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D4" w:rsidRDefault="006425FC" w:rsidP="006425FC">
      <w:pPr>
        <w:pStyle w:val="Paragrafoelenco"/>
        <w:numPr>
          <w:ilvl w:val="0"/>
          <w:numId w:val="1"/>
        </w:numPr>
      </w:pPr>
      <w:r>
        <w:t>Assegnare il nome IUPAC ai seguenti composti</w:t>
      </w:r>
    </w:p>
    <w:p w:rsidR="006425FC" w:rsidRDefault="006425FC" w:rsidP="006425FC">
      <w:pPr>
        <w:pStyle w:val="Paragrafoelenco"/>
      </w:pPr>
      <w:r>
        <w:object w:dxaOrig="7648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45pt" o:ole="">
            <v:imagedata r:id="rId6" o:title=""/>
          </v:shape>
          <o:OLEObject Type="Embed" ProgID="ChemDraw.Document.6.0" ShapeID="_x0000_i1025" DrawAspect="Content" ObjectID="_1511342590" r:id="rId7"/>
        </w:object>
      </w:r>
    </w:p>
    <w:p w:rsidR="00BC5B4C" w:rsidRDefault="00BC5B4C" w:rsidP="006425FC">
      <w:pPr>
        <w:pStyle w:val="Paragrafoelenco"/>
      </w:pPr>
    </w:p>
    <w:p w:rsidR="006425FC" w:rsidRDefault="006425FC" w:rsidP="006425FC">
      <w:pPr>
        <w:pStyle w:val="Paragrafoelenco"/>
        <w:numPr>
          <w:ilvl w:val="0"/>
          <w:numId w:val="1"/>
        </w:numPr>
      </w:pPr>
      <w:r>
        <w:t xml:space="preserve">Scrivere </w:t>
      </w:r>
      <w:r w:rsidR="002A060B">
        <w:t xml:space="preserve">con </w:t>
      </w:r>
      <w:r>
        <w:t xml:space="preserve">la stereochimica corretta </w:t>
      </w:r>
      <w:r w:rsidR="002A060B">
        <w:t>i</w:t>
      </w:r>
      <w:r>
        <w:t xml:space="preserve"> prodotti di</w:t>
      </w:r>
      <w:r w:rsidR="00BC5B4C">
        <w:t xml:space="preserve"> bromurazione, </w:t>
      </w:r>
      <w:proofErr w:type="spellStart"/>
      <w:r w:rsidR="00BC5B4C">
        <w:t>ossidrilazione</w:t>
      </w:r>
      <w:proofErr w:type="spellEnd"/>
      <w:r w:rsidR="002A060B">
        <w:t xml:space="preserve"> e idrogenazione del seguente alchene</w:t>
      </w:r>
    </w:p>
    <w:p w:rsidR="00BC5B4C" w:rsidRDefault="00BC5B4C" w:rsidP="00BC5B4C">
      <w:pPr>
        <w:pStyle w:val="Paragrafoelenco"/>
      </w:pPr>
      <w:r>
        <w:object w:dxaOrig="984" w:dyaOrig="821">
          <v:shape id="_x0000_i1026" type="#_x0000_t75" style="width:49.5pt;height:41.25pt" o:ole="">
            <v:imagedata r:id="rId8" o:title=""/>
          </v:shape>
          <o:OLEObject Type="Embed" ProgID="ChemDraw.Document.6.0" ShapeID="_x0000_i1026" DrawAspect="Content" ObjectID="_1511342591" r:id="rId9"/>
        </w:object>
      </w:r>
    </w:p>
    <w:p w:rsidR="006425FC" w:rsidRDefault="006425FC" w:rsidP="006425FC">
      <w:pPr>
        <w:pStyle w:val="Paragrafoelenco"/>
        <w:numPr>
          <w:ilvl w:val="0"/>
          <w:numId w:val="1"/>
        </w:numPr>
      </w:pPr>
      <w:r>
        <w:t>Scrivere da quale monomero  si forma il seguente polimero di poliaddizione</w:t>
      </w:r>
    </w:p>
    <w:p w:rsidR="007B178F" w:rsidRDefault="007B178F" w:rsidP="007B178F">
      <w:pPr>
        <w:pStyle w:val="Paragrafoelenco"/>
      </w:pPr>
      <w:r>
        <w:object w:dxaOrig="5021" w:dyaOrig="734">
          <v:shape id="_x0000_i1027" type="#_x0000_t75" style="width:251.25pt;height:36.75pt" o:ole="">
            <v:imagedata r:id="rId10" o:title=""/>
          </v:shape>
          <o:OLEObject Type="Embed" ProgID="ChemDraw.Document.6.0" ShapeID="_x0000_i1027" DrawAspect="Content" ObjectID="_1511342592" r:id="rId11"/>
        </w:object>
      </w:r>
    </w:p>
    <w:p w:rsidR="007B178F" w:rsidRPr="007B178F" w:rsidRDefault="007B178F" w:rsidP="006425FC">
      <w:pPr>
        <w:pStyle w:val="Paragrafoelenco"/>
        <w:numPr>
          <w:ilvl w:val="0"/>
          <w:numId w:val="1"/>
        </w:numPr>
      </w:pPr>
      <w:r>
        <w:t>Scrivere le strutture degli alcoli che si ottengono per idratazione dei seguenti alcheni con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7B178F" w:rsidRDefault="007B178F" w:rsidP="007B178F">
      <w:pPr>
        <w:pStyle w:val="Paragrafoelenco"/>
      </w:pPr>
      <w:r>
        <w:object w:dxaOrig="6190" w:dyaOrig="713">
          <v:shape id="_x0000_i1028" type="#_x0000_t75" style="width:309.75pt;height:36pt" o:ole="">
            <v:imagedata r:id="rId12" o:title=""/>
          </v:shape>
          <o:OLEObject Type="Embed" ProgID="ChemDraw.Document.6.0" ShapeID="_x0000_i1028" DrawAspect="Content" ObjectID="_1511342593" r:id="rId13"/>
        </w:object>
      </w:r>
    </w:p>
    <w:p w:rsidR="007B178F" w:rsidRPr="007B178F" w:rsidRDefault="007B178F" w:rsidP="007B178F">
      <w:pPr>
        <w:pStyle w:val="Paragrafoelenco"/>
      </w:pPr>
    </w:p>
    <w:p w:rsidR="00FA1F32" w:rsidRDefault="007B178F" w:rsidP="007B178F">
      <w:pPr>
        <w:pStyle w:val="Paragrafoelenco"/>
        <w:numPr>
          <w:ilvl w:val="0"/>
          <w:numId w:val="1"/>
        </w:numPr>
      </w:pPr>
      <w:r>
        <w:t xml:space="preserve">Scrivere i prodotti PRINCIPALI che si formano per   reazione  del </w:t>
      </w:r>
      <w:r w:rsidR="00322A63">
        <w:t>2</w:t>
      </w:r>
      <w:r w:rsidRPr="007B178F">
        <w:t>-fenil-4-metil-3-</w:t>
      </w:r>
    </w:p>
    <w:p w:rsidR="007B178F" w:rsidRDefault="007B178F" w:rsidP="007B178F">
      <w:pPr>
        <w:pStyle w:val="Paragrafoelenco"/>
        <w:numPr>
          <w:ilvl w:val="0"/>
          <w:numId w:val="1"/>
        </w:numPr>
      </w:pPr>
      <w:bookmarkStart w:id="0" w:name="_GoBack"/>
      <w:bookmarkEnd w:id="0"/>
      <w:proofErr w:type="spellStart"/>
      <w:r w:rsidRPr="007B178F">
        <w:t>eptene</w:t>
      </w:r>
      <w:proofErr w:type="spellEnd"/>
      <w:r>
        <w:t xml:space="preserve"> </w:t>
      </w:r>
      <w:r>
        <w:t>con:</w:t>
      </w:r>
    </w:p>
    <w:p w:rsidR="007B178F" w:rsidRDefault="007B178F" w:rsidP="008F5307">
      <w:pPr>
        <w:pStyle w:val="Paragrafoelenco"/>
        <w:numPr>
          <w:ilvl w:val="0"/>
          <w:numId w:val="2"/>
        </w:numPr>
      </w:pPr>
      <w:proofErr w:type="spellStart"/>
      <w:r>
        <w:t>HBr</w:t>
      </w:r>
      <w:proofErr w:type="spellEnd"/>
      <w:r>
        <w:t xml:space="preserve">, b) </w:t>
      </w:r>
      <w:proofErr w:type="spellStart"/>
      <w:r>
        <w:t>HBr</w:t>
      </w:r>
      <w:proofErr w:type="spellEnd"/>
      <w:r>
        <w:t xml:space="preserve"> e iniziatore radicalico </w:t>
      </w:r>
      <w:r w:rsidR="008F5307">
        <w:t>c</w:t>
      </w:r>
      <w:r>
        <w:t>) Br</w:t>
      </w:r>
      <w:r w:rsidRPr="00216B01">
        <w:rPr>
          <w:vertAlign w:val="subscript"/>
        </w:rPr>
        <w:t>2</w:t>
      </w:r>
      <w:r>
        <w:t xml:space="preserve"> (luce ultravioletta)</w:t>
      </w:r>
      <w:r>
        <w:t xml:space="preserve"> </w:t>
      </w:r>
      <w:r w:rsidR="008F5307">
        <w:t>d</w:t>
      </w:r>
      <w:r>
        <w:t>) Br</w:t>
      </w:r>
      <w:r w:rsidRPr="00216B01">
        <w:rPr>
          <w:vertAlign w:val="subscript"/>
        </w:rPr>
        <w:t>2</w:t>
      </w:r>
      <w:r>
        <w:t>, FeBr</w:t>
      </w:r>
      <w:r w:rsidRPr="00216B01">
        <w:rPr>
          <w:vertAlign w:val="subscript"/>
        </w:rPr>
        <w:t>3</w:t>
      </w:r>
    </w:p>
    <w:p w:rsidR="008F5307" w:rsidRDefault="008F5307" w:rsidP="008F5307">
      <w:pPr>
        <w:pStyle w:val="Paragrafoelenco"/>
        <w:ind w:left="1080"/>
      </w:pPr>
    </w:p>
    <w:p w:rsidR="007B178F" w:rsidRDefault="007B178F" w:rsidP="006425FC">
      <w:pPr>
        <w:pStyle w:val="Paragrafoelenco"/>
        <w:numPr>
          <w:ilvl w:val="0"/>
          <w:numId w:val="1"/>
        </w:numPr>
      </w:pPr>
      <w:r>
        <w:t xml:space="preserve">Scrivere come si trasforma </w:t>
      </w:r>
      <w:r w:rsidR="00D425EE">
        <w:t xml:space="preserve">l’anilina in para (e orto) </w:t>
      </w:r>
      <w:proofErr w:type="spellStart"/>
      <w:r w:rsidR="00D425EE">
        <w:t>metilanilina</w:t>
      </w:r>
      <w:proofErr w:type="spellEnd"/>
    </w:p>
    <w:p w:rsidR="008F5307" w:rsidRDefault="008F5307" w:rsidP="008F5307">
      <w:pPr>
        <w:pStyle w:val="Paragrafoelenco"/>
      </w:pPr>
    </w:p>
    <w:p w:rsidR="008F5307" w:rsidRDefault="001709DD" w:rsidP="008F5307">
      <w:pPr>
        <w:pStyle w:val="Paragrafoelenco"/>
        <w:numPr>
          <w:ilvl w:val="0"/>
          <w:numId w:val="1"/>
        </w:numPr>
      </w:pPr>
      <w:r>
        <w:t xml:space="preserve">Proporre </w:t>
      </w:r>
      <w:r w:rsidR="00D425EE">
        <w:t>a partire da benzene una sintesi di:</w:t>
      </w:r>
    </w:p>
    <w:p w:rsidR="00D425EE" w:rsidRDefault="00D425EE" w:rsidP="00D425EE">
      <w:pPr>
        <w:pStyle w:val="Paragrafoelenco"/>
      </w:pPr>
      <w:r>
        <w:object w:dxaOrig="3931" w:dyaOrig="1030">
          <v:shape id="_x0000_i1030" type="#_x0000_t75" style="width:196.5pt;height:51.75pt" o:ole="">
            <v:imagedata r:id="rId14" o:title=""/>
          </v:shape>
          <o:OLEObject Type="Embed" ProgID="ChemDraw.Document.6.0" ShapeID="_x0000_i1030" DrawAspect="Content" ObjectID="_1511342594" r:id="rId15"/>
        </w:object>
      </w:r>
    </w:p>
    <w:p w:rsidR="00D425EE" w:rsidRDefault="00D425EE" w:rsidP="00D425EE">
      <w:pPr>
        <w:pStyle w:val="Paragrafoelenco"/>
      </w:pPr>
    </w:p>
    <w:p w:rsidR="00B12316" w:rsidRDefault="00B12316" w:rsidP="006425FC">
      <w:pPr>
        <w:pStyle w:val="Paragrafoelenco"/>
        <w:numPr>
          <w:ilvl w:val="0"/>
          <w:numId w:val="1"/>
        </w:numPr>
      </w:pPr>
      <w:r>
        <w:t>Scrivere i reagenti necessari per le seguenti riduzioni</w:t>
      </w:r>
    </w:p>
    <w:p w:rsidR="008F5307" w:rsidRDefault="008F5307" w:rsidP="008F5307">
      <w:pPr>
        <w:pStyle w:val="Paragrafoelenco"/>
      </w:pPr>
    </w:p>
    <w:p w:rsidR="008F5307" w:rsidRDefault="00D425EE" w:rsidP="008F5307">
      <w:pPr>
        <w:pStyle w:val="Paragrafoelenco"/>
      </w:pPr>
      <w:r>
        <w:object w:dxaOrig="10248" w:dyaOrig="1087">
          <v:shape id="_x0000_i1031" type="#_x0000_t75" style="width:481.5pt;height:51pt" o:ole="">
            <v:imagedata r:id="rId16" o:title=""/>
          </v:shape>
          <o:OLEObject Type="Embed" ProgID="ChemDraw.Document.6.0" ShapeID="_x0000_i1031" DrawAspect="Content" ObjectID="_1511342595" r:id="rId17"/>
        </w:object>
      </w:r>
    </w:p>
    <w:p w:rsidR="00341498" w:rsidRDefault="00341498" w:rsidP="006425FC">
      <w:pPr>
        <w:pStyle w:val="Paragrafoelenco"/>
        <w:numPr>
          <w:ilvl w:val="0"/>
          <w:numId w:val="1"/>
        </w:numPr>
      </w:pPr>
      <w:r>
        <w:t>Proporre una sintesi di:</w:t>
      </w:r>
    </w:p>
    <w:p w:rsidR="00341498" w:rsidRDefault="00341498" w:rsidP="00341498">
      <w:pPr>
        <w:pStyle w:val="Paragrafoelenco"/>
      </w:pPr>
      <w:r>
        <w:t xml:space="preserve"> </w:t>
      </w:r>
      <w:r>
        <w:object w:dxaOrig="2621" w:dyaOrig="1390">
          <v:shape id="_x0000_i1029" type="#_x0000_t75" style="width:131.25pt;height:69.75pt" o:ole="">
            <v:imagedata r:id="rId18" o:title=""/>
          </v:shape>
          <o:OLEObject Type="Embed" ProgID="ChemDraw.Document.6.0" ShapeID="_x0000_i1029" DrawAspect="Content" ObjectID="_1511342596" r:id="rId19"/>
        </w:object>
      </w:r>
    </w:p>
    <w:p w:rsidR="006425FC" w:rsidRDefault="00341498" w:rsidP="006425FC">
      <w:pPr>
        <w:pStyle w:val="Paragrafoelenco"/>
        <w:numPr>
          <w:ilvl w:val="0"/>
          <w:numId w:val="1"/>
        </w:numPr>
      </w:pPr>
      <w:r>
        <w:t xml:space="preserve">Proporre uno schema di reazione per la trasformazione di 1-bromopropano in acido </w:t>
      </w:r>
      <w:proofErr w:type="spellStart"/>
      <w:r>
        <w:t>butanoico</w:t>
      </w:r>
      <w:proofErr w:type="spellEnd"/>
    </w:p>
    <w:p w:rsidR="00216B01" w:rsidRDefault="00216B01" w:rsidP="00216B01">
      <w:pPr>
        <w:pStyle w:val="Paragrafoelenco"/>
      </w:pPr>
    </w:p>
    <w:p w:rsidR="00216B01" w:rsidRDefault="00216B01" w:rsidP="00216B01">
      <w:pPr>
        <w:pStyle w:val="Paragrafoelenco"/>
      </w:pPr>
    </w:p>
    <w:p w:rsidR="00216B01" w:rsidRDefault="00216B01" w:rsidP="00216B01">
      <w:pPr>
        <w:pStyle w:val="Paragrafoelenco"/>
        <w:numPr>
          <w:ilvl w:val="0"/>
          <w:numId w:val="1"/>
        </w:numPr>
      </w:pPr>
      <w:r>
        <w:t xml:space="preserve">Proporre uno schema di reazione per la trasformazione di </w:t>
      </w:r>
      <w:r w:rsidR="00D425EE">
        <w:t xml:space="preserve">acido </w:t>
      </w:r>
      <w:proofErr w:type="spellStart"/>
      <w:r w:rsidR="00D425EE">
        <w:t>butanoico</w:t>
      </w:r>
      <w:proofErr w:type="spellEnd"/>
      <w:r w:rsidR="00D425EE">
        <w:t xml:space="preserve"> in  </w:t>
      </w:r>
      <w:r>
        <w:t xml:space="preserve"> </w:t>
      </w:r>
      <w:r>
        <w:t>1-</w:t>
      </w:r>
      <w:r w:rsidR="00D425EE">
        <w:t>butan</w:t>
      </w:r>
      <w:r>
        <w:t>ammina (CH</w:t>
      </w:r>
      <w:r w:rsidRPr="00216B01">
        <w:rPr>
          <w:vertAlign w:val="subscript"/>
        </w:rPr>
        <w:t>3</w:t>
      </w:r>
      <w:r w:rsidRPr="00216B01">
        <w:t>CH</w:t>
      </w:r>
      <w:r>
        <w:rPr>
          <w:vertAlign w:val="subscript"/>
        </w:rPr>
        <w:t>2</w:t>
      </w:r>
      <w:r>
        <w:t>CH</w:t>
      </w:r>
      <w:r w:rsidRPr="00216B01">
        <w:rPr>
          <w:vertAlign w:val="subscript"/>
        </w:rPr>
        <w:t>2</w:t>
      </w:r>
      <w:r>
        <w:t>CH</w:t>
      </w:r>
      <w:r w:rsidRPr="00216B01">
        <w:rPr>
          <w:vertAlign w:val="subscript"/>
        </w:rPr>
        <w:t>2</w:t>
      </w:r>
      <w:r>
        <w:t>NH</w:t>
      </w:r>
      <w:r w:rsidRPr="00216B01">
        <w:rPr>
          <w:vertAlign w:val="subscript"/>
        </w:rPr>
        <w:t>2</w:t>
      </w:r>
      <w:r>
        <w:t>)</w:t>
      </w:r>
    </w:p>
    <w:p w:rsidR="00216B01" w:rsidRDefault="00216B01" w:rsidP="00216B01">
      <w:pPr>
        <w:pStyle w:val="Paragrafoelenco"/>
      </w:pPr>
    </w:p>
    <w:sectPr w:rsidR="00216B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82B2D"/>
    <w:multiLevelType w:val="hybridMultilevel"/>
    <w:tmpl w:val="7BA035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37C1E"/>
    <w:multiLevelType w:val="hybridMultilevel"/>
    <w:tmpl w:val="7D1E4A6C"/>
    <w:lvl w:ilvl="0" w:tplc="BEE27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FC"/>
    <w:rsid w:val="001709DD"/>
    <w:rsid w:val="00216B01"/>
    <w:rsid w:val="002A060B"/>
    <w:rsid w:val="00322A63"/>
    <w:rsid w:val="00341498"/>
    <w:rsid w:val="006425FC"/>
    <w:rsid w:val="00675AD4"/>
    <w:rsid w:val="007B178F"/>
    <w:rsid w:val="007B69C0"/>
    <w:rsid w:val="008F5307"/>
    <w:rsid w:val="00B12316"/>
    <w:rsid w:val="00BC5B4C"/>
    <w:rsid w:val="00D425EE"/>
    <w:rsid w:val="00FA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2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felluga</dc:creator>
  <cp:lastModifiedBy>felluga</cp:lastModifiedBy>
  <cp:revision>3</cp:revision>
  <cp:lastPrinted>2015-12-10T17:20:00Z</cp:lastPrinted>
  <dcterms:created xsi:type="dcterms:W3CDTF">2015-12-10T07:54:00Z</dcterms:created>
  <dcterms:modified xsi:type="dcterms:W3CDTF">2015-12-11T11:35:00Z</dcterms:modified>
</cp:coreProperties>
</file>