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BCA" w:rsidRDefault="00DF1BCA" w:rsidP="00DF1BCA">
      <w:r>
        <w:rPr>
          <w:b/>
          <w:sz w:val="32"/>
          <w:szCs w:val="32"/>
        </w:rPr>
        <w:t>NOME</w:t>
      </w:r>
      <w:r>
        <w:t>………………………………………………</w:t>
      </w:r>
      <w:r>
        <w:rPr>
          <w:b/>
          <w:sz w:val="32"/>
          <w:szCs w:val="32"/>
        </w:rPr>
        <w:t>COGNOME</w:t>
      </w:r>
      <w:r>
        <w:t>………</w:t>
      </w:r>
      <w:proofErr w:type="gramStart"/>
      <w:r>
        <w:t>…….</w:t>
      </w:r>
      <w:proofErr w:type="gramEnd"/>
      <w:r>
        <w:t>…………………………………………………..</w:t>
      </w:r>
    </w:p>
    <w:p w:rsidR="00DF1BCA" w:rsidRDefault="00DF1BCA" w:rsidP="00DF1BCA"/>
    <w:p w:rsidR="00DF1BCA" w:rsidRDefault="00DF1BCA" w:rsidP="00DF1BCA"/>
    <w:p w:rsidR="00DF1BCA" w:rsidRDefault="00DF1BCA" w:rsidP="00DF1BCA"/>
    <w:p w:rsidR="00DF1BCA" w:rsidRDefault="00DF1BCA" w:rsidP="00DF1BCA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ELENCA I SISTEMI DI DISTRIBUZIONE DEI PASTI</w:t>
      </w:r>
    </w:p>
    <w:p w:rsidR="00DF1BCA" w:rsidRDefault="00DF1BCA" w:rsidP="00DF1BCA">
      <w:pPr>
        <w:pStyle w:val="Paragrafoelenco"/>
      </w:pPr>
    </w:p>
    <w:p w:rsidR="00DF1BCA" w:rsidRDefault="00DF1BCA" w:rsidP="00DF1BCA">
      <w:pPr>
        <w:pStyle w:val="Paragrafoelenco"/>
        <w:numPr>
          <w:ilvl w:val="0"/>
          <w:numId w:val="2"/>
        </w:numPr>
      </w:pPr>
      <w:r>
        <w:t xml:space="preserve">  SISTEMA CENTRALIZZATO (VASSOIO PERSONALIZZATO)</w:t>
      </w:r>
    </w:p>
    <w:p w:rsidR="00DF1BCA" w:rsidRDefault="00DF1BCA" w:rsidP="00DF1BCA">
      <w:pPr>
        <w:pStyle w:val="Paragrafoelenco"/>
        <w:numPr>
          <w:ilvl w:val="0"/>
          <w:numId w:val="2"/>
        </w:numPr>
      </w:pPr>
      <w:r>
        <w:t xml:space="preserve">  SISTEMA DECENTRALIZZATO (CARRELLI TERMICI A BAGNOMARIA)</w:t>
      </w:r>
    </w:p>
    <w:p w:rsidR="00DF1BCA" w:rsidRDefault="00DF1BCA" w:rsidP="00DF1BCA">
      <w:pPr>
        <w:pStyle w:val="Paragrafoelenco"/>
        <w:ind w:left="1440"/>
      </w:pPr>
    </w:p>
    <w:p w:rsidR="00DF1BCA" w:rsidRDefault="00DF1BCA" w:rsidP="00DF1BCA">
      <w:pPr>
        <w:pStyle w:val="Paragrafoelenco"/>
        <w:ind w:left="1440"/>
      </w:pPr>
      <w:r>
        <w:t xml:space="preserve">             </w:t>
      </w:r>
    </w:p>
    <w:p w:rsidR="00DF1BCA" w:rsidRDefault="002B10A4" w:rsidP="00DF1BCA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ELENCA TRE TIPOLOGIE DI DIETE</w:t>
      </w:r>
    </w:p>
    <w:p w:rsidR="00DF1BCA" w:rsidRDefault="00DF1BCA" w:rsidP="00DF1BCA">
      <w:pPr>
        <w:pStyle w:val="Paragrafoelenco"/>
      </w:pPr>
    </w:p>
    <w:p w:rsidR="00DF1BCA" w:rsidRDefault="00DF1BCA" w:rsidP="00DF1BCA">
      <w:pPr>
        <w:pStyle w:val="Paragrafoelenco"/>
        <w:numPr>
          <w:ilvl w:val="0"/>
          <w:numId w:val="2"/>
        </w:numPr>
      </w:pPr>
      <w:r>
        <w:t xml:space="preserve">   </w:t>
      </w:r>
      <w:r w:rsidR="002B10A4">
        <w:t xml:space="preserve">DIETA NULLA </w:t>
      </w:r>
    </w:p>
    <w:p w:rsidR="00DF1BCA" w:rsidRDefault="002B10A4" w:rsidP="00DF1BCA">
      <w:pPr>
        <w:pStyle w:val="Paragrafoelenco"/>
        <w:numPr>
          <w:ilvl w:val="0"/>
          <w:numId w:val="2"/>
        </w:numPr>
      </w:pPr>
      <w:r>
        <w:t xml:space="preserve">   DIETA LIBERA</w:t>
      </w:r>
    </w:p>
    <w:p w:rsidR="00DF1BCA" w:rsidRDefault="00311D1D" w:rsidP="002B10A4">
      <w:pPr>
        <w:pStyle w:val="Paragrafoelenco"/>
        <w:numPr>
          <w:ilvl w:val="0"/>
          <w:numId w:val="2"/>
        </w:numPr>
      </w:pPr>
      <w:r>
        <w:t xml:space="preserve">   DIETA LIQUIDA… MORBIDA… RESTRITTIVA…</w:t>
      </w:r>
      <w:r w:rsidR="002B10A4">
        <w:t xml:space="preserve"> PER RIALIMENTAZIONE</w:t>
      </w:r>
    </w:p>
    <w:p w:rsidR="00DF1BCA" w:rsidRDefault="00DF1BCA" w:rsidP="00DF1BCA">
      <w:pPr>
        <w:pStyle w:val="Paragrafoelenco"/>
        <w:ind w:left="1440"/>
      </w:pPr>
      <w:r>
        <w:t xml:space="preserve"> </w:t>
      </w:r>
    </w:p>
    <w:p w:rsidR="00DF1BCA" w:rsidRDefault="00DF1BCA" w:rsidP="00DF1BCA">
      <w:pPr>
        <w:pStyle w:val="Paragrafoelenco"/>
        <w:numPr>
          <w:ilvl w:val="0"/>
          <w:numId w:val="1"/>
        </w:numPr>
      </w:pPr>
      <w:r>
        <w:rPr>
          <w:b/>
        </w:rPr>
        <w:t>DESCRIVI LE CARATTERISTICHE DEL VOMITO CENTRALE</w:t>
      </w:r>
    </w:p>
    <w:p w:rsidR="00DF1BCA" w:rsidRDefault="002B10A4" w:rsidP="00DF1BCA">
      <w:r>
        <w:t xml:space="preserve">                   SI MANIFESTA A GETTO, SENZA LA PRESENZA DI NAUSEA E NON E’ LEGATO AL MOMENTO DEL</w:t>
      </w:r>
    </w:p>
    <w:p w:rsidR="002B10A4" w:rsidRDefault="002B10A4" w:rsidP="00DF1BCA">
      <w:r>
        <w:t xml:space="preserve">                   PASTO, PUO’ ESSERE CAUSATO DA TRAUMI CRANICI, TUMORI CEREBRALI, EMORRAGIE   </w:t>
      </w:r>
    </w:p>
    <w:p w:rsidR="002B10A4" w:rsidRDefault="002B10A4" w:rsidP="00DF1BCA">
      <w:r>
        <w:t xml:space="preserve">                   CEREBRALI, ETC</w:t>
      </w:r>
    </w:p>
    <w:p w:rsidR="00DF1BCA" w:rsidRDefault="00DF1BCA" w:rsidP="00DF1BCA"/>
    <w:p w:rsidR="00DF1BCA" w:rsidRDefault="00DF1BCA" w:rsidP="00DF1BCA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ELENCA SEGNI E SINTOMI DELLA DISFAGIA (ALMENO 5)</w:t>
      </w:r>
    </w:p>
    <w:p w:rsidR="00311D1D" w:rsidRPr="00311D1D" w:rsidRDefault="00311D1D" w:rsidP="00311D1D">
      <w:pPr>
        <w:pStyle w:val="Paragrafoelenco"/>
        <w:rPr>
          <w:b/>
        </w:rPr>
      </w:pPr>
      <w:bookmarkStart w:id="0" w:name="_GoBack"/>
      <w:bookmarkEnd w:id="0"/>
    </w:p>
    <w:p w:rsidR="00DF1BCA" w:rsidRPr="002B10A4" w:rsidRDefault="002B10A4" w:rsidP="00DF1BCA">
      <w:pPr>
        <w:pStyle w:val="Paragrafoelenco"/>
        <w:numPr>
          <w:ilvl w:val="0"/>
          <w:numId w:val="2"/>
        </w:numPr>
      </w:pPr>
      <w:r w:rsidRPr="002B10A4">
        <w:t>RITARDO NELLA DEGLUTIZIONE</w:t>
      </w:r>
      <w:r w:rsidR="00DF1BCA" w:rsidRPr="002B10A4">
        <w:t xml:space="preserve">  </w:t>
      </w:r>
    </w:p>
    <w:p w:rsidR="00DF1BCA" w:rsidRPr="002B10A4" w:rsidRDefault="002B10A4" w:rsidP="00DF1BCA">
      <w:pPr>
        <w:pStyle w:val="Paragrafoelenco"/>
        <w:numPr>
          <w:ilvl w:val="0"/>
          <w:numId w:val="2"/>
        </w:numPr>
      </w:pPr>
      <w:r w:rsidRPr="002B10A4">
        <w:t>SCIALORREA</w:t>
      </w:r>
      <w:r w:rsidR="00DF1BCA" w:rsidRPr="002B10A4">
        <w:t xml:space="preserve">  </w:t>
      </w:r>
    </w:p>
    <w:p w:rsidR="00DF1BCA" w:rsidRPr="002B10A4" w:rsidRDefault="002B10A4" w:rsidP="00DF1BCA">
      <w:pPr>
        <w:pStyle w:val="Paragrafoelenco"/>
        <w:numPr>
          <w:ilvl w:val="0"/>
          <w:numId w:val="2"/>
        </w:numPr>
      </w:pPr>
      <w:r w:rsidRPr="002B10A4">
        <w:t>VOCE GORGOGLIANTE</w:t>
      </w:r>
    </w:p>
    <w:p w:rsidR="00DF1BCA" w:rsidRPr="002B10A4" w:rsidRDefault="002B10A4" w:rsidP="00DF1BCA">
      <w:pPr>
        <w:pStyle w:val="Paragrafoelenco"/>
        <w:numPr>
          <w:ilvl w:val="0"/>
          <w:numId w:val="2"/>
        </w:numPr>
      </w:pPr>
      <w:r w:rsidRPr="002B10A4">
        <w:t>PERMANENZA DI CIBO NELLA CAVITA’ ORALE</w:t>
      </w:r>
      <w:r w:rsidR="00DF1BCA" w:rsidRPr="002B10A4">
        <w:t xml:space="preserve">  </w:t>
      </w:r>
    </w:p>
    <w:p w:rsidR="00DF1BCA" w:rsidRPr="002B10A4" w:rsidRDefault="002B10A4" w:rsidP="00DF1BCA">
      <w:pPr>
        <w:pStyle w:val="Paragrafoelenco"/>
        <w:numPr>
          <w:ilvl w:val="0"/>
          <w:numId w:val="2"/>
        </w:numPr>
      </w:pPr>
      <w:r w:rsidRPr="002B10A4">
        <w:t>REFLUSSO DI CIBO NEL NASO FARINGE, INALAZIONE, ALTERAZIONE DELLA FONAZIONE, RIDUZIONE O ASSENZA DEL RIFLESSO DELLA TOSSE, RISTAGNO DI SECREZIONE NEL CAVO ORALE, ALTERAZIONE DELLO STATO DI COSCIENZA, SITUAZIONE CLINICA GENERALE COMPROMESSA, DEFICIT DEI NORMALI MOVIMENTI LARINGEI</w:t>
      </w:r>
      <w:r w:rsidR="00DF1BCA" w:rsidRPr="002B10A4">
        <w:t xml:space="preserve">  </w:t>
      </w:r>
    </w:p>
    <w:p w:rsidR="00DF1BCA" w:rsidRDefault="00DF1BCA" w:rsidP="00DF1BCA">
      <w:pPr>
        <w:rPr>
          <w:b/>
        </w:rPr>
      </w:pPr>
    </w:p>
    <w:p w:rsidR="00DF1BCA" w:rsidRDefault="00DF1BCA" w:rsidP="00DF1BCA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DESCRIVI LA SONDA DI LEVIN </w:t>
      </w:r>
    </w:p>
    <w:p w:rsidR="002B10A4" w:rsidRDefault="002B10A4">
      <w:r>
        <w:t xml:space="preserve">                   SNG CLASSICO, SINGOLO LUME, è COSTITUITO DA GOMMA O PLASTICA, LUNGHEZZA 125 CM,</w:t>
      </w:r>
    </w:p>
    <w:p w:rsidR="00E827C7" w:rsidRDefault="002B10A4">
      <w:r>
        <w:t xml:space="preserve">                   INTRODOTTA ATTRAVERSO IL NASO O LA BOCCA, EFFETTUA L’APIRAZIONE CONTINUA O </w:t>
      </w:r>
    </w:p>
    <w:p w:rsidR="002B10A4" w:rsidRDefault="002B10A4">
      <w:r>
        <w:t xml:space="preserve">                   INTERMITTENTE DEL CONTENUTO GASTRICO.</w:t>
      </w:r>
    </w:p>
    <w:sectPr w:rsidR="002B10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693"/>
    <w:multiLevelType w:val="hybridMultilevel"/>
    <w:tmpl w:val="90E2D5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470C1"/>
    <w:multiLevelType w:val="hybridMultilevel"/>
    <w:tmpl w:val="25A0B53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AA"/>
    <w:rsid w:val="002B10A4"/>
    <w:rsid w:val="00311D1D"/>
    <w:rsid w:val="004E7CAA"/>
    <w:rsid w:val="00797E36"/>
    <w:rsid w:val="00DF1BCA"/>
    <w:rsid w:val="00E8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FA6F7-D334-4523-BD6A-879A773E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1BC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3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BERTIZZOLO LUISA</dc:creator>
  <cp:keywords/>
  <dc:description/>
  <cp:lastModifiedBy>BERTIZZOLO LUISA</cp:lastModifiedBy>
  <cp:revision>5</cp:revision>
  <dcterms:created xsi:type="dcterms:W3CDTF">2017-04-05T08:38:00Z</dcterms:created>
  <dcterms:modified xsi:type="dcterms:W3CDTF">2017-04-07T15:40:00Z</dcterms:modified>
</cp:coreProperties>
</file>