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2E4" w:rsidRPr="00A918FD" w:rsidRDefault="000E12E4">
      <w:pPr>
        <w:rPr>
          <w:b/>
          <w:lang w:val="de-DE"/>
        </w:rPr>
      </w:pPr>
      <w:proofErr w:type="spellStart"/>
      <w:r w:rsidRPr="00A918FD">
        <w:rPr>
          <w:b/>
          <w:lang w:val="de-DE"/>
        </w:rPr>
        <w:t>Bibliografia</w:t>
      </w:r>
      <w:proofErr w:type="spellEnd"/>
      <w:r w:rsidRPr="00A918FD">
        <w:rPr>
          <w:b/>
          <w:lang w:val="de-DE"/>
        </w:rPr>
        <w:t xml:space="preserve"> </w:t>
      </w:r>
      <w:proofErr w:type="spellStart"/>
      <w:r w:rsidRPr="00A918FD">
        <w:rPr>
          <w:b/>
          <w:lang w:val="de-DE"/>
        </w:rPr>
        <w:t>libri</w:t>
      </w:r>
      <w:proofErr w:type="spellEnd"/>
      <w:r w:rsidRPr="00A918FD">
        <w:rPr>
          <w:b/>
          <w:lang w:val="de-DE"/>
        </w:rPr>
        <w:t xml:space="preserve"> di </w:t>
      </w:r>
      <w:proofErr w:type="spellStart"/>
      <w:r w:rsidRPr="00A918FD">
        <w:rPr>
          <w:b/>
          <w:lang w:val="de-DE"/>
        </w:rPr>
        <w:t>legge</w:t>
      </w:r>
      <w:proofErr w:type="spellEnd"/>
      <w:r w:rsidRPr="00A918FD">
        <w:rPr>
          <w:b/>
          <w:lang w:val="de-DE"/>
        </w:rPr>
        <w:t xml:space="preserve"> </w:t>
      </w:r>
      <w:proofErr w:type="spellStart"/>
      <w:r w:rsidRPr="00A918FD">
        <w:rPr>
          <w:b/>
          <w:lang w:val="de-DE"/>
        </w:rPr>
        <w:t>tedesco</w:t>
      </w:r>
      <w:proofErr w:type="spellEnd"/>
    </w:p>
    <w:p w:rsidR="000E12E4" w:rsidRPr="00A918FD" w:rsidRDefault="000E12E4" w:rsidP="000E12E4">
      <w:pPr>
        <w:rPr>
          <w:lang w:val="de-DE"/>
        </w:rPr>
      </w:pPr>
      <w:r w:rsidRPr="00A918FD">
        <w:rPr>
          <w:lang w:val="de-DE"/>
        </w:rPr>
        <w:t>-</w:t>
      </w:r>
      <w:r w:rsidR="00C33642" w:rsidRPr="00A918FD">
        <w:rPr>
          <w:lang w:val="de-DE"/>
        </w:rPr>
        <w:t xml:space="preserve"> </w:t>
      </w:r>
      <w:r w:rsidRPr="00A918FD">
        <w:rPr>
          <w:lang w:val="de-DE"/>
        </w:rPr>
        <w:t xml:space="preserve">Thomas </w:t>
      </w:r>
      <w:proofErr w:type="spellStart"/>
      <w:r w:rsidRPr="00A918FD">
        <w:rPr>
          <w:lang w:val="de-DE"/>
        </w:rPr>
        <w:t>Vesting</w:t>
      </w:r>
      <w:proofErr w:type="spellEnd"/>
      <w:r w:rsidRPr="00A918FD">
        <w:rPr>
          <w:lang w:val="de-DE"/>
        </w:rPr>
        <w:t xml:space="preserve">, Stefan </w:t>
      </w:r>
      <w:proofErr w:type="spellStart"/>
      <w:r w:rsidRPr="00A918FD">
        <w:rPr>
          <w:lang w:val="de-DE"/>
        </w:rPr>
        <w:t>Korioth</w:t>
      </w:r>
      <w:proofErr w:type="spellEnd"/>
      <w:r w:rsidRPr="00A918FD">
        <w:rPr>
          <w:lang w:val="de-DE"/>
        </w:rPr>
        <w:t xml:space="preserve">, </w:t>
      </w:r>
      <w:r w:rsidR="00A918FD">
        <w:rPr>
          <w:i/>
          <w:lang w:val="de-DE"/>
        </w:rPr>
        <w:t xml:space="preserve">Der </w:t>
      </w:r>
      <w:r w:rsidRPr="00A918FD">
        <w:rPr>
          <w:i/>
          <w:lang w:val="de-DE"/>
        </w:rPr>
        <w:t xml:space="preserve">Eigenwert des </w:t>
      </w:r>
      <w:proofErr w:type="gramStart"/>
      <w:r w:rsidRPr="00A918FD">
        <w:rPr>
          <w:i/>
          <w:lang w:val="de-DE"/>
        </w:rPr>
        <w:t>Verfassungsrechts :</w:t>
      </w:r>
      <w:proofErr w:type="gramEnd"/>
      <w:r w:rsidRPr="00A918FD">
        <w:rPr>
          <w:i/>
          <w:lang w:val="de-DE"/>
        </w:rPr>
        <w:t xml:space="preserve"> Was bleibt von der Verfassung nach der Globalisierung?, </w:t>
      </w:r>
      <w:r w:rsidRPr="00A918FD">
        <w:rPr>
          <w:lang w:val="de-DE"/>
        </w:rPr>
        <w:t>Mohr Siebeck, Tü</w:t>
      </w:r>
      <w:r w:rsidR="00C33642" w:rsidRPr="00A918FD">
        <w:rPr>
          <w:lang w:val="de-DE"/>
        </w:rPr>
        <w:t>bingen, 201</w:t>
      </w:r>
      <w:r w:rsidRPr="00A918FD">
        <w:rPr>
          <w:lang w:val="de-DE"/>
        </w:rPr>
        <w:t>1</w:t>
      </w:r>
      <w:r w:rsidR="00C33642" w:rsidRPr="00A918FD">
        <w:rPr>
          <w:lang w:val="de-DE"/>
        </w:rPr>
        <w:t>, 394 p.</w:t>
      </w:r>
    </w:p>
    <w:p w:rsidR="000E12E4" w:rsidRPr="00A918FD" w:rsidRDefault="000E12E4" w:rsidP="000E12E4">
      <w:pPr>
        <w:rPr>
          <w:lang w:val="de-DE"/>
        </w:rPr>
      </w:pPr>
      <w:r w:rsidRPr="00A918FD">
        <w:rPr>
          <w:lang w:val="de-DE"/>
        </w:rPr>
        <w:t>-</w:t>
      </w:r>
      <w:r w:rsidR="00C33642" w:rsidRPr="00A918FD">
        <w:rPr>
          <w:lang w:val="de-DE"/>
        </w:rPr>
        <w:t xml:space="preserve"> Peter </w:t>
      </w:r>
      <w:proofErr w:type="spellStart"/>
      <w:r w:rsidR="00C33642" w:rsidRPr="00A918FD">
        <w:rPr>
          <w:lang w:val="de-DE"/>
        </w:rPr>
        <w:t>Sandrini</w:t>
      </w:r>
      <w:proofErr w:type="spellEnd"/>
      <w:r w:rsidR="00C33642" w:rsidRPr="00A918FD">
        <w:rPr>
          <w:lang w:val="de-DE"/>
        </w:rPr>
        <w:t xml:space="preserve">, </w:t>
      </w:r>
      <w:proofErr w:type="spellStart"/>
      <w:r w:rsidR="00C33642" w:rsidRPr="00A918FD">
        <w:rPr>
          <w:i/>
          <w:lang w:val="de-DE"/>
        </w:rPr>
        <w:t>Ubersetzen</w:t>
      </w:r>
      <w:proofErr w:type="spellEnd"/>
      <w:r w:rsidR="00C33642" w:rsidRPr="00A918FD">
        <w:rPr>
          <w:i/>
          <w:lang w:val="de-DE"/>
        </w:rPr>
        <w:t xml:space="preserve"> von Rechtstexten : Fachkommunikation im Spannungsfeld zwischen Rechtsordnung und Sprache, </w:t>
      </w:r>
      <w:r w:rsidR="00C33642" w:rsidRPr="00A918FD">
        <w:rPr>
          <w:lang w:val="de-DE"/>
        </w:rPr>
        <w:t>Narr, Tübingen, 1999, 303 p.</w:t>
      </w:r>
    </w:p>
    <w:p w:rsidR="00C33642" w:rsidRPr="00A918FD" w:rsidRDefault="00C33642" w:rsidP="000E12E4">
      <w:pPr>
        <w:rPr>
          <w:lang w:val="de-DE"/>
        </w:rPr>
      </w:pPr>
      <w:r w:rsidRPr="00A918FD">
        <w:rPr>
          <w:lang w:val="de-DE"/>
        </w:rPr>
        <w:t>-</w:t>
      </w:r>
      <w:r w:rsidRPr="00A918FD">
        <w:rPr>
          <w:sz w:val="24"/>
          <w:szCs w:val="24"/>
          <w:lang w:val="de-DE"/>
        </w:rPr>
        <w:t xml:space="preserve"> </w:t>
      </w:r>
      <w:r w:rsidRPr="00A918FD">
        <w:rPr>
          <w:lang w:val="de-DE"/>
        </w:rPr>
        <w:t xml:space="preserve">Dorothee Heller, Konrad </w:t>
      </w:r>
      <w:proofErr w:type="spellStart"/>
      <w:r w:rsidRPr="00A918FD">
        <w:rPr>
          <w:lang w:val="de-DE"/>
        </w:rPr>
        <w:t>Ehlich</w:t>
      </w:r>
      <w:proofErr w:type="spellEnd"/>
      <w:r w:rsidRPr="00A918FD">
        <w:rPr>
          <w:lang w:val="de-DE"/>
        </w:rPr>
        <w:t xml:space="preserve"> , </w:t>
      </w:r>
      <w:r w:rsidRPr="00A918FD">
        <w:rPr>
          <w:i/>
          <w:sz w:val="24"/>
          <w:szCs w:val="24"/>
          <w:lang w:val="de-DE"/>
        </w:rPr>
        <w:t>Studien zur Rechtskommunikation</w:t>
      </w:r>
      <w:r w:rsidRPr="00A918FD">
        <w:rPr>
          <w:sz w:val="24"/>
          <w:szCs w:val="24"/>
          <w:lang w:val="de-DE"/>
        </w:rPr>
        <w:t xml:space="preserve">, </w:t>
      </w:r>
      <w:r w:rsidRPr="00A918FD">
        <w:rPr>
          <w:lang w:val="de-DE"/>
        </w:rPr>
        <w:t>Peter Lang, Bern, 2007, 322 p.</w:t>
      </w:r>
    </w:p>
    <w:p w:rsidR="000E12E4" w:rsidRPr="00A918FD" w:rsidRDefault="00C70C1C">
      <w:pPr>
        <w:rPr>
          <w:lang w:val="de-DE"/>
        </w:rPr>
      </w:pPr>
      <w:r w:rsidRPr="00A918FD">
        <w:rPr>
          <w:lang w:val="de-DE"/>
        </w:rPr>
        <w:t xml:space="preserve">- Manfred </w:t>
      </w:r>
      <w:proofErr w:type="spellStart"/>
      <w:r w:rsidRPr="00A918FD">
        <w:rPr>
          <w:lang w:val="de-DE"/>
        </w:rPr>
        <w:t>Lowisch</w:t>
      </w:r>
      <w:proofErr w:type="spellEnd"/>
      <w:r w:rsidRPr="00A918FD">
        <w:rPr>
          <w:lang w:val="de-DE"/>
        </w:rPr>
        <w:t xml:space="preserve">, </w:t>
      </w:r>
      <w:r w:rsidR="00862419" w:rsidRPr="00A918FD">
        <w:rPr>
          <w:i/>
          <w:lang w:val="de-DE"/>
        </w:rPr>
        <w:t>2: Re</w:t>
      </w:r>
      <w:r w:rsidR="00A918FD">
        <w:rPr>
          <w:i/>
          <w:lang w:val="de-DE"/>
        </w:rPr>
        <w:t xml:space="preserve">cht der </w:t>
      </w:r>
      <w:proofErr w:type="spellStart"/>
      <w:r w:rsidR="00A918FD">
        <w:rPr>
          <w:i/>
          <w:lang w:val="de-DE"/>
        </w:rPr>
        <w:t>Schuldverhaltnisse</w:t>
      </w:r>
      <w:proofErr w:type="spellEnd"/>
      <w:r w:rsidR="00862419" w:rsidRPr="00A918FD">
        <w:rPr>
          <w:i/>
          <w:lang w:val="de-DE"/>
        </w:rPr>
        <w:t>,</w:t>
      </w:r>
      <w:r w:rsidR="00862419" w:rsidRPr="00A918FD">
        <w:rPr>
          <w:lang w:val="de-DE"/>
        </w:rPr>
        <w:t xml:space="preserve"> de </w:t>
      </w:r>
      <w:proofErr w:type="spellStart"/>
      <w:r w:rsidR="00862419" w:rsidRPr="00A918FD">
        <w:rPr>
          <w:lang w:val="de-DE"/>
        </w:rPr>
        <w:t>Gruyter</w:t>
      </w:r>
      <w:proofErr w:type="spellEnd"/>
      <w:r w:rsidR="00862419" w:rsidRPr="00A918FD">
        <w:rPr>
          <w:lang w:val="de-DE"/>
        </w:rPr>
        <w:t>, Berlin, 2017, 249 p.</w:t>
      </w:r>
    </w:p>
    <w:p w:rsidR="0047511C" w:rsidRDefault="00A918FD" w:rsidP="00A918FD">
      <w:pPr>
        <w:pStyle w:val="Titolo1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de-DE" w:eastAsia="en-US"/>
        </w:rPr>
      </w:pPr>
      <w:r w:rsidRPr="00A918FD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de-DE" w:eastAsia="en-US"/>
        </w:rPr>
        <w:t>- Corinna Schlüter-</w:t>
      </w:r>
      <w:proofErr w:type="spellStart"/>
      <w:r w:rsidRPr="00A918FD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de-DE" w:eastAsia="en-US"/>
        </w:rPr>
        <w:t>Ellner</w:t>
      </w:r>
      <w:proofErr w:type="spellEnd"/>
      <w:r w:rsidR="00DF1C0A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de-DE" w:eastAsia="en-US"/>
        </w:rPr>
        <w:t xml:space="preserve"> </w:t>
      </w:r>
      <w:r w:rsidRPr="00A918FD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de-DE" w:eastAsia="en-US"/>
        </w:rPr>
        <w:t>Juristendeutsch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de-DE" w:eastAsia="en-US"/>
        </w:rPr>
        <w:t>,</w:t>
      </w:r>
      <w:r w:rsidRPr="00A918FD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de-DE" w:eastAsia="en-US"/>
        </w:rPr>
        <w:t xml:space="preserve"> </w:t>
      </w:r>
      <w:r w:rsidRPr="00A918FD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val="de-DE" w:eastAsia="en-US"/>
        </w:rPr>
        <w:t>Verständlich gemacht und Treffende Verben in der deutschen Rechtssprache, 2. Auflage: Sammelband, 2. erweiterte und überarbeitete Auflage Taschenbuch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de-DE" w:eastAsia="en-US"/>
        </w:rPr>
        <w:t xml:space="preserve">, </w:t>
      </w:r>
      <w:r w:rsidRPr="00A918FD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de-DE" w:eastAsia="en-US"/>
        </w:rPr>
        <w:t>Bundesverband der Dolmetscher und Übersetzer e.V. (BDÜ)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de-DE" w:eastAsia="en-US"/>
        </w:rPr>
        <w:t>, Berlin, 2012, 142 p.</w:t>
      </w:r>
    </w:p>
    <w:p w:rsidR="00A918FD" w:rsidRDefault="00A918FD" w:rsidP="00A918FD">
      <w:pPr>
        <w:pStyle w:val="Titolo1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de-DE"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de-DE" w:eastAsia="en-US"/>
        </w:rPr>
        <w:t xml:space="preserve">- Nomos, </w:t>
      </w:r>
      <w:r w:rsidRPr="00A918FD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val="de-DE" w:eastAsia="en-US"/>
        </w:rPr>
        <w:t>Taschen-Definitionen: Zivilrecht | Strafrecht | Öffentliches Recht (</w:t>
      </w:r>
      <w:proofErr w:type="spellStart"/>
      <w:r w:rsidRPr="00A918FD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val="de-DE" w:eastAsia="en-US"/>
        </w:rPr>
        <w:t>Nomoslehrbuch</w:t>
      </w:r>
      <w:proofErr w:type="spellEnd"/>
      <w:r w:rsidRPr="00A918FD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val="de-DE" w:eastAsia="en-US"/>
        </w:rPr>
        <w:t>) Taschenbuch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de-DE" w:eastAsia="en-US"/>
        </w:rPr>
        <w:t xml:space="preserve">, Nomos, 2016, 300 p. </w:t>
      </w:r>
    </w:p>
    <w:p w:rsidR="00757A9D" w:rsidRDefault="00757A9D" w:rsidP="00757A9D">
      <w:pPr>
        <w:spacing w:after="0" w:line="240" w:lineRule="auto"/>
        <w:rPr>
          <w:lang w:val="de-DE"/>
        </w:rPr>
      </w:pPr>
      <w:r>
        <w:rPr>
          <w:b/>
          <w:bCs/>
          <w:lang w:val="de-DE"/>
        </w:rPr>
        <w:t xml:space="preserve">- </w:t>
      </w:r>
      <w:r w:rsidRPr="00757A9D">
        <w:rPr>
          <w:lang w:val="de-DE"/>
        </w:rPr>
        <w:t xml:space="preserve">Eugen Ehmann: </w:t>
      </w:r>
      <w:r w:rsidRPr="00757A9D">
        <w:rPr>
          <w:i/>
          <w:lang w:val="de-DE"/>
        </w:rPr>
        <w:t>Lexikon für das IT-Recht 2016/2017</w:t>
      </w:r>
      <w:r w:rsidRPr="00757A9D">
        <w:rPr>
          <w:i/>
          <w:lang w:val="de-DE"/>
        </w:rPr>
        <w:t xml:space="preserve">: </w:t>
      </w:r>
      <w:r w:rsidRPr="00757A9D">
        <w:rPr>
          <w:i/>
          <w:lang w:val="de-DE"/>
        </w:rPr>
        <w:t>Die 150 wichtigsten Praxisthemen</w:t>
      </w:r>
      <w:r w:rsidRPr="00757A9D">
        <w:rPr>
          <w:lang w:val="de-DE"/>
        </w:rPr>
        <w:t xml:space="preserve">, </w:t>
      </w:r>
      <w:proofErr w:type="spellStart"/>
      <w:r w:rsidRPr="00757A9D">
        <w:rPr>
          <w:lang w:val="de-DE"/>
        </w:rPr>
        <w:t>Hüthig</w:t>
      </w:r>
      <w:proofErr w:type="spellEnd"/>
      <w:r w:rsidRPr="00757A9D">
        <w:rPr>
          <w:lang w:val="de-DE"/>
        </w:rPr>
        <w:t xml:space="preserve"> </w:t>
      </w:r>
      <w:proofErr w:type="spellStart"/>
      <w:r w:rsidRPr="00757A9D">
        <w:rPr>
          <w:lang w:val="de-DE"/>
        </w:rPr>
        <w:t>Jehl</w:t>
      </w:r>
      <w:r>
        <w:rPr>
          <w:lang w:val="de-DE"/>
        </w:rPr>
        <w:t>e</w:t>
      </w:r>
      <w:proofErr w:type="spellEnd"/>
      <w:r>
        <w:rPr>
          <w:lang w:val="de-DE"/>
        </w:rPr>
        <w:t xml:space="preserve"> Rehm, 21 </w:t>
      </w:r>
      <w:proofErr w:type="spellStart"/>
      <w:r>
        <w:rPr>
          <w:lang w:val="de-DE"/>
        </w:rPr>
        <w:t>nov</w:t>
      </w:r>
      <w:proofErr w:type="spellEnd"/>
      <w:r>
        <w:rPr>
          <w:lang w:val="de-DE"/>
        </w:rPr>
        <w:t xml:space="preserve"> 2016 - 450 p. </w:t>
      </w:r>
    </w:p>
    <w:p w:rsidR="00757A9D" w:rsidRDefault="00757A9D" w:rsidP="00757A9D">
      <w:pPr>
        <w:pStyle w:val="Titolo1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de-DE"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de-DE" w:eastAsia="en-US"/>
        </w:rPr>
        <w:t>-</w:t>
      </w:r>
      <w:r w:rsidRPr="00757A9D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de-DE" w:eastAsia="en-US"/>
        </w:rPr>
        <w:t xml:space="preserve">Florian </w:t>
      </w:r>
      <w:proofErr w:type="spellStart"/>
      <w:r w:rsidRPr="00757A9D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de-DE" w:eastAsia="en-US"/>
        </w:rPr>
        <w:t>Wilksch</w:t>
      </w:r>
      <w:proofErr w:type="spellEnd"/>
      <w:r w:rsidRPr="00757A9D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de-DE" w:eastAsia="en-US"/>
        </w:rPr>
        <w:t xml:space="preserve">: </w:t>
      </w:r>
      <w:r w:rsidRPr="00757A9D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val="de-DE" w:eastAsia="en-US"/>
        </w:rPr>
        <w:t>Recht auf Krankenbehandlung und Recht auf ein menschenwürdiges Existenzminimum</w:t>
      </w:r>
      <w:r w:rsidRPr="00757A9D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de-DE" w:eastAsia="en-US"/>
        </w:rPr>
        <w:t xml:space="preserve">, </w:t>
      </w:r>
      <w:r w:rsidRPr="00757A9D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de-DE" w:eastAsia="en-US"/>
        </w:rPr>
        <w:t>Springer-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de-DE" w:eastAsia="en-US"/>
        </w:rPr>
        <w:t xml:space="preserve">Verlag, 12 </w:t>
      </w:r>
      <w:proofErr w:type="spellStart"/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de-DE" w:eastAsia="en-US"/>
        </w:rPr>
        <w:t>set</w:t>
      </w:r>
      <w:proofErr w:type="spellEnd"/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de-DE" w:eastAsia="en-US"/>
        </w:rPr>
        <w:t xml:space="preserve"> 2016 - 394 p.</w:t>
      </w:r>
    </w:p>
    <w:p w:rsidR="003F6FDB" w:rsidRPr="003F6FDB" w:rsidRDefault="003F6FDB" w:rsidP="003F6FDB">
      <w:pPr>
        <w:rPr>
          <w:lang w:val="de-DE"/>
        </w:rPr>
      </w:pPr>
      <w:r>
        <w:rPr>
          <w:b/>
          <w:bCs/>
          <w:lang w:val="de-DE"/>
        </w:rPr>
        <w:t xml:space="preserve">- </w:t>
      </w:r>
      <w:hyperlink r:id="rId5" w:history="1">
        <w:r w:rsidRPr="003F6FDB">
          <w:rPr>
            <w:lang w:val="de-DE"/>
          </w:rPr>
          <w:t xml:space="preserve">Friedrich Von </w:t>
        </w:r>
        <w:proofErr w:type="spellStart"/>
        <w:r w:rsidRPr="003F6FDB">
          <w:rPr>
            <w:lang w:val="de-DE"/>
          </w:rPr>
          <w:t>Thudichum</w:t>
        </w:r>
        <w:proofErr w:type="spellEnd"/>
      </w:hyperlink>
      <w:r w:rsidRPr="003F6FDB">
        <w:rPr>
          <w:lang w:val="de-DE"/>
        </w:rPr>
        <w:t xml:space="preserve">: </w:t>
      </w:r>
      <w:r w:rsidRPr="003F6FDB">
        <w:rPr>
          <w:i/>
          <w:lang w:val="de-DE"/>
        </w:rPr>
        <w:t>Die Rechtssprache in Grimms Wörterbuch</w:t>
      </w:r>
      <w:r w:rsidRPr="003F6FDB">
        <w:rPr>
          <w:lang w:val="de-DE"/>
        </w:rPr>
        <w:t xml:space="preserve">, </w:t>
      </w:r>
      <w:proofErr w:type="spellStart"/>
      <w:r w:rsidRPr="003F6FDB">
        <w:rPr>
          <w:lang w:val="de-DE"/>
        </w:rPr>
        <w:t>Vero</w:t>
      </w:r>
      <w:proofErr w:type="spellEnd"/>
      <w:r w:rsidRPr="003F6FDB">
        <w:rPr>
          <w:lang w:val="de-DE"/>
        </w:rPr>
        <w:t xml:space="preserve"> Verlag, 27 </w:t>
      </w:r>
      <w:proofErr w:type="spellStart"/>
      <w:r w:rsidRPr="003F6FDB">
        <w:rPr>
          <w:lang w:val="de-DE"/>
        </w:rPr>
        <w:t>set</w:t>
      </w:r>
      <w:proofErr w:type="spellEnd"/>
      <w:r w:rsidRPr="003F6FDB">
        <w:rPr>
          <w:lang w:val="de-DE"/>
        </w:rPr>
        <w:t xml:space="preserve"> 2016 - 60 </w:t>
      </w:r>
      <w:proofErr w:type="spellStart"/>
      <w:r w:rsidRPr="003F6FDB">
        <w:rPr>
          <w:lang w:val="de-DE"/>
        </w:rPr>
        <w:t>pagine</w:t>
      </w:r>
      <w:proofErr w:type="spellEnd"/>
    </w:p>
    <w:p w:rsidR="003F6FDB" w:rsidRPr="00414287" w:rsidRDefault="003F6FDB" w:rsidP="003F6FDB">
      <w:pPr>
        <w:pStyle w:val="Titolo1"/>
        <w:rPr>
          <w:b w:val="0"/>
          <w:sz w:val="24"/>
          <w:szCs w:val="24"/>
          <w:lang w:val="de-DE"/>
        </w:rPr>
      </w:pPr>
    </w:p>
    <w:p w:rsidR="003F6FDB" w:rsidRPr="00757A9D" w:rsidRDefault="003F6FDB" w:rsidP="00757A9D">
      <w:pPr>
        <w:pStyle w:val="Titolo1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de-DE" w:eastAsia="en-US"/>
        </w:rPr>
      </w:pPr>
    </w:p>
    <w:p w:rsidR="00757A9D" w:rsidRPr="00757A9D" w:rsidRDefault="00757A9D" w:rsidP="00757A9D">
      <w:pPr>
        <w:pStyle w:val="Titolo1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de-DE" w:eastAsia="en-US"/>
        </w:rPr>
      </w:pPr>
    </w:p>
    <w:p w:rsidR="00757A9D" w:rsidRPr="00757A9D" w:rsidRDefault="00757A9D" w:rsidP="00757A9D">
      <w:pPr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</w:p>
    <w:p w:rsidR="00A918FD" w:rsidRPr="00A918FD" w:rsidRDefault="00A918FD" w:rsidP="00A918FD">
      <w:pPr>
        <w:pStyle w:val="Titolo1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de-DE" w:eastAsia="en-US"/>
        </w:rPr>
      </w:pPr>
      <w:bookmarkStart w:id="0" w:name="_GoBack"/>
      <w:bookmarkEnd w:id="0"/>
    </w:p>
    <w:sectPr w:rsidR="00A918FD" w:rsidRPr="00A918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D74DF"/>
    <w:multiLevelType w:val="hybridMultilevel"/>
    <w:tmpl w:val="D30634A0"/>
    <w:lvl w:ilvl="0" w:tplc="7F78AA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56D06"/>
    <w:multiLevelType w:val="hybridMultilevel"/>
    <w:tmpl w:val="87B812F0"/>
    <w:lvl w:ilvl="0" w:tplc="59C2E5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E4"/>
    <w:rsid w:val="000E12E4"/>
    <w:rsid w:val="003F6FDB"/>
    <w:rsid w:val="0047511C"/>
    <w:rsid w:val="004A1C94"/>
    <w:rsid w:val="00757A9D"/>
    <w:rsid w:val="00862419"/>
    <w:rsid w:val="00A571C2"/>
    <w:rsid w:val="00A918FD"/>
    <w:rsid w:val="00B07500"/>
    <w:rsid w:val="00B85ADF"/>
    <w:rsid w:val="00C33642"/>
    <w:rsid w:val="00C70C1C"/>
    <w:rsid w:val="00DF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C8574-087A-465C-AC3B-EE071BE9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918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918F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-size-large">
    <w:name w:val="a-size-large"/>
    <w:basedOn w:val="Carpredefinitoparagrafo"/>
    <w:rsid w:val="00A918FD"/>
  </w:style>
  <w:style w:type="character" w:customStyle="1" w:styleId="a-size-medium">
    <w:name w:val="a-size-medium"/>
    <w:basedOn w:val="Carpredefinitoparagrafo"/>
    <w:rsid w:val="00A918FD"/>
  </w:style>
  <w:style w:type="character" w:customStyle="1" w:styleId="author">
    <w:name w:val="author"/>
    <w:basedOn w:val="Carpredefinitoparagrafo"/>
    <w:rsid w:val="00A918FD"/>
  </w:style>
  <w:style w:type="character" w:styleId="Collegamentoipertestuale">
    <w:name w:val="Hyperlink"/>
    <w:basedOn w:val="Carpredefinitoparagrafo"/>
    <w:uiPriority w:val="99"/>
    <w:semiHidden/>
    <w:unhideWhenUsed/>
    <w:rsid w:val="00A918FD"/>
    <w:rPr>
      <w:color w:val="0000FF"/>
      <w:u w:val="single"/>
    </w:rPr>
  </w:style>
  <w:style w:type="character" w:customStyle="1" w:styleId="fn">
    <w:name w:val="fn"/>
    <w:basedOn w:val="Carpredefinitoparagrafo"/>
    <w:rsid w:val="00757A9D"/>
  </w:style>
  <w:style w:type="character" w:customStyle="1" w:styleId="subtitle">
    <w:name w:val="subtitle"/>
    <w:basedOn w:val="Carpredefinitoparagrafo"/>
    <w:rsid w:val="00757A9D"/>
  </w:style>
  <w:style w:type="paragraph" w:styleId="Paragrafoelenco">
    <w:name w:val="List Paragraph"/>
    <w:basedOn w:val="Normale"/>
    <w:uiPriority w:val="34"/>
    <w:qFormat/>
    <w:rsid w:val="00757A9D"/>
    <w:pPr>
      <w:ind w:left="720"/>
      <w:contextualSpacing/>
    </w:pPr>
  </w:style>
  <w:style w:type="table" w:styleId="Grigliatabella">
    <w:name w:val="Table Grid"/>
    <w:basedOn w:val="Tabellanormale"/>
    <w:uiPriority w:val="39"/>
    <w:rsid w:val="003F6F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0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it/search?hl=it&amp;tbo=p&amp;tbm=bks&amp;q=inauthor:%22Friedrich+Von+Thudichum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PASQUALIS SIMONETTA</dc:creator>
  <cp:keywords/>
  <dc:description/>
  <cp:lastModifiedBy>PASQUALIS SIMONETTA</cp:lastModifiedBy>
  <cp:revision>7</cp:revision>
  <dcterms:created xsi:type="dcterms:W3CDTF">2017-07-06T08:40:00Z</dcterms:created>
  <dcterms:modified xsi:type="dcterms:W3CDTF">2018-09-18T11:12:00Z</dcterms:modified>
</cp:coreProperties>
</file>