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Programma d’esame 035LE - STORIA MEDIEVALE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Crediti 12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I frequentanti prepareranno e leggeranno con attenzione: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-un manuale a scelta tra: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Renato Bordone e Giuseppe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Sergi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Dieci secoli di Medioevo, Torino, Einaudi, 2009;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Giovanni Vitolo, I caratteri originali di un'età di transizione, Sansoni editore, Firenze, 2000;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Alfio Cortonesi, Il medioevo. Profilo di un millennio, Carocci, 2014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Gabriella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Piccinni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I mille anni del Medioevo, Mondadori Bruno, Milano, 2007.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- il materiale trattato durante le</w:t>
      </w:r>
      <w:r w:rsidRPr="00B700B1">
        <w:rPr>
          <w:rFonts w:ascii="Times New Roman" w:hAnsi="Times New Roman" w:cs="Times New Roman"/>
          <w:sz w:val="24"/>
          <w:szCs w:val="24"/>
        </w:rPr>
        <w:t xml:space="preserve"> lezion</w:t>
      </w:r>
      <w:r w:rsidRPr="00B700B1">
        <w:rPr>
          <w:rFonts w:ascii="Times New Roman" w:hAnsi="Times New Roman" w:cs="Times New Roman"/>
          <w:sz w:val="24"/>
          <w:szCs w:val="24"/>
        </w:rPr>
        <w:t>i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-Piccolo atlante di storia medievale, a c. di Paolo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Cammarosano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 e Fabio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Mezzone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Trieste, CERM, 2001.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-Marc Bloch, Apologia della storia, Torino, Einaudi, 2009. </w:t>
      </w: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Crediti 9 </w:t>
      </w:r>
      <w:bookmarkStart w:id="0" w:name="_GoBack"/>
      <w:bookmarkEnd w:id="0"/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I frequentanti prepareranno e leggeranno con attenzione: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-un manuale a scelta tra: 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Renato Bordone e Giuseppe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Sergi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Dieci secoli di Medioevo, Torino, Einaudi, 2009; 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Giovanni Vitolo, I caratteri originali di un'età di transizione, Sansoni editore, Firenze, 2000; 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>Alfio Cortonesi, Il medioevo. Profilo di un millennio, Carocci, 2014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Gabriella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Piccinni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I mille anni del Medioevo, Mondadori Bruno, Milano, 2007. 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 </w:t>
      </w:r>
      <w:r w:rsidRPr="00B700B1">
        <w:rPr>
          <w:rFonts w:ascii="Times New Roman" w:hAnsi="Times New Roman" w:cs="Times New Roman"/>
          <w:sz w:val="24"/>
          <w:szCs w:val="24"/>
        </w:rPr>
        <w:t xml:space="preserve">il materiale trattato </w:t>
      </w:r>
      <w:r w:rsidRPr="00B700B1">
        <w:rPr>
          <w:rFonts w:ascii="Times New Roman" w:hAnsi="Times New Roman" w:cs="Times New Roman"/>
          <w:sz w:val="24"/>
          <w:szCs w:val="24"/>
        </w:rPr>
        <w:t>durante le lezioni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  <w:r w:rsidRPr="00B700B1">
        <w:rPr>
          <w:rFonts w:ascii="Times New Roman" w:hAnsi="Times New Roman" w:cs="Times New Roman"/>
          <w:sz w:val="24"/>
          <w:szCs w:val="24"/>
        </w:rPr>
        <w:t xml:space="preserve">-Piccolo atlante di storia medievale, a c. di Paolo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Cammarosano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 e Fabio </w:t>
      </w:r>
      <w:proofErr w:type="spellStart"/>
      <w:r w:rsidRPr="00B700B1">
        <w:rPr>
          <w:rFonts w:ascii="Times New Roman" w:hAnsi="Times New Roman" w:cs="Times New Roman"/>
          <w:sz w:val="24"/>
          <w:szCs w:val="24"/>
        </w:rPr>
        <w:t>Mezzone</w:t>
      </w:r>
      <w:proofErr w:type="spellEnd"/>
      <w:r w:rsidRPr="00B700B1">
        <w:rPr>
          <w:rFonts w:ascii="Times New Roman" w:hAnsi="Times New Roman" w:cs="Times New Roman"/>
          <w:sz w:val="24"/>
          <w:szCs w:val="24"/>
        </w:rPr>
        <w:t xml:space="preserve">, Trieste, CERM, 2001. </w:t>
      </w: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</w:p>
    <w:p w:rsidR="00B700B1" w:rsidRPr="00B700B1" w:rsidRDefault="00B700B1" w:rsidP="00B700B1">
      <w:pPr>
        <w:rPr>
          <w:rFonts w:ascii="Times New Roman" w:hAnsi="Times New Roman" w:cs="Times New Roman"/>
          <w:sz w:val="24"/>
          <w:szCs w:val="24"/>
        </w:rPr>
      </w:pPr>
    </w:p>
    <w:p w:rsidR="00B700B1" w:rsidRPr="00B700B1" w:rsidRDefault="00B700B1">
      <w:pPr>
        <w:rPr>
          <w:rFonts w:ascii="Times New Roman" w:hAnsi="Times New Roman" w:cs="Times New Roman"/>
          <w:sz w:val="24"/>
          <w:szCs w:val="24"/>
        </w:rPr>
      </w:pPr>
    </w:p>
    <w:sectPr w:rsidR="00B700B1" w:rsidRPr="00B70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B1"/>
    <w:rsid w:val="00656A55"/>
    <w:rsid w:val="00B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2017-12-28T01:44:00Z</dcterms:created>
  <dcterms:modified xsi:type="dcterms:W3CDTF">2017-12-28T01:51:00Z</dcterms:modified>
</cp:coreProperties>
</file>