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C3" w:rsidRDefault="002111C3" w:rsidP="002111C3">
      <w:pPr>
        <w:rPr>
          <w:rFonts w:ascii="Times New Roman" w:hAnsi="Times New Roman"/>
          <w:bCs/>
          <w:color w:val="000000"/>
          <w:szCs w:val="15"/>
        </w:rPr>
      </w:pPr>
      <w:proofErr w:type="spellStart"/>
      <w:r>
        <w:rPr>
          <w:rFonts w:ascii="Times New Roman" w:hAnsi="Times New Roman"/>
          <w:bCs/>
          <w:smallCaps/>
          <w:color w:val="000000"/>
          <w:szCs w:val="15"/>
          <w:lang w:val="de-DE"/>
        </w:rPr>
        <w:t>Bullo</w:t>
      </w:r>
      <w:proofErr w:type="spellEnd"/>
      <w:r>
        <w:rPr>
          <w:rFonts w:ascii="Times New Roman" w:hAnsi="Times New Roman"/>
          <w:bCs/>
          <w:smallCaps/>
          <w:color w:val="000000"/>
          <w:szCs w:val="15"/>
          <w:lang w:val="de-DE"/>
        </w:rPr>
        <w:t xml:space="preserve">, </w:t>
      </w:r>
      <w:r>
        <w:rPr>
          <w:rFonts w:ascii="Times New Roman" w:hAnsi="Times New Roman"/>
          <w:bCs/>
          <w:color w:val="000000"/>
          <w:szCs w:val="15"/>
          <w:lang w:val="de-DE"/>
        </w:rPr>
        <w:t>Francesca et al.: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i/>
          <w:lang w:val="de-DE"/>
        </w:rPr>
        <w:t xml:space="preserve">Terminologisches Wörterbuch zum Vertragsrecht italienisch / deutsch. </w:t>
      </w:r>
      <w:r>
        <w:rPr>
          <w:rFonts w:ascii="Times New Roman" w:hAnsi="Times New Roman"/>
          <w:i/>
        </w:rPr>
        <w:t>Dizionario terminologico del diritto dei contratti italiano / tedesco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München</w:t>
      </w:r>
      <w:proofErr w:type="spellEnd"/>
      <w:r>
        <w:rPr>
          <w:rFonts w:ascii="Times New Roman" w:hAnsi="Times New Roman"/>
        </w:rPr>
        <w:t xml:space="preserve">: Beck </w:t>
      </w:r>
      <w:r>
        <w:rPr>
          <w:rFonts w:ascii="Times New Roman" w:hAnsi="Times New Roman"/>
          <w:bCs/>
          <w:color w:val="000000"/>
          <w:szCs w:val="15"/>
        </w:rPr>
        <w:t>2003</w:t>
      </w:r>
    </w:p>
    <w:p w:rsidR="002111C3" w:rsidRDefault="002111C3" w:rsidP="002111C3">
      <w:pPr>
        <w:pStyle w:val="Testodelblocco"/>
        <w:spacing w:after="80" w:line="240" w:lineRule="auto"/>
        <w:ind w:left="567" w:right="0" w:hanging="567"/>
      </w:pPr>
      <w:proofErr w:type="spellStart"/>
      <w:r>
        <w:rPr>
          <w:smallCaps/>
          <w:lang w:val="de-DE"/>
        </w:rPr>
        <w:t>Ciola</w:t>
      </w:r>
      <w:proofErr w:type="spellEnd"/>
      <w:r>
        <w:rPr>
          <w:lang w:val="de-DE"/>
        </w:rPr>
        <w:t xml:space="preserve">, Bruno et al.: </w:t>
      </w:r>
      <w:r>
        <w:rPr>
          <w:i/>
          <w:lang w:val="de-DE"/>
        </w:rPr>
        <w:t xml:space="preserve">Terminologisches Wörterbuch zum Gesellschaftsrecht italienisch / deutsch. </w:t>
      </w:r>
      <w:r>
        <w:rPr>
          <w:i/>
        </w:rPr>
        <w:t>Dizionario terminologico del diritto societario italiano / tedesco</w:t>
      </w:r>
      <w:r>
        <w:t xml:space="preserve">. </w:t>
      </w:r>
      <w:proofErr w:type="spellStart"/>
      <w:r>
        <w:t>München</w:t>
      </w:r>
      <w:proofErr w:type="spellEnd"/>
      <w:r>
        <w:t xml:space="preserve">: Beck 2000 </w:t>
      </w:r>
    </w:p>
    <w:p w:rsidR="002111C3" w:rsidRDefault="002111C3" w:rsidP="002111C3">
      <w:pPr>
        <w:pStyle w:val="Testodelblocco"/>
        <w:spacing w:after="80" w:line="240" w:lineRule="auto"/>
        <w:ind w:left="567" w:right="0" w:hanging="567"/>
      </w:pPr>
    </w:p>
    <w:p w:rsidR="002111C3" w:rsidRDefault="002111C3" w:rsidP="002111C3">
      <w:pPr>
        <w:rPr>
          <w:rFonts w:ascii="Times New Roman" w:hAnsi="Times New Roman"/>
          <w:bCs/>
        </w:rPr>
      </w:pPr>
      <w:r w:rsidRPr="000B74B1">
        <w:rPr>
          <w:rFonts w:ascii="Times New Roman" w:hAnsi="Times New Roman"/>
          <w:bCs/>
          <w:smallCaps/>
        </w:rPr>
        <w:t>Conte</w:t>
      </w:r>
      <w:r w:rsidRPr="000B74B1">
        <w:rPr>
          <w:rFonts w:ascii="Times New Roman" w:hAnsi="Times New Roman"/>
          <w:bCs/>
        </w:rPr>
        <w:t xml:space="preserve">, Giuseppe / </w:t>
      </w:r>
      <w:r w:rsidRPr="000B74B1">
        <w:rPr>
          <w:rFonts w:ascii="Times New Roman" w:hAnsi="Times New Roman"/>
          <w:bCs/>
          <w:smallCaps/>
        </w:rPr>
        <w:t>Boss</w:t>
      </w:r>
      <w:r w:rsidRPr="000B74B1">
        <w:rPr>
          <w:rFonts w:ascii="Times New Roman" w:hAnsi="Times New Roman"/>
          <w:bCs/>
        </w:rPr>
        <w:t xml:space="preserve">, Hans: </w:t>
      </w:r>
      <w:r w:rsidRPr="000B74B1">
        <w:rPr>
          <w:rFonts w:ascii="Times New Roman" w:hAnsi="Times New Roman"/>
          <w:bCs/>
          <w:i/>
        </w:rPr>
        <w:t>Dizionario giuridico ed economi</w:t>
      </w:r>
      <w:r w:rsidRPr="000B74B1">
        <w:rPr>
          <w:rFonts w:ascii="Times New Roman" w:hAnsi="Times New Roman"/>
          <w:bCs/>
          <w:i/>
        </w:rPr>
        <w:softHyphen/>
        <w:t xml:space="preserve">co / </w:t>
      </w:r>
      <w:proofErr w:type="spellStart"/>
      <w:r w:rsidRPr="000B74B1">
        <w:rPr>
          <w:rFonts w:ascii="Times New Roman" w:hAnsi="Times New Roman"/>
          <w:bCs/>
          <w:i/>
        </w:rPr>
        <w:t>Wörterbuch</w:t>
      </w:r>
      <w:proofErr w:type="spellEnd"/>
      <w:r w:rsidRPr="000B74B1">
        <w:rPr>
          <w:rFonts w:ascii="Times New Roman" w:hAnsi="Times New Roman"/>
          <w:bCs/>
          <w:i/>
        </w:rPr>
        <w:t xml:space="preserve"> </w:t>
      </w:r>
      <w:proofErr w:type="spellStart"/>
      <w:r w:rsidRPr="000B74B1">
        <w:rPr>
          <w:rFonts w:ascii="Times New Roman" w:hAnsi="Times New Roman"/>
          <w:bCs/>
          <w:i/>
        </w:rPr>
        <w:t>der</w:t>
      </w:r>
      <w:proofErr w:type="spellEnd"/>
      <w:r w:rsidRPr="000B74B1">
        <w:rPr>
          <w:rFonts w:ascii="Times New Roman" w:hAnsi="Times New Roman"/>
          <w:bCs/>
          <w:i/>
        </w:rPr>
        <w:t xml:space="preserve"> </w:t>
      </w:r>
      <w:proofErr w:type="spellStart"/>
      <w:r w:rsidRPr="000B74B1">
        <w:rPr>
          <w:rFonts w:ascii="Times New Roman" w:hAnsi="Times New Roman"/>
          <w:bCs/>
          <w:i/>
        </w:rPr>
        <w:t>Rechts-</w:t>
      </w:r>
      <w:proofErr w:type="spellEnd"/>
      <w:r w:rsidRPr="000B74B1">
        <w:rPr>
          <w:rFonts w:ascii="Times New Roman" w:hAnsi="Times New Roman"/>
          <w:bCs/>
          <w:i/>
        </w:rPr>
        <w:t xml:space="preserve"> und </w:t>
      </w:r>
      <w:proofErr w:type="spellStart"/>
      <w:r w:rsidRPr="000B74B1">
        <w:rPr>
          <w:rFonts w:ascii="Times New Roman" w:hAnsi="Times New Roman"/>
          <w:bCs/>
          <w:i/>
        </w:rPr>
        <w:t>Wirt</w:t>
      </w:r>
      <w:r w:rsidRPr="000B74B1">
        <w:rPr>
          <w:rFonts w:ascii="Times New Roman" w:hAnsi="Times New Roman"/>
          <w:bCs/>
          <w:i/>
        </w:rPr>
        <w:softHyphen/>
        <w:t>schafts</w:t>
      </w:r>
      <w:r w:rsidRPr="000B74B1">
        <w:rPr>
          <w:rFonts w:ascii="Times New Roman" w:hAnsi="Times New Roman"/>
          <w:bCs/>
          <w:i/>
        </w:rPr>
        <w:softHyphen/>
        <w:t>spra</w:t>
      </w:r>
      <w:r w:rsidRPr="000B74B1">
        <w:rPr>
          <w:rFonts w:ascii="Times New Roman" w:hAnsi="Times New Roman"/>
          <w:bCs/>
          <w:i/>
        </w:rPr>
        <w:softHyphen/>
        <w:t>che</w:t>
      </w:r>
      <w:proofErr w:type="spellEnd"/>
      <w:r w:rsidRPr="000B74B1">
        <w:rPr>
          <w:rFonts w:ascii="Times New Roman" w:hAnsi="Times New Roman"/>
          <w:bCs/>
          <w:i/>
        </w:rPr>
        <w:t xml:space="preserve">. 1 Italiano-Tedesco / </w:t>
      </w:r>
      <w:proofErr w:type="spellStart"/>
      <w:r w:rsidRPr="000B74B1">
        <w:rPr>
          <w:rFonts w:ascii="Times New Roman" w:hAnsi="Times New Roman"/>
          <w:bCs/>
          <w:i/>
        </w:rPr>
        <w:t>Italienisch-Deutsch</w:t>
      </w:r>
      <w:proofErr w:type="spellEnd"/>
      <w:r w:rsidRPr="000B74B1">
        <w:rPr>
          <w:rFonts w:ascii="Times New Roman" w:hAnsi="Times New Roman"/>
          <w:bCs/>
        </w:rPr>
        <w:t xml:space="preserve">. Milano: </w:t>
      </w:r>
      <w:proofErr w:type="spellStart"/>
      <w:r w:rsidRPr="000B74B1">
        <w:rPr>
          <w:rFonts w:ascii="Times New Roman" w:hAnsi="Times New Roman"/>
          <w:bCs/>
        </w:rPr>
        <w:t>Giuffrè</w:t>
      </w:r>
      <w:proofErr w:type="spellEnd"/>
      <w:r w:rsidRPr="000B74B1">
        <w:rPr>
          <w:rFonts w:ascii="Times New Roman" w:hAnsi="Times New Roman"/>
          <w:bCs/>
        </w:rPr>
        <w:t xml:space="preserve"> </w:t>
      </w:r>
      <w:r w:rsidRPr="000B74B1">
        <w:rPr>
          <w:rFonts w:ascii="Times New Roman" w:hAnsi="Times New Roman"/>
          <w:bCs/>
          <w:vertAlign w:val="superscript"/>
        </w:rPr>
        <w:t>5</w:t>
      </w:r>
      <w:r w:rsidRPr="000B74B1">
        <w:rPr>
          <w:rFonts w:ascii="Times New Roman" w:hAnsi="Times New Roman"/>
          <w:bCs/>
        </w:rPr>
        <w:t>2001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smallCaps/>
        </w:rPr>
        <w:t>Dolce</w:t>
      </w:r>
      <w:r>
        <w:rPr>
          <w:rFonts w:ascii="Times New Roman" w:hAnsi="Times New Roman"/>
          <w:bCs/>
        </w:rPr>
        <w:t xml:space="preserve">, Rodolfo / </w:t>
      </w:r>
      <w:proofErr w:type="spellStart"/>
      <w:r>
        <w:rPr>
          <w:rFonts w:ascii="Times New Roman" w:hAnsi="Times New Roman"/>
          <w:bCs/>
          <w:smallCaps/>
        </w:rPr>
        <w:t>Corradini</w:t>
      </w:r>
      <w:proofErr w:type="spellEnd"/>
      <w:r>
        <w:rPr>
          <w:rFonts w:ascii="Times New Roman" w:hAnsi="Times New Roman"/>
          <w:bCs/>
        </w:rPr>
        <w:t xml:space="preserve">, Gianni: </w:t>
      </w:r>
      <w:r>
        <w:rPr>
          <w:rFonts w:ascii="Times New Roman" w:hAnsi="Times New Roman"/>
          <w:bCs/>
          <w:i/>
        </w:rPr>
        <w:t xml:space="preserve">Formulario commentato di contrattualistica commerciale </w:t>
      </w:r>
      <w:proofErr w:type="spellStart"/>
      <w:r>
        <w:rPr>
          <w:rFonts w:ascii="Times New Roman" w:hAnsi="Times New Roman"/>
          <w:bCs/>
          <w:i/>
        </w:rPr>
        <w:t>Germania-Italia</w:t>
      </w:r>
      <w:proofErr w:type="spellEnd"/>
      <w:r>
        <w:rPr>
          <w:rFonts w:ascii="Times New Roman" w:hAnsi="Times New Roman"/>
          <w:bCs/>
        </w:rPr>
        <w:t xml:space="preserve">. Formulario bilingue. Collana di contrattualistica commerciale diretta da Gianni </w:t>
      </w:r>
      <w:proofErr w:type="spellStart"/>
      <w:r>
        <w:rPr>
          <w:rFonts w:ascii="Times New Roman" w:hAnsi="Times New Roman"/>
          <w:bCs/>
        </w:rPr>
        <w:t>Corradini</w:t>
      </w:r>
      <w:proofErr w:type="spellEnd"/>
      <w:r>
        <w:rPr>
          <w:rFonts w:ascii="Times New Roman" w:hAnsi="Times New Roman"/>
          <w:bCs/>
        </w:rPr>
        <w:t xml:space="preserve">. Milano: </w:t>
      </w:r>
      <w:proofErr w:type="spellStart"/>
      <w:r>
        <w:rPr>
          <w:rFonts w:ascii="Times New Roman" w:hAnsi="Times New Roman"/>
          <w:bCs/>
        </w:rPr>
        <w:t>Giuffrè</w:t>
      </w:r>
      <w:proofErr w:type="spellEnd"/>
      <w:r>
        <w:rPr>
          <w:rFonts w:ascii="Times New Roman" w:hAnsi="Times New Roman"/>
          <w:bCs/>
          <w:vertAlign w:val="superscript"/>
        </w:rPr>
        <w:t xml:space="preserve"> 2</w:t>
      </w:r>
      <w:r>
        <w:rPr>
          <w:rFonts w:ascii="Times New Roman" w:hAnsi="Times New Roman"/>
          <w:bCs/>
        </w:rPr>
        <w:t>2004</w:t>
      </w:r>
    </w:p>
    <w:p w:rsidR="002111C3" w:rsidRPr="000B74B1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Enciclopedia Garzanti del Diritto</w:t>
      </w:r>
      <w:r>
        <w:rPr>
          <w:rFonts w:ascii="Times New Roman" w:hAnsi="Times New Roman"/>
          <w:bCs/>
        </w:rPr>
        <w:t xml:space="preserve">. </w:t>
      </w:r>
      <w:r w:rsidRPr="000B74B1">
        <w:rPr>
          <w:rFonts w:ascii="Times New Roman" w:hAnsi="Times New Roman"/>
          <w:bCs/>
        </w:rPr>
        <w:t xml:space="preserve">Milano: Garzanti </w:t>
      </w:r>
      <w:r w:rsidRPr="000B74B1">
        <w:rPr>
          <w:rFonts w:ascii="Times New Roman" w:hAnsi="Times New Roman"/>
          <w:bCs/>
          <w:vertAlign w:val="superscript"/>
        </w:rPr>
        <w:t>2</w:t>
      </w:r>
      <w:r w:rsidRPr="000B74B1">
        <w:rPr>
          <w:rFonts w:ascii="Times New Roman" w:hAnsi="Times New Roman"/>
          <w:bCs/>
        </w:rPr>
        <w:t>2001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smallCaps/>
        </w:rPr>
        <w:t>Giuliani</w:t>
      </w:r>
      <w:r>
        <w:rPr>
          <w:rFonts w:ascii="Times New Roman" w:hAnsi="Times New Roman"/>
          <w:bCs/>
        </w:rPr>
        <w:t xml:space="preserve">, Stefano: </w:t>
      </w:r>
      <w:proofErr w:type="spellStart"/>
      <w:r>
        <w:rPr>
          <w:rFonts w:ascii="Times New Roman" w:hAnsi="Times New Roman"/>
          <w:bCs/>
          <w:i/>
          <w:iCs/>
        </w:rPr>
        <w:t>Vergleich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der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italienischen</w:t>
      </w:r>
      <w:proofErr w:type="spellEnd"/>
      <w:r>
        <w:rPr>
          <w:rFonts w:ascii="Times New Roman" w:hAnsi="Times New Roman"/>
          <w:bCs/>
          <w:i/>
          <w:iCs/>
        </w:rPr>
        <w:t xml:space="preserve"> und </w:t>
      </w:r>
      <w:proofErr w:type="spellStart"/>
      <w:r>
        <w:rPr>
          <w:rFonts w:ascii="Times New Roman" w:hAnsi="Times New Roman"/>
          <w:bCs/>
          <w:i/>
          <w:iCs/>
        </w:rPr>
        <w:t>deutschen</w:t>
      </w:r>
      <w:proofErr w:type="spellEnd"/>
      <w:r>
        <w:rPr>
          <w:rFonts w:ascii="Times New Roman" w:hAnsi="Times New Roman"/>
          <w:bCs/>
          <w:i/>
          <w:iCs/>
        </w:rPr>
        <w:t xml:space="preserve"> Terminologie </w:t>
      </w:r>
      <w:proofErr w:type="spellStart"/>
      <w:r>
        <w:rPr>
          <w:rFonts w:ascii="Times New Roman" w:hAnsi="Times New Roman"/>
          <w:bCs/>
          <w:i/>
          <w:iCs/>
        </w:rPr>
        <w:t>zum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Strafrecht</w:t>
      </w:r>
      <w:proofErr w:type="spellEnd"/>
      <w:r>
        <w:rPr>
          <w:rFonts w:ascii="Times New Roman" w:hAnsi="Times New Roman"/>
          <w:bCs/>
          <w:i/>
          <w:iCs/>
        </w:rPr>
        <w:t xml:space="preserve"> / Comparazione della terminologia italiana e tedesca in diritto e procedura penale</w:t>
      </w:r>
      <w:r>
        <w:rPr>
          <w:rFonts w:ascii="Times New Roman" w:hAnsi="Times New Roman"/>
          <w:bCs/>
        </w:rPr>
        <w:t xml:space="preserve">. </w:t>
      </w:r>
      <w:r w:rsidRPr="000B74B1">
        <w:rPr>
          <w:rFonts w:ascii="Times New Roman" w:hAnsi="Times New Roman"/>
          <w:bCs/>
          <w:lang w:val="de-DE"/>
        </w:rPr>
        <w:t xml:space="preserve">Bozen: </w:t>
      </w:r>
      <w:proofErr w:type="spellStart"/>
      <w:r w:rsidRPr="000B74B1">
        <w:rPr>
          <w:rFonts w:ascii="Times New Roman" w:hAnsi="Times New Roman"/>
          <w:bCs/>
          <w:lang w:val="de-DE"/>
        </w:rPr>
        <w:t>Athesia</w:t>
      </w:r>
      <w:proofErr w:type="spellEnd"/>
      <w:r w:rsidRPr="000B74B1">
        <w:rPr>
          <w:rFonts w:ascii="Times New Roman" w:hAnsi="Times New Roman"/>
          <w:bCs/>
          <w:lang w:val="de-DE"/>
        </w:rPr>
        <w:t xml:space="preserve"> 1996 </w:t>
      </w:r>
    </w:p>
    <w:p w:rsidR="00D06077" w:rsidRPr="00D06077" w:rsidRDefault="00D06077" w:rsidP="002111C3">
      <w:pPr>
        <w:spacing w:after="80"/>
        <w:ind w:left="567" w:hanging="567"/>
        <w:jc w:val="both"/>
        <w:rPr>
          <w:rFonts w:ascii="Times New Roman" w:hAnsi="Times New Roman" w:cs="Times New Roman"/>
          <w:bCs/>
          <w:lang w:val="de-DE"/>
        </w:rPr>
      </w:pPr>
      <w:r w:rsidRPr="004A4B80">
        <w:rPr>
          <w:rFonts w:ascii="Times New Roman" w:hAnsi="Times New Roman" w:cs="Times New Roman"/>
          <w:bCs/>
          <w:i/>
          <w:kern w:val="36"/>
          <w:lang w:val="de-DE"/>
        </w:rPr>
        <w:t>Italienisches Strafgesetzbuch</w:t>
      </w:r>
      <w:r w:rsidRPr="00D06077">
        <w:rPr>
          <w:rFonts w:ascii="Times New Roman" w:hAnsi="Times New Roman" w:cs="Times New Roman"/>
          <w:bCs/>
          <w:kern w:val="36"/>
          <w:lang w:val="de-DE"/>
        </w:rPr>
        <w:t xml:space="preserve"> : zweisprachige Ausgabe = </w:t>
      </w:r>
      <w:proofErr w:type="spellStart"/>
      <w:r w:rsidRPr="00D06077">
        <w:rPr>
          <w:rFonts w:ascii="Times New Roman" w:hAnsi="Times New Roman" w:cs="Times New Roman"/>
          <w:bCs/>
          <w:kern w:val="36"/>
          <w:lang w:val="de-DE"/>
        </w:rPr>
        <w:t>Codice</w:t>
      </w:r>
      <w:proofErr w:type="spellEnd"/>
      <w:r w:rsidRPr="00D06077">
        <w:rPr>
          <w:rFonts w:ascii="Times New Roman" w:hAnsi="Times New Roman" w:cs="Times New Roman"/>
          <w:bCs/>
          <w:kern w:val="36"/>
          <w:lang w:val="de-DE"/>
        </w:rPr>
        <w:t xml:space="preserve"> </w:t>
      </w:r>
      <w:proofErr w:type="spellStart"/>
      <w:r w:rsidRPr="00D06077">
        <w:rPr>
          <w:rFonts w:ascii="Times New Roman" w:hAnsi="Times New Roman" w:cs="Times New Roman"/>
          <w:bCs/>
          <w:kern w:val="36"/>
          <w:lang w:val="de-DE"/>
        </w:rPr>
        <w:t>penale</w:t>
      </w:r>
      <w:proofErr w:type="spellEnd"/>
      <w:r w:rsidRPr="00D06077">
        <w:rPr>
          <w:rFonts w:ascii="Times New Roman" w:hAnsi="Times New Roman" w:cs="Times New Roman"/>
          <w:bCs/>
          <w:kern w:val="36"/>
          <w:lang w:val="de-DE"/>
        </w:rPr>
        <w:t xml:space="preserve"> </w:t>
      </w:r>
      <w:proofErr w:type="spellStart"/>
      <w:r w:rsidRPr="00D06077">
        <w:rPr>
          <w:rFonts w:ascii="Times New Roman" w:hAnsi="Times New Roman" w:cs="Times New Roman"/>
          <w:bCs/>
          <w:kern w:val="36"/>
          <w:lang w:val="de-DE"/>
        </w:rPr>
        <w:t>italiano</w:t>
      </w:r>
      <w:proofErr w:type="spellEnd"/>
      <w:r w:rsidRPr="00D06077">
        <w:rPr>
          <w:rFonts w:ascii="Times New Roman" w:hAnsi="Times New Roman" w:cs="Times New Roman"/>
          <w:bCs/>
          <w:kern w:val="36"/>
          <w:lang w:val="de-DE"/>
        </w:rPr>
        <w:t xml:space="preserve"> / </w:t>
      </w:r>
      <w:proofErr w:type="spellStart"/>
      <w:r w:rsidRPr="00D06077">
        <w:rPr>
          <w:rFonts w:ascii="Times New Roman" w:hAnsi="Times New Roman" w:cs="Times New Roman"/>
          <w:bCs/>
          <w:kern w:val="36"/>
          <w:lang w:val="de-DE"/>
        </w:rPr>
        <w:t>Uebersetzer</w:t>
      </w:r>
      <w:proofErr w:type="spellEnd"/>
      <w:r w:rsidRPr="00D06077">
        <w:rPr>
          <w:rFonts w:ascii="Times New Roman" w:hAnsi="Times New Roman" w:cs="Times New Roman"/>
          <w:bCs/>
          <w:kern w:val="36"/>
          <w:lang w:val="de-DE"/>
        </w:rPr>
        <w:t xml:space="preserve"> Roland Atz, Johanna Bosch</w:t>
      </w:r>
    </w:p>
    <w:p w:rsidR="002111C3" w:rsidRDefault="002111C3" w:rsidP="002111C3">
      <w:pPr>
        <w:spacing w:after="80" w:line="240" w:lineRule="exact"/>
        <w:ind w:left="567" w:hanging="567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mallCaps/>
          <w:lang w:val="de-DE"/>
        </w:rPr>
        <w:t>Kindler</w:t>
      </w:r>
      <w:r>
        <w:rPr>
          <w:rFonts w:ascii="Times New Roman" w:hAnsi="Times New Roman"/>
          <w:lang w:val="de-DE"/>
        </w:rPr>
        <w:t xml:space="preserve">, Peter: </w:t>
      </w:r>
      <w:r>
        <w:rPr>
          <w:rFonts w:ascii="Times New Roman" w:hAnsi="Times New Roman"/>
          <w:i/>
          <w:lang w:val="de-DE"/>
        </w:rPr>
        <w:t>Einführung in das italienische Recht. Verfassungs</w:t>
      </w:r>
      <w:r>
        <w:rPr>
          <w:rFonts w:ascii="Times New Roman" w:hAnsi="Times New Roman"/>
          <w:i/>
          <w:lang w:val="de-DE"/>
        </w:rPr>
        <w:softHyphen/>
        <w:t>recht, Privatrecht und in</w:t>
      </w:r>
      <w:r>
        <w:rPr>
          <w:rFonts w:ascii="Times New Roman" w:hAnsi="Times New Roman"/>
          <w:i/>
          <w:lang w:val="de-DE"/>
        </w:rPr>
        <w:softHyphen/>
        <w:t>ter</w:t>
      </w:r>
      <w:r>
        <w:rPr>
          <w:rFonts w:ascii="Times New Roman" w:hAnsi="Times New Roman"/>
          <w:i/>
          <w:lang w:val="de-DE"/>
        </w:rPr>
        <w:softHyphen/>
        <w:t>natio</w:t>
      </w:r>
      <w:r>
        <w:rPr>
          <w:rFonts w:ascii="Times New Roman" w:hAnsi="Times New Roman"/>
          <w:i/>
          <w:lang w:val="de-DE"/>
        </w:rPr>
        <w:softHyphen/>
        <w:t>na</w:t>
      </w:r>
      <w:r>
        <w:rPr>
          <w:rFonts w:ascii="Times New Roman" w:hAnsi="Times New Roman"/>
          <w:i/>
          <w:lang w:val="de-DE"/>
        </w:rPr>
        <w:softHyphen/>
        <w:t>les Pri</w:t>
      </w:r>
      <w:r>
        <w:rPr>
          <w:rFonts w:ascii="Times New Roman" w:hAnsi="Times New Roman"/>
          <w:i/>
          <w:lang w:val="de-DE"/>
        </w:rPr>
        <w:softHyphen/>
        <w:t>vat</w:t>
      </w:r>
      <w:r>
        <w:rPr>
          <w:rFonts w:ascii="Times New Roman" w:hAnsi="Times New Roman"/>
          <w:i/>
          <w:lang w:val="de-DE"/>
        </w:rPr>
        <w:softHyphen/>
        <w:t>recht</w:t>
      </w:r>
      <w:r>
        <w:rPr>
          <w:rFonts w:ascii="Times New Roman" w:hAnsi="Times New Roman"/>
          <w:lang w:val="de-DE"/>
        </w:rPr>
        <w:t xml:space="preserve">. Schriftenreihe der Juristischen Schulung, Bd. 122. München: Beck </w:t>
      </w:r>
      <w:r>
        <w:rPr>
          <w:rFonts w:ascii="Times New Roman" w:hAnsi="Times New Roman"/>
          <w:vertAlign w:val="superscript"/>
          <w:lang w:val="de-DE"/>
        </w:rPr>
        <w:t>2</w:t>
      </w:r>
      <w:r>
        <w:rPr>
          <w:rFonts w:ascii="Times New Roman" w:hAnsi="Times New Roman"/>
          <w:lang w:val="de-DE"/>
        </w:rPr>
        <w:t>2006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mallCaps/>
          <w:lang w:val="de-DE"/>
        </w:rPr>
        <w:t>Kindler</w:t>
      </w:r>
      <w:r>
        <w:rPr>
          <w:rFonts w:ascii="Times New Roman" w:hAnsi="Times New Roman"/>
          <w:lang w:val="de-DE"/>
        </w:rPr>
        <w:t xml:space="preserve">, Peter: </w:t>
      </w:r>
      <w:r>
        <w:rPr>
          <w:rFonts w:ascii="Times New Roman" w:hAnsi="Times New Roman"/>
          <w:i/>
          <w:iCs/>
          <w:lang w:val="de-DE"/>
        </w:rPr>
        <w:t>Italienisches Handels- und Wirtschaftsrecht</w:t>
      </w:r>
      <w:r>
        <w:rPr>
          <w:rFonts w:ascii="Times New Roman" w:hAnsi="Times New Roman"/>
          <w:lang w:val="de-DE"/>
        </w:rPr>
        <w:t>. Schriftenreihe Recht der Internationalen Wirtschaft 17. Heidelberg: Recht und Wirtschaft 2002</w:t>
      </w:r>
    </w:p>
    <w:p w:rsidR="00FF47A6" w:rsidRDefault="00FF47A6" w:rsidP="002111C3">
      <w:pPr>
        <w:spacing w:after="80"/>
        <w:ind w:left="567" w:hanging="567"/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Köbler</w:t>
      </w:r>
      <w:proofErr w:type="spellEnd"/>
      <w:r>
        <w:rPr>
          <w:rFonts w:ascii="Times New Roman" w:hAnsi="Times New Roman"/>
          <w:lang w:val="de-DE"/>
        </w:rPr>
        <w:t xml:space="preserve">, Gerhard: </w:t>
      </w:r>
      <w:r w:rsidRPr="00FF47A6">
        <w:rPr>
          <w:rFonts w:ascii="Times New Roman" w:hAnsi="Times New Roman"/>
          <w:i/>
          <w:lang w:val="de-DE"/>
        </w:rPr>
        <w:t>Rechtsitalienisch</w:t>
      </w:r>
      <w:r>
        <w:rPr>
          <w:rFonts w:ascii="Times New Roman" w:hAnsi="Times New Roman"/>
          <w:lang w:val="de-DE"/>
        </w:rPr>
        <w:t xml:space="preserve">. München: </w:t>
      </w:r>
      <w:proofErr w:type="spellStart"/>
      <w:r>
        <w:rPr>
          <w:rFonts w:ascii="Times New Roman" w:hAnsi="Times New Roman"/>
          <w:lang w:val="de-DE"/>
        </w:rPr>
        <w:t>Vahlen</w:t>
      </w:r>
      <w:proofErr w:type="spellEnd"/>
      <w:r>
        <w:rPr>
          <w:rFonts w:ascii="Times New Roman" w:hAnsi="Times New Roman"/>
          <w:lang w:val="de-DE"/>
        </w:rPr>
        <w:t xml:space="preserve"> 1996.</w:t>
      </w:r>
    </w:p>
    <w:p w:rsidR="002111C3" w:rsidRPr="000B74B1" w:rsidRDefault="002111C3" w:rsidP="002111C3">
      <w:pPr>
        <w:pStyle w:val="Testodelblocco"/>
        <w:spacing w:after="80" w:line="240" w:lineRule="auto"/>
        <w:ind w:left="567" w:right="0" w:hanging="567"/>
      </w:pPr>
      <w:proofErr w:type="spellStart"/>
      <w:r>
        <w:rPr>
          <w:smallCaps/>
          <w:lang w:val="de-DE"/>
        </w:rPr>
        <w:t>Maganzi</w:t>
      </w:r>
      <w:proofErr w:type="spellEnd"/>
      <w:r>
        <w:rPr>
          <w:smallCaps/>
          <w:lang w:val="de-DE"/>
        </w:rPr>
        <w:t xml:space="preserve"> </w:t>
      </w:r>
      <w:proofErr w:type="spellStart"/>
      <w:r>
        <w:rPr>
          <w:smallCaps/>
          <w:lang w:val="de-DE"/>
        </w:rPr>
        <w:t>Gioeni</w:t>
      </w:r>
      <w:proofErr w:type="spellEnd"/>
      <w:r>
        <w:rPr>
          <w:smallCaps/>
          <w:lang w:val="de-DE"/>
        </w:rPr>
        <w:t xml:space="preserve"> </w:t>
      </w:r>
      <w:proofErr w:type="spellStart"/>
      <w:r>
        <w:rPr>
          <w:smallCaps/>
          <w:lang w:val="de-DE"/>
        </w:rPr>
        <w:t>d'Angiò</w:t>
      </w:r>
      <w:proofErr w:type="spellEnd"/>
      <w:r>
        <w:rPr>
          <w:lang w:val="de-DE"/>
        </w:rPr>
        <w:t xml:space="preserve">, Francesca et al.: </w:t>
      </w:r>
      <w:r>
        <w:rPr>
          <w:i/>
          <w:lang w:val="de-DE"/>
        </w:rPr>
        <w:t xml:space="preserve">Terminologisches Wörterbuch zum Schuldrecht italienisch / deutsch. </w:t>
      </w:r>
      <w:r w:rsidRPr="00316FFB">
        <w:rPr>
          <w:i/>
        </w:rPr>
        <w:t>Dizionario termin</w:t>
      </w:r>
      <w:r>
        <w:rPr>
          <w:i/>
        </w:rPr>
        <w:t>ologico del diritto delle obbligazioni italiano / tedesco</w:t>
      </w:r>
      <w:r>
        <w:t xml:space="preserve">. </w:t>
      </w:r>
      <w:proofErr w:type="spellStart"/>
      <w:r w:rsidRPr="000B74B1">
        <w:t>München</w:t>
      </w:r>
      <w:proofErr w:type="spellEnd"/>
      <w:r w:rsidRPr="000B74B1">
        <w:t xml:space="preserve">: Beck 2001 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lang w:val="de-DE"/>
        </w:rPr>
        <w:t>Münchener Vertragshandbuch auf CD-ROM</w:t>
      </w:r>
      <w:r>
        <w:rPr>
          <w:rFonts w:ascii="Times New Roman" w:hAnsi="Times New Roman"/>
          <w:lang w:val="de-DE"/>
        </w:rPr>
        <w:t xml:space="preserve">. </w:t>
      </w:r>
      <w:proofErr w:type="spellStart"/>
      <w:r>
        <w:rPr>
          <w:rFonts w:ascii="Times New Roman" w:hAnsi="Times New Roman"/>
        </w:rPr>
        <w:t>München</w:t>
      </w:r>
      <w:proofErr w:type="spellEnd"/>
      <w:r>
        <w:rPr>
          <w:rFonts w:ascii="Times New Roman" w:hAnsi="Times New Roman"/>
        </w:rPr>
        <w:t>: Beck 2005</w:t>
      </w:r>
    </w:p>
    <w:p w:rsidR="00F13FE0" w:rsidRDefault="00F13FE0" w:rsidP="002111C3">
      <w:pPr>
        <w:spacing w:after="80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lang w:val="de-DE"/>
        </w:rPr>
        <w:t>Novissimo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Digesto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lang w:val="de-DE"/>
        </w:rPr>
        <w:t>Italiano</w:t>
      </w:r>
      <w:proofErr w:type="spellEnd"/>
      <w:r>
        <w:rPr>
          <w:rFonts w:ascii="Times New Roman" w:hAnsi="Times New Roman"/>
          <w:i/>
          <w:lang w:val="de-DE"/>
        </w:rPr>
        <w:t xml:space="preserve"> 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Nuovo Dizionario Giuridico</w:t>
      </w:r>
      <w:r>
        <w:rPr>
          <w:rFonts w:ascii="Times New Roman" w:hAnsi="Times New Roman"/>
          <w:iCs/>
        </w:rPr>
        <w:t xml:space="preserve"> con CD-ROM</w:t>
      </w:r>
      <w:r>
        <w:rPr>
          <w:rFonts w:ascii="Times New Roman" w:hAnsi="Times New Roman"/>
        </w:rPr>
        <w:t xml:space="preserve">. Napoli: </w:t>
      </w:r>
      <w:proofErr w:type="spellStart"/>
      <w:r>
        <w:rPr>
          <w:rFonts w:ascii="Times New Roman" w:hAnsi="Times New Roman"/>
        </w:rPr>
        <w:t>Esselibri-Simone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2001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/>
          <w:bCs/>
          <w:smallCaps/>
          <w:lang w:val="de-DE"/>
        </w:rPr>
      </w:pPr>
      <w:r>
        <w:rPr>
          <w:rFonts w:ascii="Times New Roman" w:hAnsi="Times New Roman"/>
          <w:smallCaps/>
        </w:rPr>
        <w:t>Palmieri,</w:t>
      </w:r>
      <w:r>
        <w:rPr>
          <w:rFonts w:ascii="Times New Roman" w:hAnsi="Times New Roman"/>
          <w:b/>
          <w:bCs/>
          <w:smallCaps/>
        </w:rPr>
        <w:t xml:space="preserve"> </w:t>
      </w:r>
      <w:r>
        <w:rPr>
          <w:rFonts w:ascii="Times New Roman" w:hAnsi="Times New Roman"/>
        </w:rPr>
        <w:t xml:space="preserve">Germano: </w:t>
      </w:r>
      <w:r>
        <w:rPr>
          <w:rFonts w:ascii="Times New Roman" w:hAnsi="Times New Roman"/>
          <w:i/>
          <w:iCs/>
        </w:rPr>
        <w:t>Dizionario pratico della locazione ad uso abitativo. Trattazione alfabetica dei casi più frequenti risolti dalla legge e dalla giurisprudenza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de-DE"/>
        </w:rPr>
        <w:t xml:space="preserve">Milano: </w:t>
      </w:r>
      <w:proofErr w:type="spellStart"/>
      <w:r>
        <w:rPr>
          <w:rFonts w:ascii="Times New Roman" w:hAnsi="Times New Roman"/>
          <w:lang w:val="de-DE"/>
        </w:rPr>
        <w:t>Giuffrè</w:t>
      </w:r>
      <w:proofErr w:type="spellEnd"/>
      <w:r>
        <w:rPr>
          <w:rFonts w:ascii="Times New Roman" w:hAnsi="Times New Roman"/>
          <w:lang w:val="de-DE"/>
        </w:rPr>
        <w:t xml:space="preserve"> 2002</w:t>
      </w:r>
    </w:p>
    <w:p w:rsidR="002111C3" w:rsidRDefault="002111C3" w:rsidP="002111C3">
      <w:pPr>
        <w:spacing w:after="80"/>
        <w:ind w:left="567" w:right="-1" w:hanging="567"/>
        <w:jc w:val="both"/>
        <w:rPr>
          <w:rFonts w:ascii="Times New Roman" w:hAnsi="Times New Roman"/>
          <w:i/>
          <w:iCs/>
          <w:lang w:val="de-DE"/>
        </w:rPr>
      </w:pPr>
      <w:proofErr w:type="spellStart"/>
      <w:r>
        <w:rPr>
          <w:rFonts w:ascii="Times New Roman" w:hAnsi="Times New Roman"/>
          <w:smallCaps/>
          <w:lang w:val="de-DE"/>
        </w:rPr>
        <w:t>Taino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Piergiulio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i/>
          <w:iCs/>
          <w:lang w:val="de-DE"/>
        </w:rPr>
        <w:t xml:space="preserve">Fachwörterbuch und CD-ROM Wirtschaft, Finanzen und Handel </w:t>
      </w:r>
      <w:r>
        <w:rPr>
          <w:rFonts w:ascii="Times New Roman" w:hAnsi="Times New Roman"/>
          <w:lang w:val="de-DE"/>
        </w:rPr>
        <w:t xml:space="preserve">Italienisch – Deutsch / Deutsch – Italienisch. München / Bologna: Langenscheidt / </w:t>
      </w:r>
      <w:proofErr w:type="spellStart"/>
      <w:r>
        <w:rPr>
          <w:rFonts w:ascii="Times New Roman" w:hAnsi="Times New Roman"/>
          <w:lang w:val="de-DE"/>
        </w:rPr>
        <w:t>Zanichelli</w:t>
      </w:r>
      <w:proofErr w:type="spellEnd"/>
      <w:r>
        <w:rPr>
          <w:rFonts w:ascii="Times New Roman" w:hAnsi="Times New Roman"/>
          <w:lang w:val="de-DE"/>
        </w:rPr>
        <w:t xml:space="preserve"> 2006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  <w:lang w:val="de-DE"/>
        </w:rPr>
      </w:pPr>
      <w:proofErr w:type="spellStart"/>
      <w:r>
        <w:rPr>
          <w:rFonts w:ascii="Times New Roman" w:hAnsi="Times New Roman"/>
          <w:bCs/>
          <w:smallCaps/>
          <w:lang w:val="de-DE"/>
        </w:rPr>
        <w:t>Tilch</w:t>
      </w:r>
      <w:proofErr w:type="spellEnd"/>
      <w:r>
        <w:rPr>
          <w:rFonts w:ascii="Times New Roman" w:hAnsi="Times New Roman"/>
          <w:bCs/>
          <w:lang w:val="de-DE"/>
        </w:rPr>
        <w:t xml:space="preserve">, Horst / </w:t>
      </w:r>
      <w:proofErr w:type="spellStart"/>
      <w:r>
        <w:rPr>
          <w:rFonts w:ascii="Times New Roman" w:hAnsi="Times New Roman"/>
          <w:bCs/>
          <w:smallCaps/>
          <w:lang w:val="de-DE"/>
        </w:rPr>
        <w:t>Arloth</w:t>
      </w:r>
      <w:proofErr w:type="spellEnd"/>
      <w:r>
        <w:rPr>
          <w:rFonts w:ascii="Times New Roman" w:hAnsi="Times New Roman"/>
          <w:bCs/>
          <w:lang w:val="de-DE"/>
        </w:rPr>
        <w:t xml:space="preserve">, Frank (Hgg..): </w:t>
      </w:r>
      <w:r>
        <w:rPr>
          <w:rFonts w:ascii="Times New Roman" w:hAnsi="Times New Roman"/>
          <w:bCs/>
          <w:i/>
          <w:lang w:val="de-DE"/>
        </w:rPr>
        <w:t>Deutsches Rechts-Lexikon</w:t>
      </w:r>
      <w:r>
        <w:rPr>
          <w:rFonts w:ascii="Times New Roman" w:hAnsi="Times New Roman"/>
          <w:bCs/>
          <w:lang w:val="de-DE"/>
        </w:rPr>
        <w:t xml:space="preserve">. In drei Bänden. München: Beck </w:t>
      </w:r>
      <w:r>
        <w:rPr>
          <w:rFonts w:ascii="Times New Roman" w:hAnsi="Times New Roman"/>
          <w:bCs/>
          <w:vertAlign w:val="superscript"/>
          <w:lang w:val="de-DE"/>
        </w:rPr>
        <w:t>3</w:t>
      </w:r>
      <w:r>
        <w:rPr>
          <w:rFonts w:ascii="Times New Roman" w:hAnsi="Times New Roman"/>
          <w:bCs/>
          <w:lang w:val="de-DE"/>
        </w:rPr>
        <w:t>2001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  <w:lang w:val="de-DE"/>
        </w:rPr>
      </w:pPr>
      <w:proofErr w:type="spellStart"/>
      <w:r>
        <w:rPr>
          <w:rFonts w:ascii="Times New Roman" w:hAnsi="Times New Roman"/>
          <w:bCs/>
          <w:smallCaps/>
          <w:lang w:val="de-DE"/>
        </w:rPr>
        <w:t>Troike</w:t>
      </w:r>
      <w:proofErr w:type="spellEnd"/>
      <w:r>
        <w:rPr>
          <w:rFonts w:ascii="Times New Roman" w:hAnsi="Times New Roman"/>
          <w:bCs/>
          <w:smallCaps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mallCaps/>
          <w:lang w:val="de-DE"/>
        </w:rPr>
        <w:t>Strambaci</w:t>
      </w:r>
      <w:proofErr w:type="spellEnd"/>
      <w:r>
        <w:rPr>
          <w:rFonts w:ascii="Times New Roman" w:hAnsi="Times New Roman"/>
          <w:bCs/>
          <w:lang w:val="de-DE"/>
        </w:rPr>
        <w:t xml:space="preserve">, Hannelore / </w:t>
      </w:r>
      <w:proofErr w:type="spellStart"/>
      <w:r>
        <w:rPr>
          <w:rFonts w:ascii="Times New Roman" w:hAnsi="Times New Roman"/>
          <w:bCs/>
          <w:smallCaps/>
          <w:lang w:val="de-DE"/>
        </w:rPr>
        <w:t>Helffrich</w:t>
      </w:r>
      <w:proofErr w:type="spellEnd"/>
      <w:r>
        <w:rPr>
          <w:rFonts w:ascii="Times New Roman" w:hAnsi="Times New Roman"/>
          <w:bCs/>
          <w:smallCaps/>
          <w:lang w:val="de-DE"/>
        </w:rPr>
        <w:t xml:space="preserve"> Mariani</w:t>
      </w:r>
      <w:r>
        <w:rPr>
          <w:rFonts w:ascii="Times New Roman" w:hAnsi="Times New Roman"/>
          <w:bCs/>
          <w:lang w:val="de-DE"/>
        </w:rPr>
        <w:t xml:space="preserve">, Elisabeth G.: </w:t>
      </w:r>
      <w:proofErr w:type="spellStart"/>
      <w:r>
        <w:rPr>
          <w:rFonts w:ascii="Times New Roman" w:hAnsi="Times New Roman"/>
          <w:bCs/>
          <w:i/>
          <w:lang w:val="de-DE"/>
        </w:rPr>
        <w:t>Vocabolario</w:t>
      </w:r>
      <w:proofErr w:type="spellEnd"/>
      <w:r>
        <w:rPr>
          <w:rFonts w:ascii="Times New Roman" w:hAnsi="Times New Roman"/>
          <w:bCs/>
          <w:i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i/>
          <w:lang w:val="de-DE"/>
        </w:rPr>
        <w:t>Italiano-Tedesco</w:t>
      </w:r>
      <w:proofErr w:type="spellEnd"/>
      <w:r>
        <w:rPr>
          <w:rFonts w:ascii="Times New Roman" w:hAnsi="Times New Roman"/>
          <w:bCs/>
          <w:i/>
          <w:lang w:val="de-DE"/>
        </w:rPr>
        <w:t xml:space="preserve"> del </w:t>
      </w:r>
      <w:proofErr w:type="spellStart"/>
      <w:r>
        <w:rPr>
          <w:rFonts w:ascii="Times New Roman" w:hAnsi="Times New Roman"/>
          <w:bCs/>
          <w:i/>
          <w:lang w:val="de-DE"/>
        </w:rPr>
        <w:t>Diritto</w:t>
      </w:r>
      <w:proofErr w:type="spellEnd"/>
      <w:r>
        <w:rPr>
          <w:rFonts w:ascii="Times New Roman" w:hAnsi="Times New Roman"/>
          <w:bCs/>
          <w:i/>
          <w:lang w:val="de-DE"/>
        </w:rPr>
        <w:t xml:space="preserve"> e </w:t>
      </w:r>
      <w:proofErr w:type="spellStart"/>
      <w:r>
        <w:rPr>
          <w:rFonts w:ascii="Times New Roman" w:hAnsi="Times New Roman"/>
          <w:bCs/>
          <w:i/>
          <w:lang w:val="de-DE"/>
        </w:rPr>
        <w:t>del</w:t>
      </w:r>
      <w:r>
        <w:rPr>
          <w:rFonts w:ascii="Times New Roman" w:hAnsi="Times New Roman"/>
          <w:bCs/>
          <w:i/>
          <w:lang w:val="de-DE"/>
        </w:rPr>
        <w:softHyphen/>
        <w:t>l'Econo</w:t>
      </w:r>
      <w:r>
        <w:rPr>
          <w:rFonts w:ascii="Times New Roman" w:hAnsi="Times New Roman"/>
          <w:bCs/>
          <w:i/>
          <w:lang w:val="de-DE"/>
        </w:rPr>
        <w:softHyphen/>
        <w:t>mia</w:t>
      </w:r>
      <w:proofErr w:type="spellEnd"/>
      <w:r>
        <w:rPr>
          <w:rFonts w:ascii="Times New Roman" w:hAnsi="Times New Roman"/>
          <w:bCs/>
          <w:i/>
          <w:lang w:val="de-DE"/>
        </w:rPr>
        <w:t xml:space="preserve"> / Wör</w:t>
      </w:r>
      <w:r>
        <w:rPr>
          <w:rFonts w:ascii="Times New Roman" w:hAnsi="Times New Roman"/>
          <w:bCs/>
          <w:i/>
          <w:lang w:val="de-DE"/>
        </w:rPr>
        <w:softHyphen/>
        <w:t>ter</w:t>
      </w:r>
      <w:r>
        <w:rPr>
          <w:rFonts w:ascii="Times New Roman" w:hAnsi="Times New Roman"/>
          <w:bCs/>
          <w:i/>
          <w:lang w:val="de-DE"/>
        </w:rPr>
        <w:softHyphen/>
        <w:t xml:space="preserve">buch des italienisch-deutschen Privat- und Wirtschaftsrechts. </w:t>
      </w:r>
      <w:r w:rsidRPr="000B74B1">
        <w:rPr>
          <w:rFonts w:ascii="Times New Roman" w:hAnsi="Times New Roman"/>
          <w:bCs/>
          <w:i/>
          <w:lang w:val="de-DE"/>
        </w:rPr>
        <w:t xml:space="preserve">2 </w:t>
      </w:r>
      <w:proofErr w:type="spellStart"/>
      <w:r w:rsidRPr="000B74B1">
        <w:rPr>
          <w:rFonts w:ascii="Times New Roman" w:hAnsi="Times New Roman"/>
          <w:bCs/>
          <w:i/>
          <w:lang w:val="de-DE"/>
        </w:rPr>
        <w:t>Italiano-Tedesco</w:t>
      </w:r>
      <w:proofErr w:type="spellEnd"/>
      <w:r w:rsidRPr="000B74B1">
        <w:rPr>
          <w:rFonts w:ascii="Times New Roman" w:hAnsi="Times New Roman"/>
          <w:bCs/>
          <w:i/>
          <w:lang w:val="de-DE"/>
        </w:rPr>
        <w:t xml:space="preserve"> / Ita</w:t>
      </w:r>
      <w:r w:rsidRPr="000B74B1">
        <w:rPr>
          <w:rFonts w:ascii="Times New Roman" w:hAnsi="Times New Roman"/>
          <w:bCs/>
          <w:i/>
          <w:lang w:val="de-DE"/>
        </w:rPr>
        <w:softHyphen/>
        <w:t>lienisch-Deutsch</w:t>
      </w:r>
      <w:r w:rsidRPr="000B74B1">
        <w:rPr>
          <w:rFonts w:ascii="Times New Roman" w:hAnsi="Times New Roman"/>
          <w:bCs/>
          <w:lang w:val="de-DE"/>
        </w:rPr>
        <w:t xml:space="preserve">. </w:t>
      </w:r>
      <w:r>
        <w:rPr>
          <w:rFonts w:ascii="Times New Roman" w:hAnsi="Times New Roman"/>
          <w:bCs/>
          <w:lang w:val="de-DE"/>
        </w:rPr>
        <w:t xml:space="preserve">Milano/München: </w:t>
      </w:r>
      <w:proofErr w:type="spellStart"/>
      <w:r>
        <w:rPr>
          <w:rFonts w:ascii="Times New Roman" w:hAnsi="Times New Roman"/>
          <w:bCs/>
          <w:lang w:val="de-DE"/>
        </w:rPr>
        <w:t>Giuffrè</w:t>
      </w:r>
      <w:proofErr w:type="spellEnd"/>
      <w:r>
        <w:rPr>
          <w:rFonts w:ascii="Times New Roman" w:hAnsi="Times New Roman"/>
          <w:bCs/>
          <w:lang w:val="de-DE"/>
        </w:rPr>
        <w:t xml:space="preserve">/Beck </w:t>
      </w:r>
      <w:r>
        <w:rPr>
          <w:rFonts w:ascii="Times New Roman" w:hAnsi="Times New Roman"/>
          <w:bCs/>
          <w:vertAlign w:val="superscript"/>
          <w:lang w:val="de-DE"/>
        </w:rPr>
        <w:t>2</w:t>
      </w:r>
      <w:r>
        <w:rPr>
          <w:rFonts w:ascii="Times New Roman" w:hAnsi="Times New Roman"/>
          <w:bCs/>
          <w:lang w:val="de-DE"/>
        </w:rPr>
        <w:t>1999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smallCaps/>
          <w:lang w:val="de-DE"/>
        </w:rPr>
        <w:t>Weber</w:t>
      </w:r>
      <w:r>
        <w:rPr>
          <w:rFonts w:ascii="Times New Roman" w:hAnsi="Times New Roman"/>
          <w:bCs/>
          <w:lang w:val="de-DE"/>
        </w:rPr>
        <w:t>, Klaus (</w:t>
      </w:r>
      <w:proofErr w:type="spellStart"/>
      <w:r>
        <w:rPr>
          <w:rFonts w:ascii="Times New Roman" w:hAnsi="Times New Roman"/>
          <w:bCs/>
          <w:lang w:val="de-DE"/>
        </w:rPr>
        <w:t>Hg</w:t>
      </w:r>
      <w:proofErr w:type="spellEnd"/>
      <w:r>
        <w:rPr>
          <w:rFonts w:ascii="Times New Roman" w:hAnsi="Times New Roman"/>
          <w:bCs/>
          <w:lang w:val="de-DE"/>
        </w:rPr>
        <w:t xml:space="preserve">..): </w:t>
      </w:r>
      <w:proofErr w:type="spellStart"/>
      <w:r>
        <w:rPr>
          <w:rFonts w:ascii="Times New Roman" w:hAnsi="Times New Roman"/>
          <w:bCs/>
          <w:i/>
          <w:iCs/>
          <w:lang w:val="de-DE"/>
        </w:rPr>
        <w:t>Creifelds</w:t>
      </w:r>
      <w:proofErr w:type="spellEnd"/>
      <w:r>
        <w:rPr>
          <w:rFonts w:ascii="Times New Roman" w:hAnsi="Times New Roman"/>
          <w:bCs/>
          <w:i/>
          <w:iCs/>
          <w:lang w:val="de-DE"/>
        </w:rPr>
        <w:t xml:space="preserve"> </w:t>
      </w:r>
      <w:r>
        <w:rPr>
          <w:rFonts w:ascii="Times New Roman" w:hAnsi="Times New Roman"/>
          <w:bCs/>
          <w:i/>
          <w:lang w:val="de-DE"/>
        </w:rPr>
        <w:t>Rechtswörterbuch. Buch und CD-ROM</w:t>
      </w:r>
      <w:r>
        <w:rPr>
          <w:rFonts w:ascii="Times New Roman" w:hAnsi="Times New Roman"/>
          <w:bCs/>
          <w:lang w:val="de-DE"/>
        </w:rPr>
        <w:t xml:space="preserve">. München: Beck </w:t>
      </w:r>
      <w:r>
        <w:rPr>
          <w:rFonts w:ascii="Times New Roman" w:hAnsi="Times New Roman"/>
          <w:bCs/>
          <w:vertAlign w:val="superscript"/>
          <w:lang w:val="de-DE"/>
        </w:rPr>
        <w:t>18</w:t>
      </w:r>
      <w:r>
        <w:rPr>
          <w:rFonts w:ascii="Times New Roman" w:hAnsi="Times New Roman"/>
          <w:bCs/>
          <w:lang w:val="de-DE"/>
        </w:rPr>
        <w:t>2004</w:t>
      </w: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smallCaps/>
          <w:lang w:val="de-DE"/>
        </w:rPr>
        <w:t>Wurm</w:t>
      </w:r>
      <w:r>
        <w:rPr>
          <w:rFonts w:ascii="Times New Roman" w:hAnsi="Times New Roman"/>
          <w:lang w:val="de-DE"/>
        </w:rPr>
        <w:t xml:space="preserve"> / </w:t>
      </w:r>
      <w:r>
        <w:rPr>
          <w:rFonts w:ascii="Times New Roman" w:hAnsi="Times New Roman"/>
          <w:smallCaps/>
          <w:lang w:val="de-DE"/>
        </w:rPr>
        <w:t>Wagner</w:t>
      </w:r>
      <w:r>
        <w:rPr>
          <w:rFonts w:ascii="Times New Roman" w:hAnsi="Times New Roman"/>
          <w:lang w:val="de-DE"/>
        </w:rPr>
        <w:t xml:space="preserve"> / </w:t>
      </w:r>
      <w:proofErr w:type="spellStart"/>
      <w:r>
        <w:rPr>
          <w:rFonts w:ascii="Times New Roman" w:hAnsi="Times New Roman"/>
          <w:smallCaps/>
          <w:lang w:val="de-DE"/>
        </w:rPr>
        <w:t>Zartmann</w:t>
      </w:r>
      <w:proofErr w:type="spellEnd"/>
      <w:r>
        <w:rPr>
          <w:rFonts w:ascii="Times New Roman" w:hAnsi="Times New Roman"/>
          <w:lang w:val="de-DE"/>
        </w:rPr>
        <w:t xml:space="preserve">: </w:t>
      </w:r>
      <w:r>
        <w:rPr>
          <w:rFonts w:ascii="Times New Roman" w:hAnsi="Times New Roman"/>
          <w:i/>
          <w:lang w:val="de-DE"/>
        </w:rPr>
        <w:t>Das Rechtsformularbuch: praktische Erläuterungen und Muster für das bürgerliche Recht, Arbeits-, Handels</w:t>
      </w:r>
      <w:r>
        <w:rPr>
          <w:rFonts w:ascii="Times New Roman" w:hAnsi="Times New Roman"/>
          <w:i/>
          <w:lang w:val="de-DE"/>
        </w:rPr>
        <w:softHyphen/>
      </w:r>
      <w:r>
        <w:rPr>
          <w:rFonts w:ascii="Times New Roman" w:hAnsi="Times New Roman"/>
          <w:i/>
          <w:lang w:val="de-DE"/>
        </w:rPr>
        <w:softHyphen/>
        <w:t>-, Wirt</w:t>
      </w:r>
      <w:r>
        <w:rPr>
          <w:rFonts w:ascii="Times New Roman" w:hAnsi="Times New Roman"/>
          <w:i/>
          <w:lang w:val="de-DE"/>
        </w:rPr>
        <w:softHyphen/>
        <w:t>schafts- und Gesellschaftsrecht mit steuer- und kostenrechtlichen Hinweisen</w:t>
      </w:r>
      <w:r>
        <w:rPr>
          <w:rFonts w:ascii="Times New Roman" w:hAnsi="Times New Roman"/>
          <w:lang w:val="de-DE"/>
        </w:rPr>
        <w:t xml:space="preserve">. Köln: O. Schmidt </w:t>
      </w:r>
      <w:r>
        <w:rPr>
          <w:rFonts w:ascii="Times New Roman" w:hAnsi="Times New Roman"/>
          <w:vertAlign w:val="superscript"/>
          <w:lang w:val="de-DE"/>
        </w:rPr>
        <w:t>14</w:t>
      </w:r>
      <w:r>
        <w:rPr>
          <w:rFonts w:ascii="Times New Roman" w:hAnsi="Times New Roman"/>
          <w:lang w:val="de-DE"/>
        </w:rPr>
        <w:t xml:space="preserve">1998 </w:t>
      </w:r>
    </w:p>
    <w:p w:rsidR="002111C3" w:rsidRPr="00316FFB" w:rsidRDefault="00E15D04" w:rsidP="002111C3">
      <w:pPr>
        <w:rPr>
          <w:lang w:val="de-DE"/>
        </w:rPr>
      </w:pPr>
      <w:hyperlink r:id="rId4" w:history="1">
        <w:r w:rsidR="002111C3" w:rsidRPr="00E73DE1">
          <w:rPr>
            <w:rStyle w:val="Collegamentoipertestuale"/>
            <w:lang w:val="de-DE"/>
          </w:rPr>
          <w:t>http://eur-lex.europa.eu/summary/glossary/community_law.html?locale=it</w:t>
        </w:r>
      </w:hyperlink>
    </w:p>
    <w:p w:rsidR="001E40A3" w:rsidRPr="00316FFB" w:rsidRDefault="00E15D04" w:rsidP="002111C3">
      <w:pPr>
        <w:rPr>
          <w:lang w:val="de-DE"/>
        </w:rPr>
      </w:pPr>
      <w:hyperlink r:id="rId5" w:history="1">
        <w:r w:rsidR="001E40A3" w:rsidRPr="00316FFB">
          <w:rPr>
            <w:rStyle w:val="Collegamentoipertestuale"/>
            <w:lang w:val="de-DE"/>
          </w:rPr>
          <w:t>http://iate.europa.eu/switchLang.do?success=mainPage&amp;lang=it</w:t>
        </w:r>
      </w:hyperlink>
    </w:p>
    <w:p w:rsidR="001E40A3" w:rsidRPr="00316FFB" w:rsidRDefault="008C5D5D" w:rsidP="002111C3">
      <w:pPr>
        <w:rPr>
          <w:lang w:val="de-DE"/>
        </w:rPr>
      </w:pPr>
      <w:r w:rsidRPr="00316FFB">
        <w:rPr>
          <w:lang w:val="de-DE"/>
        </w:rPr>
        <w:t>http://bistrosearch.eurac.edu/</w:t>
      </w:r>
    </w:p>
    <w:p w:rsidR="002111C3" w:rsidRDefault="00E15D04" w:rsidP="002111C3">
      <w:pPr>
        <w:spacing w:after="80"/>
        <w:ind w:left="567" w:hanging="567"/>
        <w:jc w:val="both"/>
        <w:rPr>
          <w:rFonts w:ascii="Times New Roman" w:hAnsi="Times New Roman"/>
          <w:lang w:val="fr-FR"/>
        </w:rPr>
      </w:pPr>
      <w:hyperlink r:id="rId6" w:history="1">
        <w:r w:rsidR="002111C3">
          <w:rPr>
            <w:rStyle w:val="Collegamentoipertestuale"/>
            <w:rFonts w:ascii="Times New Roman" w:hAnsi="Times New Roman"/>
            <w:lang w:val="fr-FR"/>
          </w:rPr>
          <w:t>http://www.gesetze-im-internet.de</w:t>
        </w:r>
      </w:hyperlink>
    </w:p>
    <w:p w:rsidR="002111C3" w:rsidRDefault="00E15D04" w:rsidP="002111C3">
      <w:pPr>
        <w:spacing w:after="80"/>
        <w:ind w:left="567" w:hanging="567"/>
        <w:jc w:val="both"/>
        <w:rPr>
          <w:rFonts w:ascii="Times New Roman" w:hAnsi="Times New Roman"/>
          <w:bCs/>
          <w:lang w:val="fr-FR"/>
        </w:rPr>
      </w:pPr>
      <w:hyperlink r:id="rId7" w:history="1">
        <w:r w:rsidR="002111C3">
          <w:rPr>
            <w:rStyle w:val="Collegamentoipertestuale"/>
            <w:rFonts w:ascii="Times New Roman" w:hAnsi="Times New Roman"/>
            <w:bCs/>
            <w:lang w:val="fr-FR"/>
          </w:rPr>
          <w:t>http://www.jura.uni-sb.de</w:t>
        </w:r>
      </w:hyperlink>
    </w:p>
    <w:p w:rsidR="002111C3" w:rsidRDefault="00E15D04" w:rsidP="002111C3">
      <w:pPr>
        <w:spacing w:after="80"/>
        <w:ind w:left="567" w:hanging="567"/>
        <w:jc w:val="both"/>
        <w:rPr>
          <w:rFonts w:ascii="Times New Roman" w:hAnsi="Times New Roman"/>
          <w:lang w:val="fr-FR"/>
        </w:rPr>
      </w:pPr>
      <w:hyperlink r:id="rId8" w:history="1">
        <w:r w:rsidR="002111C3">
          <w:rPr>
            <w:rStyle w:val="Collegamentoipertestuale"/>
            <w:rFonts w:ascii="Times New Roman" w:hAnsi="Times New Roman"/>
            <w:lang w:val="fr-FR"/>
          </w:rPr>
          <w:t>http://www.codicionline.it/</w:t>
        </w:r>
      </w:hyperlink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lang w:val="fr-FR"/>
        </w:rPr>
      </w:pPr>
    </w:p>
    <w:p w:rsidR="002111C3" w:rsidRDefault="002111C3" w:rsidP="002111C3">
      <w:pPr>
        <w:spacing w:after="80"/>
        <w:ind w:left="567" w:hanging="567"/>
        <w:jc w:val="both"/>
        <w:rPr>
          <w:rFonts w:ascii="Times New Roman" w:hAnsi="Times New Roman"/>
          <w:lang w:val="fr-FR"/>
        </w:rPr>
      </w:pPr>
    </w:p>
    <w:p w:rsidR="002111C3" w:rsidRPr="009C2AD0" w:rsidRDefault="002111C3" w:rsidP="002111C3">
      <w:pPr>
        <w:spacing w:after="80"/>
        <w:rPr>
          <w:rFonts w:ascii="Times New Roman" w:hAnsi="Times New Roman"/>
          <w:lang w:val="fr-FR"/>
        </w:rPr>
      </w:pPr>
    </w:p>
    <w:p w:rsidR="002111C3" w:rsidRPr="009C2AD0" w:rsidRDefault="002111C3" w:rsidP="002111C3">
      <w:pPr>
        <w:spacing w:after="80"/>
        <w:ind w:left="567" w:right="-1" w:hanging="567"/>
        <w:jc w:val="both"/>
        <w:rPr>
          <w:rFonts w:ascii="Times New Roman" w:hAnsi="Times New Roman"/>
          <w:lang w:val="fr-FR"/>
        </w:rPr>
      </w:pPr>
    </w:p>
    <w:p w:rsidR="002111C3" w:rsidRPr="00316FFB" w:rsidRDefault="002111C3" w:rsidP="002111C3"/>
    <w:p w:rsidR="00CA2391" w:rsidRPr="00316FFB" w:rsidRDefault="00CA2391"/>
    <w:sectPr w:rsidR="00CA2391" w:rsidRPr="00316FFB" w:rsidSect="00CA2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11C3"/>
    <w:rsid w:val="000078AA"/>
    <w:rsid w:val="00011383"/>
    <w:rsid w:val="00020BBD"/>
    <w:rsid w:val="00021824"/>
    <w:rsid w:val="00030B7C"/>
    <w:rsid w:val="0003225C"/>
    <w:rsid w:val="000322A2"/>
    <w:rsid w:val="0003295E"/>
    <w:rsid w:val="00035CBE"/>
    <w:rsid w:val="00041CFD"/>
    <w:rsid w:val="00044169"/>
    <w:rsid w:val="0005017E"/>
    <w:rsid w:val="0005027C"/>
    <w:rsid w:val="00052A27"/>
    <w:rsid w:val="00056279"/>
    <w:rsid w:val="00067C62"/>
    <w:rsid w:val="00067DEF"/>
    <w:rsid w:val="000743CA"/>
    <w:rsid w:val="00083221"/>
    <w:rsid w:val="000906FF"/>
    <w:rsid w:val="000913DF"/>
    <w:rsid w:val="00093F28"/>
    <w:rsid w:val="00094731"/>
    <w:rsid w:val="00094ECA"/>
    <w:rsid w:val="000A3A7A"/>
    <w:rsid w:val="000A4410"/>
    <w:rsid w:val="000B14E4"/>
    <w:rsid w:val="000B1DC0"/>
    <w:rsid w:val="000B4379"/>
    <w:rsid w:val="000B73EB"/>
    <w:rsid w:val="000D0357"/>
    <w:rsid w:val="000E15FD"/>
    <w:rsid w:val="000F0CE0"/>
    <w:rsid w:val="000F35B3"/>
    <w:rsid w:val="000F644F"/>
    <w:rsid w:val="0010171F"/>
    <w:rsid w:val="00103F00"/>
    <w:rsid w:val="00112B90"/>
    <w:rsid w:val="00116098"/>
    <w:rsid w:val="0013367C"/>
    <w:rsid w:val="00143FC8"/>
    <w:rsid w:val="001509DB"/>
    <w:rsid w:val="001516D5"/>
    <w:rsid w:val="001610D3"/>
    <w:rsid w:val="001671A4"/>
    <w:rsid w:val="0017123A"/>
    <w:rsid w:val="001750C6"/>
    <w:rsid w:val="0018434D"/>
    <w:rsid w:val="0019404E"/>
    <w:rsid w:val="001966C5"/>
    <w:rsid w:val="00197149"/>
    <w:rsid w:val="001A2101"/>
    <w:rsid w:val="001B1E08"/>
    <w:rsid w:val="001C25CB"/>
    <w:rsid w:val="001C3749"/>
    <w:rsid w:val="001D6B09"/>
    <w:rsid w:val="001E2323"/>
    <w:rsid w:val="001E40A3"/>
    <w:rsid w:val="001E7B0A"/>
    <w:rsid w:val="001F3133"/>
    <w:rsid w:val="001F6366"/>
    <w:rsid w:val="00200498"/>
    <w:rsid w:val="00203A02"/>
    <w:rsid w:val="002106D4"/>
    <w:rsid w:val="002111C3"/>
    <w:rsid w:val="00212D3F"/>
    <w:rsid w:val="00213AE4"/>
    <w:rsid w:val="002144DC"/>
    <w:rsid w:val="002204C7"/>
    <w:rsid w:val="00222739"/>
    <w:rsid w:val="00222EC0"/>
    <w:rsid w:val="0023220C"/>
    <w:rsid w:val="00234A68"/>
    <w:rsid w:val="00237D92"/>
    <w:rsid w:val="00256A69"/>
    <w:rsid w:val="00272B1B"/>
    <w:rsid w:val="00273DAC"/>
    <w:rsid w:val="0027743C"/>
    <w:rsid w:val="002A25CD"/>
    <w:rsid w:val="002A6A5C"/>
    <w:rsid w:val="002C3A01"/>
    <w:rsid w:val="002C5725"/>
    <w:rsid w:val="002D05C7"/>
    <w:rsid w:val="002D33B4"/>
    <w:rsid w:val="002E0C91"/>
    <w:rsid w:val="002E3E1A"/>
    <w:rsid w:val="002E6615"/>
    <w:rsid w:val="002E767A"/>
    <w:rsid w:val="002F7876"/>
    <w:rsid w:val="00305B09"/>
    <w:rsid w:val="003128FC"/>
    <w:rsid w:val="00316FFB"/>
    <w:rsid w:val="00323031"/>
    <w:rsid w:val="00324FB4"/>
    <w:rsid w:val="0033291A"/>
    <w:rsid w:val="00335BD6"/>
    <w:rsid w:val="00344036"/>
    <w:rsid w:val="003478A4"/>
    <w:rsid w:val="00356C5B"/>
    <w:rsid w:val="00357C5D"/>
    <w:rsid w:val="003605A8"/>
    <w:rsid w:val="00361BF0"/>
    <w:rsid w:val="003635BB"/>
    <w:rsid w:val="003658FD"/>
    <w:rsid w:val="00366865"/>
    <w:rsid w:val="003757EF"/>
    <w:rsid w:val="0038286F"/>
    <w:rsid w:val="00390ED9"/>
    <w:rsid w:val="003A2A88"/>
    <w:rsid w:val="003A7C8A"/>
    <w:rsid w:val="003C7519"/>
    <w:rsid w:val="003D4776"/>
    <w:rsid w:val="003E16C2"/>
    <w:rsid w:val="00405F87"/>
    <w:rsid w:val="00411939"/>
    <w:rsid w:val="00411D88"/>
    <w:rsid w:val="00413095"/>
    <w:rsid w:val="004138E6"/>
    <w:rsid w:val="004239DA"/>
    <w:rsid w:val="004250A5"/>
    <w:rsid w:val="004252CF"/>
    <w:rsid w:val="0042660F"/>
    <w:rsid w:val="0043321F"/>
    <w:rsid w:val="004371FF"/>
    <w:rsid w:val="00441D9F"/>
    <w:rsid w:val="00443D85"/>
    <w:rsid w:val="00451304"/>
    <w:rsid w:val="00465C0F"/>
    <w:rsid w:val="004660AD"/>
    <w:rsid w:val="00477F57"/>
    <w:rsid w:val="004824F7"/>
    <w:rsid w:val="00483F70"/>
    <w:rsid w:val="00485DAD"/>
    <w:rsid w:val="00491DFC"/>
    <w:rsid w:val="00492C3E"/>
    <w:rsid w:val="004A4B80"/>
    <w:rsid w:val="004A5A67"/>
    <w:rsid w:val="004A63C4"/>
    <w:rsid w:val="004A6D3D"/>
    <w:rsid w:val="004C06BA"/>
    <w:rsid w:val="004C2699"/>
    <w:rsid w:val="004D04B8"/>
    <w:rsid w:val="004D2143"/>
    <w:rsid w:val="004D4244"/>
    <w:rsid w:val="004D7540"/>
    <w:rsid w:val="004E2036"/>
    <w:rsid w:val="004E51E3"/>
    <w:rsid w:val="004E7980"/>
    <w:rsid w:val="004E7C66"/>
    <w:rsid w:val="004F18D9"/>
    <w:rsid w:val="004F5FC8"/>
    <w:rsid w:val="004F6575"/>
    <w:rsid w:val="0050062D"/>
    <w:rsid w:val="00500AF9"/>
    <w:rsid w:val="005013DF"/>
    <w:rsid w:val="00505A14"/>
    <w:rsid w:val="0051034E"/>
    <w:rsid w:val="00511799"/>
    <w:rsid w:val="00526D63"/>
    <w:rsid w:val="0052748E"/>
    <w:rsid w:val="00533137"/>
    <w:rsid w:val="00536C83"/>
    <w:rsid w:val="0054485A"/>
    <w:rsid w:val="005449D7"/>
    <w:rsid w:val="0055550F"/>
    <w:rsid w:val="00556381"/>
    <w:rsid w:val="00560E5A"/>
    <w:rsid w:val="00580D48"/>
    <w:rsid w:val="00582D7F"/>
    <w:rsid w:val="005902C6"/>
    <w:rsid w:val="005904FF"/>
    <w:rsid w:val="005A13F4"/>
    <w:rsid w:val="005A1D0C"/>
    <w:rsid w:val="005A4BEC"/>
    <w:rsid w:val="005A6CA3"/>
    <w:rsid w:val="005B1A0F"/>
    <w:rsid w:val="005B272B"/>
    <w:rsid w:val="005B42D9"/>
    <w:rsid w:val="005B4598"/>
    <w:rsid w:val="005C0C86"/>
    <w:rsid w:val="005C31E8"/>
    <w:rsid w:val="005C4ADA"/>
    <w:rsid w:val="005D32BF"/>
    <w:rsid w:val="005E4055"/>
    <w:rsid w:val="005E6AB5"/>
    <w:rsid w:val="005E7424"/>
    <w:rsid w:val="005F433E"/>
    <w:rsid w:val="0060004E"/>
    <w:rsid w:val="006002B4"/>
    <w:rsid w:val="00611AA2"/>
    <w:rsid w:val="006126B2"/>
    <w:rsid w:val="006205D2"/>
    <w:rsid w:val="00620F89"/>
    <w:rsid w:val="00621E76"/>
    <w:rsid w:val="006227D7"/>
    <w:rsid w:val="00635E21"/>
    <w:rsid w:val="006379E6"/>
    <w:rsid w:val="006405C3"/>
    <w:rsid w:val="006409A9"/>
    <w:rsid w:val="00646144"/>
    <w:rsid w:val="00646B08"/>
    <w:rsid w:val="00647BF5"/>
    <w:rsid w:val="00647CCA"/>
    <w:rsid w:val="006661AD"/>
    <w:rsid w:val="0067337C"/>
    <w:rsid w:val="006764F6"/>
    <w:rsid w:val="00680295"/>
    <w:rsid w:val="00681B60"/>
    <w:rsid w:val="00683007"/>
    <w:rsid w:val="006849C5"/>
    <w:rsid w:val="00685591"/>
    <w:rsid w:val="00686EA1"/>
    <w:rsid w:val="006928A0"/>
    <w:rsid w:val="0069294B"/>
    <w:rsid w:val="0069610B"/>
    <w:rsid w:val="0069715C"/>
    <w:rsid w:val="006A6994"/>
    <w:rsid w:val="006B7FED"/>
    <w:rsid w:val="006C6B76"/>
    <w:rsid w:val="006D12FE"/>
    <w:rsid w:val="006D6763"/>
    <w:rsid w:val="006E2D1F"/>
    <w:rsid w:val="006E380E"/>
    <w:rsid w:val="006E51D6"/>
    <w:rsid w:val="006F275D"/>
    <w:rsid w:val="0071013E"/>
    <w:rsid w:val="00712DDA"/>
    <w:rsid w:val="007145F4"/>
    <w:rsid w:val="0071489D"/>
    <w:rsid w:val="00714E35"/>
    <w:rsid w:val="00717AA5"/>
    <w:rsid w:val="00720357"/>
    <w:rsid w:val="0072548B"/>
    <w:rsid w:val="00732F93"/>
    <w:rsid w:val="0074005C"/>
    <w:rsid w:val="007456C1"/>
    <w:rsid w:val="007508A9"/>
    <w:rsid w:val="00750E7B"/>
    <w:rsid w:val="00751366"/>
    <w:rsid w:val="007516C1"/>
    <w:rsid w:val="007538B8"/>
    <w:rsid w:val="007549F0"/>
    <w:rsid w:val="00755CAE"/>
    <w:rsid w:val="00760A7D"/>
    <w:rsid w:val="00761525"/>
    <w:rsid w:val="00766BA4"/>
    <w:rsid w:val="0077067D"/>
    <w:rsid w:val="007708FB"/>
    <w:rsid w:val="0077602F"/>
    <w:rsid w:val="00777EC7"/>
    <w:rsid w:val="00784BCA"/>
    <w:rsid w:val="00791338"/>
    <w:rsid w:val="0079231A"/>
    <w:rsid w:val="00795D84"/>
    <w:rsid w:val="00797440"/>
    <w:rsid w:val="007A4155"/>
    <w:rsid w:val="007A5B15"/>
    <w:rsid w:val="007B0D64"/>
    <w:rsid w:val="007B21D6"/>
    <w:rsid w:val="007B6214"/>
    <w:rsid w:val="007C0FD5"/>
    <w:rsid w:val="007C5230"/>
    <w:rsid w:val="007C7CF9"/>
    <w:rsid w:val="007D2857"/>
    <w:rsid w:val="007D58D0"/>
    <w:rsid w:val="007D7E35"/>
    <w:rsid w:val="007E682B"/>
    <w:rsid w:val="007E6D16"/>
    <w:rsid w:val="007F5036"/>
    <w:rsid w:val="007F5856"/>
    <w:rsid w:val="007F5EDC"/>
    <w:rsid w:val="00803682"/>
    <w:rsid w:val="008065B3"/>
    <w:rsid w:val="00814C94"/>
    <w:rsid w:val="00816A6B"/>
    <w:rsid w:val="00823FDE"/>
    <w:rsid w:val="008275C4"/>
    <w:rsid w:val="0083128D"/>
    <w:rsid w:val="0083442A"/>
    <w:rsid w:val="00842054"/>
    <w:rsid w:val="00845482"/>
    <w:rsid w:val="00845CC4"/>
    <w:rsid w:val="00846D28"/>
    <w:rsid w:val="00846EEE"/>
    <w:rsid w:val="00856C36"/>
    <w:rsid w:val="00861253"/>
    <w:rsid w:val="0086168B"/>
    <w:rsid w:val="00864900"/>
    <w:rsid w:val="0086600C"/>
    <w:rsid w:val="0086758F"/>
    <w:rsid w:val="008720F2"/>
    <w:rsid w:val="00881EC9"/>
    <w:rsid w:val="00883C3D"/>
    <w:rsid w:val="0088462D"/>
    <w:rsid w:val="008944F5"/>
    <w:rsid w:val="00897848"/>
    <w:rsid w:val="008A18B9"/>
    <w:rsid w:val="008A2565"/>
    <w:rsid w:val="008A5954"/>
    <w:rsid w:val="008A59F8"/>
    <w:rsid w:val="008A5F0D"/>
    <w:rsid w:val="008B51AD"/>
    <w:rsid w:val="008B577E"/>
    <w:rsid w:val="008C09F9"/>
    <w:rsid w:val="008C266C"/>
    <w:rsid w:val="008C5D5D"/>
    <w:rsid w:val="008D2B2D"/>
    <w:rsid w:val="008D31F6"/>
    <w:rsid w:val="008E5495"/>
    <w:rsid w:val="00900FF8"/>
    <w:rsid w:val="009038F3"/>
    <w:rsid w:val="00910A55"/>
    <w:rsid w:val="00916CAA"/>
    <w:rsid w:val="00921808"/>
    <w:rsid w:val="009230AE"/>
    <w:rsid w:val="0093091C"/>
    <w:rsid w:val="00936374"/>
    <w:rsid w:val="00954ED4"/>
    <w:rsid w:val="00970BCD"/>
    <w:rsid w:val="00971229"/>
    <w:rsid w:val="00971423"/>
    <w:rsid w:val="00980F33"/>
    <w:rsid w:val="00982F48"/>
    <w:rsid w:val="009853D4"/>
    <w:rsid w:val="00990C3C"/>
    <w:rsid w:val="00993E8E"/>
    <w:rsid w:val="009A4BB0"/>
    <w:rsid w:val="009A6307"/>
    <w:rsid w:val="009A68C1"/>
    <w:rsid w:val="009A746D"/>
    <w:rsid w:val="009B2A8F"/>
    <w:rsid w:val="009B5725"/>
    <w:rsid w:val="009C0DA3"/>
    <w:rsid w:val="009D516D"/>
    <w:rsid w:val="009E5789"/>
    <w:rsid w:val="009F5A31"/>
    <w:rsid w:val="00A02BD8"/>
    <w:rsid w:val="00A041DF"/>
    <w:rsid w:val="00A122A0"/>
    <w:rsid w:val="00A12611"/>
    <w:rsid w:val="00A2135C"/>
    <w:rsid w:val="00A25DF0"/>
    <w:rsid w:val="00A30E68"/>
    <w:rsid w:val="00A400B5"/>
    <w:rsid w:val="00A41799"/>
    <w:rsid w:val="00A4479C"/>
    <w:rsid w:val="00A52AD2"/>
    <w:rsid w:val="00A52B96"/>
    <w:rsid w:val="00A579E4"/>
    <w:rsid w:val="00A610E6"/>
    <w:rsid w:val="00A63AFD"/>
    <w:rsid w:val="00A7018D"/>
    <w:rsid w:val="00A74341"/>
    <w:rsid w:val="00A83CC9"/>
    <w:rsid w:val="00A85C38"/>
    <w:rsid w:val="00A85E87"/>
    <w:rsid w:val="00A94618"/>
    <w:rsid w:val="00A978AA"/>
    <w:rsid w:val="00AA4864"/>
    <w:rsid w:val="00AA5B7F"/>
    <w:rsid w:val="00AA7C67"/>
    <w:rsid w:val="00AB2E15"/>
    <w:rsid w:val="00AE0321"/>
    <w:rsid w:val="00AE15F4"/>
    <w:rsid w:val="00AE3E30"/>
    <w:rsid w:val="00AF2232"/>
    <w:rsid w:val="00B0076B"/>
    <w:rsid w:val="00B024DC"/>
    <w:rsid w:val="00B048B2"/>
    <w:rsid w:val="00B11317"/>
    <w:rsid w:val="00B15807"/>
    <w:rsid w:val="00B17552"/>
    <w:rsid w:val="00B30A5A"/>
    <w:rsid w:val="00B40B19"/>
    <w:rsid w:val="00B509C0"/>
    <w:rsid w:val="00B513A2"/>
    <w:rsid w:val="00B55AEB"/>
    <w:rsid w:val="00B70859"/>
    <w:rsid w:val="00B73050"/>
    <w:rsid w:val="00B73F23"/>
    <w:rsid w:val="00B817AD"/>
    <w:rsid w:val="00B84138"/>
    <w:rsid w:val="00B85135"/>
    <w:rsid w:val="00B85F52"/>
    <w:rsid w:val="00B916E6"/>
    <w:rsid w:val="00B9318C"/>
    <w:rsid w:val="00BA340F"/>
    <w:rsid w:val="00BB44D3"/>
    <w:rsid w:val="00BB6A28"/>
    <w:rsid w:val="00BC15E5"/>
    <w:rsid w:val="00BC1872"/>
    <w:rsid w:val="00BC1EFA"/>
    <w:rsid w:val="00BC78FA"/>
    <w:rsid w:val="00BC7F86"/>
    <w:rsid w:val="00BD18F2"/>
    <w:rsid w:val="00BD45DE"/>
    <w:rsid w:val="00BD56C6"/>
    <w:rsid w:val="00BE0A1A"/>
    <w:rsid w:val="00C011C7"/>
    <w:rsid w:val="00C02DE2"/>
    <w:rsid w:val="00C0716C"/>
    <w:rsid w:val="00C07BE1"/>
    <w:rsid w:val="00C1146D"/>
    <w:rsid w:val="00C13E54"/>
    <w:rsid w:val="00C152AB"/>
    <w:rsid w:val="00C2409B"/>
    <w:rsid w:val="00C240FC"/>
    <w:rsid w:val="00C30E67"/>
    <w:rsid w:val="00C312BC"/>
    <w:rsid w:val="00C325DA"/>
    <w:rsid w:val="00C329C3"/>
    <w:rsid w:val="00C3398A"/>
    <w:rsid w:val="00C44D19"/>
    <w:rsid w:val="00C460E8"/>
    <w:rsid w:val="00C64779"/>
    <w:rsid w:val="00C66A7B"/>
    <w:rsid w:val="00C6748A"/>
    <w:rsid w:val="00C714DD"/>
    <w:rsid w:val="00C776A1"/>
    <w:rsid w:val="00C81221"/>
    <w:rsid w:val="00C82C85"/>
    <w:rsid w:val="00C86E04"/>
    <w:rsid w:val="00C90396"/>
    <w:rsid w:val="00C91133"/>
    <w:rsid w:val="00C91EA3"/>
    <w:rsid w:val="00C94865"/>
    <w:rsid w:val="00CA2391"/>
    <w:rsid w:val="00CA4FAD"/>
    <w:rsid w:val="00CB4CFD"/>
    <w:rsid w:val="00CC20F0"/>
    <w:rsid w:val="00CC30D4"/>
    <w:rsid w:val="00CD14B9"/>
    <w:rsid w:val="00D02BCA"/>
    <w:rsid w:val="00D06077"/>
    <w:rsid w:val="00D070DD"/>
    <w:rsid w:val="00D07FF8"/>
    <w:rsid w:val="00D17FAC"/>
    <w:rsid w:val="00D24B5E"/>
    <w:rsid w:val="00D26D3C"/>
    <w:rsid w:val="00D313CD"/>
    <w:rsid w:val="00D332B2"/>
    <w:rsid w:val="00D41171"/>
    <w:rsid w:val="00D44140"/>
    <w:rsid w:val="00D44CD3"/>
    <w:rsid w:val="00D474E1"/>
    <w:rsid w:val="00D64AEE"/>
    <w:rsid w:val="00D72C1C"/>
    <w:rsid w:val="00D8061A"/>
    <w:rsid w:val="00D82182"/>
    <w:rsid w:val="00D8587C"/>
    <w:rsid w:val="00D878A8"/>
    <w:rsid w:val="00D910FD"/>
    <w:rsid w:val="00DB2CCA"/>
    <w:rsid w:val="00DB5E62"/>
    <w:rsid w:val="00DB65F7"/>
    <w:rsid w:val="00DC1267"/>
    <w:rsid w:val="00DC62E5"/>
    <w:rsid w:val="00DD0672"/>
    <w:rsid w:val="00DE27BE"/>
    <w:rsid w:val="00DE3FEB"/>
    <w:rsid w:val="00DE4F32"/>
    <w:rsid w:val="00DE61C5"/>
    <w:rsid w:val="00DF1987"/>
    <w:rsid w:val="00DF4A67"/>
    <w:rsid w:val="00DF4B44"/>
    <w:rsid w:val="00DF74D1"/>
    <w:rsid w:val="00E06EF1"/>
    <w:rsid w:val="00E07532"/>
    <w:rsid w:val="00E10230"/>
    <w:rsid w:val="00E10788"/>
    <w:rsid w:val="00E15D04"/>
    <w:rsid w:val="00E17F23"/>
    <w:rsid w:val="00E2265D"/>
    <w:rsid w:val="00E253DF"/>
    <w:rsid w:val="00E25445"/>
    <w:rsid w:val="00E30899"/>
    <w:rsid w:val="00E32AA0"/>
    <w:rsid w:val="00E41281"/>
    <w:rsid w:val="00E42E87"/>
    <w:rsid w:val="00E42EB1"/>
    <w:rsid w:val="00E44FE7"/>
    <w:rsid w:val="00E50BC0"/>
    <w:rsid w:val="00E5640C"/>
    <w:rsid w:val="00E62687"/>
    <w:rsid w:val="00E66525"/>
    <w:rsid w:val="00E75A7F"/>
    <w:rsid w:val="00E77618"/>
    <w:rsid w:val="00E80FF4"/>
    <w:rsid w:val="00E826B1"/>
    <w:rsid w:val="00E91C25"/>
    <w:rsid w:val="00E96418"/>
    <w:rsid w:val="00E97AE6"/>
    <w:rsid w:val="00EA234C"/>
    <w:rsid w:val="00EA7307"/>
    <w:rsid w:val="00EC1752"/>
    <w:rsid w:val="00EC791C"/>
    <w:rsid w:val="00EC7C8E"/>
    <w:rsid w:val="00EE12D9"/>
    <w:rsid w:val="00EE255E"/>
    <w:rsid w:val="00EE6DF7"/>
    <w:rsid w:val="00EF0615"/>
    <w:rsid w:val="00EF3611"/>
    <w:rsid w:val="00EF3BAA"/>
    <w:rsid w:val="00EF3BEF"/>
    <w:rsid w:val="00EF717C"/>
    <w:rsid w:val="00EF7475"/>
    <w:rsid w:val="00F10FDF"/>
    <w:rsid w:val="00F121BF"/>
    <w:rsid w:val="00F13FE0"/>
    <w:rsid w:val="00F17722"/>
    <w:rsid w:val="00F240CC"/>
    <w:rsid w:val="00F2491A"/>
    <w:rsid w:val="00F3232D"/>
    <w:rsid w:val="00F3435B"/>
    <w:rsid w:val="00F35B9E"/>
    <w:rsid w:val="00F373EB"/>
    <w:rsid w:val="00F3740C"/>
    <w:rsid w:val="00F40C45"/>
    <w:rsid w:val="00F41B67"/>
    <w:rsid w:val="00F420F2"/>
    <w:rsid w:val="00F44754"/>
    <w:rsid w:val="00F45CA7"/>
    <w:rsid w:val="00F46F8C"/>
    <w:rsid w:val="00F52370"/>
    <w:rsid w:val="00F5785E"/>
    <w:rsid w:val="00F64E01"/>
    <w:rsid w:val="00F7477F"/>
    <w:rsid w:val="00F93517"/>
    <w:rsid w:val="00F96048"/>
    <w:rsid w:val="00F97912"/>
    <w:rsid w:val="00F97F12"/>
    <w:rsid w:val="00FA2F75"/>
    <w:rsid w:val="00FA313D"/>
    <w:rsid w:val="00FB3016"/>
    <w:rsid w:val="00FC34B5"/>
    <w:rsid w:val="00FC3CEA"/>
    <w:rsid w:val="00FC44CF"/>
    <w:rsid w:val="00FD0704"/>
    <w:rsid w:val="00FD23C7"/>
    <w:rsid w:val="00FF2082"/>
    <w:rsid w:val="00FF2FA4"/>
    <w:rsid w:val="00FF36AB"/>
    <w:rsid w:val="00FF47A6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11C3"/>
    <w:rPr>
      <w:color w:val="0000FF" w:themeColor="hyperlink"/>
      <w:u w:val="single"/>
    </w:rPr>
  </w:style>
  <w:style w:type="paragraph" w:styleId="Testodelblocco">
    <w:name w:val="Block Text"/>
    <w:basedOn w:val="Normale"/>
    <w:semiHidden/>
    <w:rsid w:val="002111C3"/>
    <w:pPr>
      <w:spacing w:after="0" w:line="240" w:lineRule="exact"/>
      <w:ind w:left="709" w:right="-1" w:hanging="51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icionlin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ra.uni-s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etze-im-internet.de" TargetMode="External"/><Relationship Id="rId5" Type="http://schemas.openxmlformats.org/officeDocument/2006/relationships/hyperlink" Target="http://iate.europa.eu/switchLang.do?success=mainPage&amp;lang=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ur-lex.europa.eu/summary/glossary/community_law.html?locale=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2976</dc:creator>
  <cp:keywords/>
  <dc:description/>
  <cp:lastModifiedBy>2976</cp:lastModifiedBy>
  <cp:revision>9</cp:revision>
  <dcterms:created xsi:type="dcterms:W3CDTF">2018-01-26T10:47:00Z</dcterms:created>
  <dcterms:modified xsi:type="dcterms:W3CDTF">2018-01-27T10:06:00Z</dcterms:modified>
</cp:coreProperties>
</file>