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D08" w:rsidRDefault="00007D08" w:rsidP="00007D08">
      <w:pPr>
        <w:pStyle w:val="Paragrafoelenco"/>
        <w:numPr>
          <w:ilvl w:val="0"/>
          <w:numId w:val="2"/>
        </w:numPr>
      </w:pPr>
      <w:r>
        <w:t xml:space="preserve">Il </w:t>
      </w:r>
      <w:r w:rsidRPr="00EC0937">
        <w:rPr>
          <w:b/>
          <w:i/>
        </w:rPr>
        <w:t>romanzo storico</w:t>
      </w:r>
      <w:r>
        <w:t xml:space="preserve"> è un particolare genere di romanzo che ha le sue leggi codificate.</w:t>
      </w:r>
    </w:p>
    <w:p w:rsidR="00007D08" w:rsidRDefault="00007D08" w:rsidP="00007D08">
      <w:pPr>
        <w:pStyle w:val="Paragrafoelenco"/>
        <w:numPr>
          <w:ilvl w:val="0"/>
          <w:numId w:val="2"/>
        </w:numPr>
      </w:pPr>
      <w:r>
        <w:t>Non tutti i romanzi che espandono con la finzione di fatti veri sono romanzi storici.</w:t>
      </w:r>
      <w:r>
        <w:br/>
        <w:t>Ad esempio, infatti, “La storia” di Elsa Morante non è un romanzo storico.</w:t>
      </w:r>
    </w:p>
    <w:p w:rsidR="00007D08" w:rsidRDefault="00007D08" w:rsidP="00007D08">
      <w:pPr>
        <w:pStyle w:val="Paragrafoelenco"/>
        <w:numPr>
          <w:ilvl w:val="0"/>
          <w:numId w:val="2"/>
        </w:numPr>
      </w:pPr>
      <w:r>
        <w:t>Il romanzo storico a sua volta può essere di diversa natura.</w:t>
      </w:r>
      <w:r>
        <w:br/>
        <w:t>Il romanzo storico racconta un evento della storia in funzione etica, in funzione della costruzione di un epos, cioè della storia di un popolo.</w:t>
      </w:r>
    </w:p>
    <w:p w:rsidR="00007D08" w:rsidRDefault="00007D08" w:rsidP="00007D08">
      <w:pPr>
        <w:pStyle w:val="Paragrafoelenco"/>
      </w:pPr>
      <w:r>
        <w:t xml:space="preserve">Di solito è un romanzo edificante: </w:t>
      </w:r>
      <w:r>
        <w:br/>
        <w:t>-ossia ha a che fare con un processo di formazione (</w:t>
      </w:r>
      <w:proofErr w:type="spellStart"/>
      <w:r>
        <w:t>bildung</w:t>
      </w:r>
      <w:proofErr w:type="spellEnd"/>
      <w:r>
        <w:t xml:space="preserve">); </w:t>
      </w:r>
      <w:r>
        <w:br/>
        <w:t xml:space="preserve">-premia quindi i valori positivi; </w:t>
      </w:r>
      <w:r>
        <w:br/>
        <w:t>-fa dunque dell</w:t>
      </w:r>
      <w:r w:rsidR="00865DA3">
        <w:t xml:space="preserve">’evento storico </w:t>
      </w:r>
      <w:r>
        <w:t>un evento esemplare.</w:t>
      </w:r>
    </w:p>
    <w:p w:rsidR="00865DA3" w:rsidRDefault="00007D08" w:rsidP="00007D08">
      <w:pPr>
        <w:pStyle w:val="Paragrafoelenco"/>
        <w:numPr>
          <w:ilvl w:val="0"/>
          <w:numId w:val="2"/>
        </w:numPr>
      </w:pPr>
      <w:r>
        <w:t>N</w:t>
      </w:r>
      <w:r w:rsidR="00865DA3">
        <w:t xml:space="preserve">el </w:t>
      </w:r>
      <w:r w:rsidR="00865DA3" w:rsidRPr="00EC0937">
        <w:rPr>
          <w:b/>
          <w:i/>
        </w:rPr>
        <w:t>romanzo storico patriottico</w:t>
      </w:r>
      <w:r w:rsidR="00865DA3">
        <w:t xml:space="preserve"> la storia ha una funzione </w:t>
      </w:r>
      <w:proofErr w:type="gramStart"/>
      <w:r w:rsidR="00865DA3">
        <w:t>esemplare;</w:t>
      </w:r>
      <w:r w:rsidR="00865DA3">
        <w:br/>
        <w:t>talvolta</w:t>
      </w:r>
      <w:proofErr w:type="gramEnd"/>
      <w:r w:rsidR="00865DA3">
        <w:t xml:space="preserve"> edificante in quanto spesso ha a che fare con la formazione della patria.</w:t>
      </w:r>
    </w:p>
    <w:p w:rsidR="00865DA3" w:rsidRDefault="00865DA3" w:rsidP="00865DA3">
      <w:pPr>
        <w:pStyle w:val="Paragrafoelenco"/>
      </w:pPr>
      <w:r>
        <w:t>In questo caso l’autore rintraccia un momento edificante dell’epos nazionale e ne fa oggetto di una narrazione per riattualizzarlo.</w:t>
      </w:r>
      <w:r>
        <w:br/>
        <w:t>C’è quindi un’attualizzazione del messaggio della storia in funzione della formazione di una coscienza patriottica e di una comunità patriottica che si riconosce in alcuni valori.</w:t>
      </w:r>
    </w:p>
    <w:p w:rsidR="00865DA3" w:rsidRDefault="00865DA3" w:rsidP="00865DA3">
      <w:pPr>
        <w:pStyle w:val="Paragrafoelenco"/>
        <w:numPr>
          <w:ilvl w:val="0"/>
          <w:numId w:val="2"/>
        </w:numPr>
      </w:pPr>
      <w:r>
        <w:t>Il romanzo storico intende costruire quindi, avvalendosi degli esempi della storia, un’identità nazionale.</w:t>
      </w:r>
    </w:p>
    <w:p w:rsidR="00EC0937" w:rsidRDefault="00865DA3" w:rsidP="00865DA3">
      <w:pPr>
        <w:pStyle w:val="Paragrafoelenco"/>
        <w:numPr>
          <w:ilvl w:val="0"/>
          <w:numId w:val="2"/>
        </w:numPr>
      </w:pPr>
      <w:r>
        <w:t xml:space="preserve">Questo romanzo ha molto a che fare con la costruzione dell’identità italiana. </w:t>
      </w:r>
      <w:r w:rsidR="00EC0937">
        <w:br/>
        <w:t>L</w:t>
      </w:r>
      <w:r>
        <w:t>’Italia</w:t>
      </w:r>
      <w:r w:rsidR="00EC0937">
        <w:t>,</w:t>
      </w:r>
      <w:r>
        <w:t xml:space="preserve"> che geograficamente e politicamente non esiste </w:t>
      </w:r>
      <w:r w:rsidR="00EC0937">
        <w:t>e che quindi si sta</w:t>
      </w:r>
      <w:r>
        <w:t xml:space="preserve"> creando</w:t>
      </w:r>
      <w:r w:rsidR="00EC0937">
        <w:t xml:space="preserve">, nel </w:t>
      </w:r>
      <w:r>
        <w:t xml:space="preserve">1800 cerca le </w:t>
      </w:r>
      <w:r w:rsidR="00EC0937">
        <w:t>radici</w:t>
      </w:r>
      <w:r>
        <w:t xml:space="preserve"> della </w:t>
      </w:r>
      <w:r w:rsidR="00EC0937">
        <w:t>propria identità</w:t>
      </w:r>
      <w:r>
        <w:t xml:space="preserve"> nell’epoca delle </w:t>
      </w:r>
      <w:r w:rsidR="00EC0937">
        <w:t>Repubbliche marinare.</w:t>
      </w:r>
      <w:r w:rsidR="00EC0937">
        <w:br/>
        <w:t>Dalle Repubbliche in poi l’Italia venne sempre dominata dallo straniero, per cercare un’identità (anche linguistica) si ricorre quindi ad alcuni momenti della storia nazionale in cui vengono esaltati il coraggio degli italiani e così vengono raccontate in funzione di incoraggiamento.</w:t>
      </w:r>
    </w:p>
    <w:p w:rsidR="00EC0937" w:rsidRDefault="00EC0937" w:rsidP="00865DA3">
      <w:pPr>
        <w:pStyle w:val="Paragrafoelenco"/>
        <w:numPr>
          <w:ilvl w:val="0"/>
          <w:numId w:val="2"/>
        </w:numPr>
      </w:pPr>
      <w:r>
        <w:t>“I promessi sposi” è un romanzo storico, ma non patriottico.</w:t>
      </w:r>
    </w:p>
    <w:p w:rsidR="00EC0937" w:rsidRDefault="00EC0937" w:rsidP="00865DA3">
      <w:pPr>
        <w:pStyle w:val="Paragrafoelenco"/>
        <w:numPr>
          <w:ilvl w:val="0"/>
          <w:numId w:val="2"/>
        </w:numPr>
      </w:pPr>
      <w:r>
        <w:t xml:space="preserve">Il romanzo storico patriottico è un romanzo fortemente pedagogico. </w:t>
      </w:r>
    </w:p>
    <w:p w:rsidR="00007D08" w:rsidRDefault="00EC0937" w:rsidP="00865DA3">
      <w:pPr>
        <w:pStyle w:val="Paragrafoelenco"/>
        <w:numPr>
          <w:ilvl w:val="0"/>
          <w:numId w:val="2"/>
        </w:numPr>
      </w:pPr>
      <w:r>
        <w:t xml:space="preserve">Il romanzo storico ebbe molta fortuna in termini di circolazione: infatti diviene subito un genere popolare, di consumo. </w:t>
      </w:r>
    </w:p>
    <w:p w:rsidR="00EC0937" w:rsidRDefault="00EC0937" w:rsidP="00865DA3">
      <w:pPr>
        <w:pStyle w:val="Paragrafoelenco"/>
        <w:numPr>
          <w:ilvl w:val="0"/>
          <w:numId w:val="2"/>
        </w:numPr>
      </w:pPr>
      <w:r>
        <w:t xml:space="preserve">Il </w:t>
      </w:r>
      <w:r w:rsidRPr="00EC0937">
        <w:rPr>
          <w:b/>
          <w:i/>
        </w:rPr>
        <w:t>romanzo storico di costume</w:t>
      </w:r>
      <w:r>
        <w:t xml:space="preserve"> diventa un romanzo di consumo, di basso profilo letterario.</w:t>
      </w:r>
    </w:p>
    <w:p w:rsidR="0025598B" w:rsidRDefault="00EC0937" w:rsidP="00865DA3">
      <w:pPr>
        <w:pStyle w:val="Paragrafoelenco"/>
        <w:numPr>
          <w:ilvl w:val="0"/>
          <w:numId w:val="2"/>
        </w:numPr>
      </w:pPr>
      <w:r>
        <w:t xml:space="preserve">Il </w:t>
      </w:r>
      <w:r w:rsidR="0025598B">
        <w:t xml:space="preserve">più noto scrittore di romanzi storico-patriottici in Italia fu, insieme a Massimo d’Azeglio, Francesco Domenico </w:t>
      </w:r>
      <w:proofErr w:type="spellStart"/>
      <w:r w:rsidR="0025598B">
        <w:t>Guerrazzi</w:t>
      </w:r>
      <w:proofErr w:type="spellEnd"/>
      <w:r w:rsidR="0025598B">
        <w:t>.</w:t>
      </w:r>
      <w:r>
        <w:t xml:space="preserve"> </w:t>
      </w:r>
    </w:p>
    <w:p w:rsidR="0025598B" w:rsidRDefault="0025598B" w:rsidP="00865DA3">
      <w:pPr>
        <w:pStyle w:val="Paragrafoelenco"/>
        <w:numPr>
          <w:ilvl w:val="0"/>
          <w:numId w:val="2"/>
        </w:numPr>
      </w:pPr>
      <w:r>
        <w:t>Il romanzo storico-patriottico, avendo per vocazione la divulgazione del messaggio, passa anche attraverso il genere del melodramma.</w:t>
      </w:r>
    </w:p>
    <w:p w:rsidR="0025598B" w:rsidRDefault="0025598B" w:rsidP="00865DA3">
      <w:pPr>
        <w:pStyle w:val="Paragrafoelenco"/>
        <w:numPr>
          <w:ilvl w:val="0"/>
          <w:numId w:val="2"/>
        </w:numPr>
      </w:pPr>
      <w:r>
        <w:t>La sua forma di consumo è il romanzo di costume.</w:t>
      </w:r>
    </w:p>
    <w:p w:rsidR="00C27486" w:rsidRDefault="00C27486" w:rsidP="00C27486">
      <w:pPr>
        <w:pStyle w:val="Paragrafoelenco"/>
        <w:numPr>
          <w:ilvl w:val="0"/>
          <w:numId w:val="2"/>
        </w:numPr>
      </w:pPr>
      <w:r>
        <w:t>Romanzo storico: la storia è oggetto di una costruzione. C’è la rilettura della storia.</w:t>
      </w:r>
      <w:r>
        <w:br/>
        <w:t>Romanzo anti-storico: risponde a una interrogazione della storia, che smette dunque di essere esemplare. C’è una rilettura della storia che non dà delle risposte, ma è suscettibile a delle</w:t>
      </w:r>
      <w:r>
        <w:br/>
        <w:t>domande. Si chiedono se abbiano avuto ragione di interrogare il proprio passato o se lo hanno interrogato bene.</w:t>
      </w:r>
    </w:p>
    <w:p w:rsidR="00BE46C2" w:rsidRDefault="0025598B" w:rsidP="00C27486">
      <w:pPr>
        <w:pStyle w:val="Paragrafoelenco"/>
        <w:numPr>
          <w:ilvl w:val="0"/>
          <w:numId w:val="2"/>
        </w:numPr>
      </w:pPr>
      <w:bookmarkStart w:id="0" w:name="_GoBack"/>
      <w:bookmarkEnd w:id="0"/>
      <w:r w:rsidRPr="00C27486">
        <w:rPr>
          <w:i/>
        </w:rPr>
        <w:t>Verga</w:t>
      </w:r>
      <w:r>
        <w:t xml:space="preserve"> da giovane è uno scrittore di romanzi storici (“I carbonari della montagna” ambientato in Calabria e “Sulle lagune” ambientato a Venezia) e poi inaugura quello che viene ribattezzato come </w:t>
      </w:r>
      <w:r w:rsidRPr="00C27486">
        <w:rPr>
          <w:b/>
          <w:i/>
        </w:rPr>
        <w:t>romanzo anti-storico.</w:t>
      </w:r>
      <w:r w:rsidR="000506D1" w:rsidRPr="00C27486">
        <w:rPr>
          <w:b/>
          <w:i/>
        </w:rPr>
        <w:br/>
      </w:r>
      <w:r w:rsidR="000506D1">
        <w:t>Verga quindi passa da un genere all’altro.</w:t>
      </w:r>
      <w:r w:rsidR="000506D1">
        <w:br/>
        <w:t xml:space="preserve">I romanzi giovanili di Verga sono romanzi storici (scritto a Catania) per arrivare a </w:t>
      </w:r>
      <w:r w:rsidR="00BE46C2">
        <w:t>romanzi d’ambiente borghese</w:t>
      </w:r>
      <w:r w:rsidR="000506D1">
        <w:t xml:space="preserve"> (scritti a Firenze). </w:t>
      </w:r>
      <w:r w:rsidR="000506D1">
        <w:br/>
        <w:t xml:space="preserve">Si emancipa </w:t>
      </w:r>
      <w:r w:rsidR="00BE46C2">
        <w:t xml:space="preserve">quindi </w:t>
      </w:r>
      <w:r w:rsidR="000506D1">
        <w:t xml:space="preserve">dal </w:t>
      </w:r>
      <w:r w:rsidR="00BE46C2">
        <w:t>genere storico (l’anno del romanzo storico è il 1827, perde poi il suo impatto sul pubblico).</w:t>
      </w:r>
      <w:r w:rsidR="00BE46C2">
        <w:br/>
        <w:t>I romanzi d’ambiente borghese sono storie d’amore: “Tigre reale”, “Eros”, “Eva”.</w:t>
      </w:r>
    </w:p>
    <w:p w:rsidR="00854965" w:rsidRDefault="00BE46C2" w:rsidP="00BE46C2">
      <w:pPr>
        <w:pStyle w:val="Paragrafoelenco"/>
      </w:pPr>
      <w:r>
        <w:lastRenderedPageBreak/>
        <w:t>Qui le storie d’amore sono storie d’amore ostacolate.</w:t>
      </w:r>
      <w:r>
        <w:br/>
        <w:t>Nell’indagine sociologica e politica del perché si amano e non possono stare insieme, a seconda della prospettiva che adotta l’autore, emerge il pezzo di storia, di società.</w:t>
      </w:r>
      <w:r>
        <w:br/>
      </w:r>
      <w:r w:rsidR="00854965">
        <w:br/>
      </w:r>
      <w:r w:rsidR="00854965">
        <w:br/>
      </w:r>
      <w:r>
        <w:t xml:space="preserve">Anche in quelli che non sono concentrati sulla storia d’Italia c’è di solito un personaggio positivo; c’è ancora quindi un sentimento della storia patria </w:t>
      </w:r>
      <w:r w:rsidR="00854965">
        <w:t xml:space="preserve">profondamente </w:t>
      </w:r>
      <w:proofErr w:type="spellStart"/>
      <w:proofErr w:type="gramStart"/>
      <w:r w:rsidR="00854965">
        <w:t>positivo</w:t>
      </w:r>
      <w:r>
        <w:t>,an</w:t>
      </w:r>
      <w:r w:rsidR="00854965">
        <w:t>che</w:t>
      </w:r>
      <w:proofErr w:type="spellEnd"/>
      <w:proofErr w:type="gramEnd"/>
      <w:r w:rsidR="00854965">
        <w:t xml:space="preserve"> se non sono romanzi storici.</w:t>
      </w:r>
      <w:r w:rsidR="00854965">
        <w:br/>
        <w:t>Il primo romanzo anti-storico di Verga è “I Malavoglia”.</w:t>
      </w:r>
      <w:r w:rsidR="00854965">
        <w:br/>
        <w:t>Comincia un filone: “I Malavoglia”- “Novelle rusticane”- “Vita dei campi”- “Mastro don Gesualdo”.</w:t>
      </w:r>
      <w:r w:rsidR="00854965">
        <w:br/>
        <w:t xml:space="preserve">Dopo “Mastro don Gesualdo” Verga non riesce a concepire un romanzo altrettanto potente, comincia il suo silenzio. Lavora a “La duchessa di </w:t>
      </w:r>
      <w:proofErr w:type="spellStart"/>
      <w:r w:rsidR="00854965">
        <w:t>Leyra</w:t>
      </w:r>
      <w:proofErr w:type="spellEnd"/>
      <w:r w:rsidR="00854965">
        <w:t>” (che dovrebbe essere la continuazione di “Mastro don Gesualdo”) ma si concluderà in un nulla di fatto.</w:t>
      </w:r>
    </w:p>
    <w:p w:rsidR="00BE46C2" w:rsidRDefault="00854965" w:rsidP="00854965">
      <w:pPr>
        <w:pStyle w:val="Paragrafoelenco"/>
        <w:numPr>
          <w:ilvl w:val="0"/>
          <w:numId w:val="2"/>
        </w:numPr>
      </w:pPr>
      <w:r>
        <w:t>Apre un intero filone a cui attingeranno De Roberto, Pirandello, per arrivare poi a Lampedusa con “Il Gattopardo”: sono tutti romanzi in cui il Risorgimento viene raccontato non in modo encomiastico (storiografia) ma problematico.</w:t>
      </w:r>
    </w:p>
    <w:p w:rsidR="004C2644" w:rsidRDefault="00854965" w:rsidP="004C2644">
      <w:pPr>
        <w:pStyle w:val="Paragrafoelenco"/>
      </w:pPr>
      <w:r>
        <w:t xml:space="preserve">Si mette sotto esame la storia, perché </w:t>
      </w:r>
      <w:r w:rsidR="004C2644">
        <w:t xml:space="preserve">la società italiana </w:t>
      </w:r>
      <w:r>
        <w:t>dopo l’</w:t>
      </w:r>
      <w:r w:rsidR="004C2644">
        <w:t xml:space="preserve">unificazione </w:t>
      </w:r>
      <w:r>
        <w:t>è in crisi di crescenza (cioè quando una società si espande e le strutture</w:t>
      </w:r>
      <w:r w:rsidR="004C2644">
        <w:t xml:space="preserve"> che l’avevano governata diventano inadeguate).</w:t>
      </w:r>
    </w:p>
    <w:p w:rsidR="003E569B" w:rsidRDefault="004C2644" w:rsidP="004C2644">
      <w:pPr>
        <w:pStyle w:val="Paragrafoelenco"/>
      </w:pPr>
      <w:r>
        <w:t>Resta l’unificazione sul piano delle istituzioni, delle leggi, della società.</w:t>
      </w:r>
      <w:r>
        <w:br/>
        <w:t>In piena crisi di crescenza i narratori italiani si chiedono se abbiano motivo di interrogare il loro passato risorgimentale (a giudicare dalla società che ne era seguita</w:t>
      </w:r>
      <w:proofErr w:type="gramStart"/>
      <w:r>
        <w:t>).</w:t>
      </w:r>
      <w:r>
        <w:br/>
        <w:t>L’inchiesta</w:t>
      </w:r>
      <w:proofErr w:type="gramEnd"/>
      <w:r>
        <w:t xml:space="preserve"> </w:t>
      </w:r>
      <w:proofErr w:type="spellStart"/>
      <w:r>
        <w:t>Jacini</w:t>
      </w:r>
      <w:proofErr w:type="spellEnd"/>
      <w:r w:rsidR="003E569B">
        <w:t xml:space="preserve"> </w:t>
      </w:r>
      <w:r>
        <w:t xml:space="preserve">(dal nome del ministro Stefano </w:t>
      </w:r>
      <w:proofErr w:type="spellStart"/>
      <w:r>
        <w:t>Jacini</w:t>
      </w:r>
      <w:proofErr w:type="spellEnd"/>
      <w:r>
        <w:t xml:space="preserve"> che diresse la commissione) fu un’inchiesta parlamentare in cui </w:t>
      </w:r>
      <w:r w:rsidR="003E569B">
        <w:t>si sancì lo stato delle risorse territoriali in Italia. Da qui si comprese che le condizioni di vita erano terribili e che bisognava quindi che il governo se ne occupasse.</w:t>
      </w:r>
    </w:p>
    <w:p w:rsidR="003E569B" w:rsidRDefault="003E569B" w:rsidP="003E569B">
      <w:pPr>
        <w:pStyle w:val="Paragrafoelenco"/>
        <w:numPr>
          <w:ilvl w:val="0"/>
          <w:numId w:val="2"/>
        </w:numPr>
      </w:pPr>
      <w:r>
        <w:t>“I Malavoglia” = arco cronologico = 1861 (unificazione dell’Italia) -1866 (III Guerra d’Indipendenza).</w:t>
      </w:r>
    </w:p>
    <w:p w:rsidR="003E569B" w:rsidRDefault="003E569B" w:rsidP="003E569B">
      <w:pPr>
        <w:pStyle w:val="Paragrafoelenco"/>
      </w:pPr>
      <w:r>
        <w:t xml:space="preserve">“Mastro don </w:t>
      </w:r>
      <w:proofErr w:type="gramStart"/>
      <w:r>
        <w:t>Gesualdo”=</w:t>
      </w:r>
      <w:proofErr w:type="gramEnd"/>
      <w:r>
        <w:t xml:space="preserve"> va dai moti carbonari (1821-1823) e si chiude nel 1848 (I Guerra d’Indipendenza).</w:t>
      </w:r>
    </w:p>
    <w:p w:rsidR="003E569B" w:rsidRDefault="003E569B" w:rsidP="003E569B">
      <w:pPr>
        <w:pStyle w:val="Paragrafoelenco"/>
        <w:numPr>
          <w:ilvl w:val="0"/>
          <w:numId w:val="2"/>
        </w:numPr>
      </w:pPr>
      <w:r>
        <w:t>1866 = Lissa e Custoza = fu per noi una catastrofe. La guerra fu condotta malissimo dai generali. Fu per noi una sorta di prima Caporetto.</w:t>
      </w:r>
    </w:p>
    <w:p w:rsidR="00C27486" w:rsidRDefault="003E569B" w:rsidP="00C27486">
      <w:pPr>
        <w:pStyle w:val="Paragrafoelenco"/>
        <w:numPr>
          <w:ilvl w:val="0"/>
          <w:numId w:val="2"/>
        </w:numPr>
      </w:pPr>
      <w:r>
        <w:t>Quando l’Italia si unificò nacque il primo esercito nazionale, ciò comportò la leva obbligatoria.</w:t>
      </w:r>
      <w:r>
        <w:br/>
        <w:t>Mentre nell’esercito dei Savoia si veniva pagati, essere un soldato dell’esercito italiano era un obbligo non retribuito.</w:t>
      </w:r>
      <w:r>
        <w:br/>
        <w:t xml:space="preserve">La vicenda de “I Malavoglia” inizia proprio con la leva obbligatoria e la partenza di </w:t>
      </w:r>
      <w:proofErr w:type="spellStart"/>
      <w:r w:rsidR="00C27486">
        <w:t>Bastianazzo</w:t>
      </w:r>
      <w:proofErr w:type="spellEnd"/>
      <w:r w:rsidR="00C27486">
        <w:t xml:space="preserve"> (primogenito di Padron ‘</w:t>
      </w:r>
      <w:proofErr w:type="spellStart"/>
      <w:r w:rsidR="00C27486">
        <w:t>Ntoni</w:t>
      </w:r>
      <w:proofErr w:type="spellEnd"/>
      <w:r w:rsidR="00C27486">
        <w:t>) e si chiude con la morte a Lissa di uno dei nipoti, Luca.</w:t>
      </w:r>
    </w:p>
    <w:p w:rsidR="004C2644" w:rsidRDefault="00C27486" w:rsidP="00C27486">
      <w:pPr>
        <w:pStyle w:val="Paragrafoelenco"/>
        <w:numPr>
          <w:ilvl w:val="0"/>
          <w:numId w:val="2"/>
        </w:numPr>
      </w:pPr>
      <w:r>
        <w:t>1861 = anno in cui si apre la vicenda de “Il Gattopardo”.</w:t>
      </w:r>
      <w:r w:rsidR="004C2644">
        <w:br/>
      </w:r>
    </w:p>
    <w:p w:rsidR="004C2644" w:rsidRDefault="004C2644" w:rsidP="004C2644">
      <w:pPr>
        <w:pStyle w:val="Paragrafoelenco"/>
      </w:pPr>
    </w:p>
    <w:p w:rsidR="004C2644" w:rsidRDefault="004C2644" w:rsidP="004C2644">
      <w:pPr>
        <w:pStyle w:val="Paragrafoelenco"/>
      </w:pPr>
    </w:p>
    <w:p w:rsidR="000506D1" w:rsidRDefault="000506D1" w:rsidP="00C27486"/>
    <w:sectPr w:rsidR="000506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2F85"/>
    <w:multiLevelType w:val="hybridMultilevel"/>
    <w:tmpl w:val="67EC4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583781"/>
    <w:multiLevelType w:val="hybridMultilevel"/>
    <w:tmpl w:val="3F38A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CC"/>
    <w:rsid w:val="00007D08"/>
    <w:rsid w:val="000506D1"/>
    <w:rsid w:val="00246DCC"/>
    <w:rsid w:val="0025598B"/>
    <w:rsid w:val="0037451B"/>
    <w:rsid w:val="003E569B"/>
    <w:rsid w:val="004C2644"/>
    <w:rsid w:val="00854965"/>
    <w:rsid w:val="00865DA3"/>
    <w:rsid w:val="009C15B6"/>
    <w:rsid w:val="00BE46C2"/>
    <w:rsid w:val="00C27486"/>
    <w:rsid w:val="00EC09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B0166-FEEE-404B-8961-24189D43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7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897</Words>
  <Characters>5118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3</cp:revision>
  <dcterms:created xsi:type="dcterms:W3CDTF">2018-03-15T00:06:00Z</dcterms:created>
  <dcterms:modified xsi:type="dcterms:W3CDTF">2018-03-15T02:26:00Z</dcterms:modified>
</cp:coreProperties>
</file>