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D75B4" w14:textId="77777777" w:rsidR="008A64AA" w:rsidRDefault="0016000C">
      <w:pPr>
        <w:rPr>
          <w:rFonts w:ascii="Times" w:hAnsi="Times"/>
        </w:rPr>
      </w:pPr>
      <w:bookmarkStart w:id="0" w:name="_GoBack"/>
      <w:bookmarkEnd w:id="0"/>
      <w:r w:rsidRPr="007779EF">
        <w:rPr>
          <w:rFonts w:ascii="Times" w:hAnsi="Times"/>
        </w:rPr>
        <w:t>29.03.2018</w:t>
      </w:r>
    </w:p>
    <w:p w14:paraId="0D393164" w14:textId="77777777" w:rsidR="00D84BE6" w:rsidRDefault="00D84BE6">
      <w:pPr>
        <w:rPr>
          <w:rFonts w:ascii="Times" w:hAnsi="Times"/>
        </w:rPr>
      </w:pPr>
    </w:p>
    <w:p w14:paraId="3EFFA583" w14:textId="77777777" w:rsidR="008C7196" w:rsidRDefault="008C7196">
      <w:pPr>
        <w:rPr>
          <w:rFonts w:ascii="Times" w:hAnsi="Times"/>
          <w:color w:val="000000" w:themeColor="text1"/>
        </w:rPr>
      </w:pPr>
      <w:r w:rsidRPr="008C7196">
        <w:rPr>
          <w:rFonts w:ascii="Times" w:hAnsi="Times"/>
          <w:color w:val="000000" w:themeColor="text1"/>
        </w:rPr>
        <w:sym w:font="Wingdings" w:char="F0E0"/>
      </w:r>
      <w:r>
        <w:rPr>
          <w:rFonts w:ascii="Times" w:hAnsi="Times"/>
          <w:color w:val="000000" w:themeColor="text1"/>
        </w:rPr>
        <w:t xml:space="preserve"> </w:t>
      </w:r>
      <w:r w:rsidRPr="008C7196">
        <w:rPr>
          <w:rFonts w:ascii="Times" w:hAnsi="Times"/>
          <w:b/>
          <w:i/>
          <w:color w:val="000000" w:themeColor="text1"/>
          <w:u w:val="single"/>
        </w:rPr>
        <w:t xml:space="preserve">A. Manzoni </w:t>
      </w:r>
      <w:r w:rsidR="009B35E1" w:rsidRPr="008C7196">
        <w:rPr>
          <w:rFonts w:ascii="Times" w:hAnsi="Times"/>
          <w:b/>
          <w:i/>
          <w:color w:val="000000" w:themeColor="text1"/>
          <w:u w:val="single"/>
        </w:rPr>
        <w:t>“Storia della colonna infame”:</w:t>
      </w:r>
      <w:r w:rsidR="009B35E1" w:rsidRPr="00540D8E">
        <w:rPr>
          <w:rFonts w:ascii="Times" w:hAnsi="Times"/>
          <w:color w:val="000000" w:themeColor="text1"/>
        </w:rPr>
        <w:t xml:space="preserve"> saggio.</w:t>
      </w:r>
      <w:r>
        <w:rPr>
          <w:rFonts w:ascii="Times" w:hAnsi="Times"/>
          <w:color w:val="000000" w:themeColor="text1"/>
        </w:rPr>
        <w:t xml:space="preserve"> </w:t>
      </w:r>
    </w:p>
    <w:p w14:paraId="579BCE4A" w14:textId="707D60E3" w:rsidR="008C7196" w:rsidRDefault="009B35E1">
      <w:pPr>
        <w:rPr>
          <w:rFonts w:ascii="Times" w:hAnsi="Times"/>
          <w:color w:val="000000" w:themeColor="text1"/>
        </w:rPr>
      </w:pPr>
      <w:r w:rsidRPr="00540D8E">
        <w:rPr>
          <w:rFonts w:ascii="Times" w:hAnsi="Times"/>
          <w:color w:val="000000" w:themeColor="text1"/>
        </w:rPr>
        <w:t xml:space="preserve"> </w:t>
      </w:r>
    </w:p>
    <w:p w14:paraId="7DBE5972" w14:textId="39B725C0" w:rsidR="00C321D9" w:rsidRPr="00C321D9" w:rsidRDefault="00C321D9" w:rsidP="00C321D9">
      <w:pPr>
        <w:rPr>
          <w:rFonts w:ascii="Times" w:hAnsi="Times"/>
          <w:color w:val="FF0000"/>
        </w:rPr>
      </w:pPr>
      <w:r>
        <w:rPr>
          <w:rFonts w:ascii="Times" w:hAnsi="Times"/>
        </w:rPr>
        <w:t>Lo pubblica all’inizio come appendice, poi autonomamente.</w:t>
      </w:r>
    </w:p>
    <w:p w14:paraId="3338C8D9" w14:textId="6C32CE1D" w:rsidR="00C321D9" w:rsidRPr="00C321D9" w:rsidRDefault="009B35E1" w:rsidP="00C321D9">
      <w:pPr>
        <w:rPr>
          <w:rFonts w:ascii="Times" w:hAnsi="Times"/>
          <w:color w:val="000000" w:themeColor="text1"/>
        </w:rPr>
      </w:pPr>
      <w:r w:rsidRPr="00C321D9">
        <w:rPr>
          <w:rFonts w:ascii="Times" w:hAnsi="Times"/>
          <w:color w:val="000000" w:themeColor="text1"/>
        </w:rPr>
        <w:t>Difficile inserire una tratta</w:t>
      </w:r>
      <w:r w:rsidR="00540D8E" w:rsidRPr="00C321D9">
        <w:rPr>
          <w:rFonts w:ascii="Times" w:hAnsi="Times"/>
          <w:color w:val="000000" w:themeColor="text1"/>
        </w:rPr>
        <w:t>ti</w:t>
      </w:r>
      <w:r w:rsidRPr="00C321D9">
        <w:rPr>
          <w:rFonts w:ascii="Times" w:hAnsi="Times"/>
          <w:color w:val="000000" w:themeColor="text1"/>
        </w:rPr>
        <w:t>s</w:t>
      </w:r>
      <w:r w:rsidR="008C7196" w:rsidRPr="00C321D9">
        <w:rPr>
          <w:rFonts w:ascii="Times" w:hAnsi="Times"/>
          <w:color w:val="000000" w:themeColor="text1"/>
        </w:rPr>
        <w:t>tica peculiar</w:t>
      </w:r>
      <w:r w:rsidR="00540D8E" w:rsidRPr="00C321D9">
        <w:rPr>
          <w:rFonts w:ascii="Times" w:hAnsi="Times"/>
          <w:color w:val="000000" w:themeColor="text1"/>
        </w:rPr>
        <w:t>mente storica</w:t>
      </w:r>
      <w:r w:rsidR="008C7196" w:rsidRPr="00C321D9">
        <w:rPr>
          <w:rFonts w:ascii="Times" w:hAnsi="Times"/>
          <w:color w:val="000000" w:themeColor="text1"/>
        </w:rPr>
        <w:t xml:space="preserve"> </w:t>
      </w:r>
      <w:r w:rsidRPr="00C321D9">
        <w:rPr>
          <w:rFonts w:ascii="Times" w:hAnsi="Times"/>
          <w:color w:val="000000" w:themeColor="text1"/>
        </w:rPr>
        <w:t>all’interno di u</w:t>
      </w:r>
      <w:r w:rsidR="008C7196" w:rsidRPr="00C321D9">
        <w:rPr>
          <w:rFonts w:ascii="Times" w:hAnsi="Times"/>
          <w:color w:val="000000" w:themeColor="text1"/>
        </w:rPr>
        <w:t xml:space="preserve">na narrazione d’invenzione. </w:t>
      </w:r>
    </w:p>
    <w:p w14:paraId="151D4A78" w14:textId="621E5877" w:rsidR="009B35E1" w:rsidRPr="00540D8E" w:rsidRDefault="008C7196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Due l</w:t>
      </w:r>
      <w:r w:rsidR="009B35E1" w:rsidRPr="00540D8E">
        <w:rPr>
          <w:rFonts w:ascii="Times" w:hAnsi="Times"/>
          <w:color w:val="000000" w:themeColor="text1"/>
        </w:rPr>
        <w:t xml:space="preserve">inguaggi disomogenei. </w:t>
      </w:r>
    </w:p>
    <w:p w14:paraId="5EA72B14" w14:textId="77777777" w:rsidR="008C7196" w:rsidRDefault="008C7196">
      <w:pPr>
        <w:rPr>
          <w:rFonts w:ascii="Times" w:hAnsi="Times"/>
        </w:rPr>
      </w:pPr>
    </w:p>
    <w:p w14:paraId="4AF01D8A" w14:textId="4E3B4875" w:rsidR="00BB4929" w:rsidRDefault="00BB4929">
      <w:pPr>
        <w:rPr>
          <w:rFonts w:ascii="Times" w:hAnsi="Times"/>
        </w:rPr>
      </w:pPr>
      <w:r>
        <w:rPr>
          <w:rFonts w:ascii="Times" w:hAnsi="Times"/>
        </w:rPr>
        <w:t xml:space="preserve">Pietro Verri: </w:t>
      </w:r>
      <w:r w:rsidR="008C7196">
        <w:rPr>
          <w:rFonts w:ascii="Times" w:hAnsi="Times"/>
        </w:rPr>
        <w:t>fa parte dell’illuminismo lombardo.</w:t>
      </w:r>
      <w:r w:rsidR="00C321D9">
        <w:rPr>
          <w:rFonts w:ascii="Times" w:hAnsi="Times"/>
        </w:rPr>
        <w:t xml:space="preserve"> </w:t>
      </w:r>
      <w:r w:rsidR="008C7196">
        <w:rPr>
          <w:rFonts w:ascii="Times" w:hAnsi="Times"/>
        </w:rPr>
        <w:t>S</w:t>
      </w:r>
      <w:r w:rsidR="00C321D9">
        <w:rPr>
          <w:rFonts w:ascii="Times" w:hAnsi="Times"/>
        </w:rPr>
        <w:t>crive “Osservazioni sulla tortura”:</w:t>
      </w:r>
      <w:r>
        <w:rPr>
          <w:rFonts w:ascii="Times" w:hAnsi="Times"/>
        </w:rPr>
        <w:t xml:space="preserve"> trattato filosofico e</w:t>
      </w:r>
      <w:r w:rsidR="008C7196">
        <w:rPr>
          <w:rFonts w:ascii="Times" w:hAnsi="Times"/>
        </w:rPr>
        <w:t xml:space="preserve"> sociologico sulla tortura</w:t>
      </w:r>
      <w:r w:rsidR="00C321D9">
        <w:rPr>
          <w:rFonts w:ascii="Times" w:hAnsi="Times"/>
        </w:rPr>
        <w:t>. Essa n</w:t>
      </w:r>
      <w:r>
        <w:rPr>
          <w:rFonts w:ascii="Times" w:hAnsi="Times"/>
        </w:rPr>
        <w:t>on è uno strumento affidabile al fine di giudicare gli eventi</w:t>
      </w:r>
      <w:r w:rsidR="008C7196">
        <w:rPr>
          <w:rFonts w:ascii="Times" w:hAnsi="Times"/>
        </w:rPr>
        <w:t xml:space="preserve"> in giudizio.</w:t>
      </w:r>
    </w:p>
    <w:p w14:paraId="34870C1C" w14:textId="082A49A2" w:rsidR="00BB4929" w:rsidRDefault="00056A04">
      <w:pPr>
        <w:rPr>
          <w:rFonts w:ascii="Times" w:hAnsi="Times"/>
        </w:rPr>
      </w:pPr>
      <w:r w:rsidRPr="00056A04">
        <w:rPr>
          <w:rFonts w:ascii="Times" w:hAnsi="Times"/>
        </w:rPr>
        <w:sym w:font="Wingdings" w:char="F0E0"/>
      </w:r>
      <w:r w:rsidR="00F517CF">
        <w:rPr>
          <w:rFonts w:ascii="Times" w:hAnsi="Times"/>
        </w:rPr>
        <w:t xml:space="preserve">Verri: </w:t>
      </w:r>
      <w:r w:rsidR="006A61D8">
        <w:rPr>
          <w:rFonts w:ascii="Times" w:hAnsi="Times"/>
        </w:rPr>
        <w:t xml:space="preserve">la sua disanima resta </w:t>
      </w:r>
      <w:r w:rsidR="00F517CF">
        <w:rPr>
          <w:rFonts w:ascii="Times" w:hAnsi="Times"/>
        </w:rPr>
        <w:t xml:space="preserve">storica e legata a quel processo e a quel episodio. </w:t>
      </w:r>
    </w:p>
    <w:p w14:paraId="3BE84CF6" w14:textId="0B2CCCF8" w:rsidR="00F517CF" w:rsidRPr="006A61D8" w:rsidRDefault="00056A04" w:rsidP="006A61D8">
      <w:pPr>
        <w:rPr>
          <w:rFonts w:ascii="Times" w:hAnsi="Times"/>
        </w:rPr>
      </w:pPr>
      <w:r w:rsidRPr="00056A04">
        <w:rPr>
          <w:rFonts w:ascii="Times" w:hAnsi="Times"/>
        </w:rPr>
        <w:sym w:font="Wingdings" w:char="F0E0"/>
      </w:r>
      <w:r w:rsidR="00F517CF" w:rsidRPr="006A61D8">
        <w:rPr>
          <w:rFonts w:ascii="Times" w:hAnsi="Times"/>
        </w:rPr>
        <w:t xml:space="preserve">Manzoni: </w:t>
      </w:r>
      <w:r w:rsidR="006A61D8">
        <w:rPr>
          <w:rFonts w:ascii="Times" w:hAnsi="Times"/>
        </w:rPr>
        <w:t xml:space="preserve">vuole </w:t>
      </w:r>
      <w:r w:rsidR="00F517CF" w:rsidRPr="006A61D8">
        <w:rPr>
          <w:rFonts w:ascii="Times" w:hAnsi="Times"/>
        </w:rPr>
        <w:t>ricavare informazioni più generali e di un’attualità non meno reale.</w:t>
      </w:r>
    </w:p>
    <w:p w14:paraId="59DD5B72" w14:textId="77777777" w:rsidR="00F517CF" w:rsidRDefault="00F517CF">
      <w:pPr>
        <w:rPr>
          <w:rFonts w:ascii="Times" w:hAnsi="Times"/>
        </w:rPr>
      </w:pPr>
    </w:p>
    <w:p w14:paraId="3B3F7763" w14:textId="47AEB166" w:rsidR="006A61D8" w:rsidRDefault="004416D7">
      <w:pPr>
        <w:rPr>
          <w:rFonts w:ascii="Times" w:hAnsi="Times"/>
        </w:rPr>
      </w:pPr>
      <w:r w:rsidRPr="004416D7">
        <w:rPr>
          <w:rFonts w:ascii="Times" w:hAnsi="Times"/>
        </w:rPr>
        <w:sym w:font="Wingdings" w:char="F0E0"/>
      </w:r>
      <w:r w:rsidR="006A61D8">
        <w:rPr>
          <w:rFonts w:ascii="Times" w:hAnsi="Times"/>
        </w:rPr>
        <w:t>“L’ignoranza in fisica può produrre degli inconvenienti”</w:t>
      </w:r>
    </w:p>
    <w:p w14:paraId="1C0A1BB4" w14:textId="25322F9F" w:rsidR="00F35655" w:rsidRDefault="00F35655">
      <w:pPr>
        <w:rPr>
          <w:rFonts w:ascii="Times" w:hAnsi="Times"/>
        </w:rPr>
      </w:pPr>
      <w:r>
        <w:rPr>
          <w:rFonts w:ascii="Times" w:hAnsi="Times"/>
        </w:rPr>
        <w:t xml:space="preserve">Ne “I promessi sposi”: </w:t>
      </w:r>
      <w:r w:rsidR="004416D7">
        <w:rPr>
          <w:rFonts w:ascii="Times" w:hAnsi="Times"/>
        </w:rPr>
        <w:t>un personaggio</w:t>
      </w:r>
      <w:r w:rsidR="006A61D8">
        <w:rPr>
          <w:rFonts w:ascii="Times" w:hAnsi="Times"/>
        </w:rPr>
        <w:t xml:space="preserve"> cerca la </w:t>
      </w:r>
      <w:r>
        <w:rPr>
          <w:rFonts w:ascii="Times" w:hAnsi="Times"/>
        </w:rPr>
        <w:t xml:space="preserve">causa della peste scambiando la fisica con la metafisica. </w:t>
      </w:r>
      <w:r w:rsidR="006A61D8">
        <w:rPr>
          <w:rFonts w:ascii="Times" w:hAnsi="Times"/>
        </w:rPr>
        <w:t xml:space="preserve">Adotta </w:t>
      </w:r>
      <w:r w:rsidR="004416D7">
        <w:rPr>
          <w:rFonts w:ascii="Times" w:hAnsi="Times"/>
        </w:rPr>
        <w:t xml:space="preserve">studi </w:t>
      </w:r>
      <w:r w:rsidR="006A61D8">
        <w:rPr>
          <w:rFonts w:ascii="Times" w:hAnsi="Times"/>
        </w:rPr>
        <w:t>a</w:t>
      </w:r>
      <w:r>
        <w:rPr>
          <w:rFonts w:ascii="Times" w:hAnsi="Times"/>
        </w:rPr>
        <w:t xml:space="preserve">ristotelici e astratti sostituendosi alla scienza e alla medicina. </w:t>
      </w:r>
      <w:r w:rsidR="006A61D8">
        <w:rPr>
          <w:rFonts w:ascii="Times" w:hAnsi="Times"/>
        </w:rPr>
        <w:t>Approccio a</w:t>
      </w:r>
      <w:r>
        <w:rPr>
          <w:rFonts w:ascii="Times" w:hAnsi="Times"/>
        </w:rPr>
        <w:t>stratto e attento alla realtà. Empirico.</w:t>
      </w:r>
    </w:p>
    <w:p w14:paraId="240FA915" w14:textId="77777777" w:rsidR="004416D7" w:rsidRDefault="004416D7">
      <w:pPr>
        <w:rPr>
          <w:rFonts w:ascii="Times" w:hAnsi="Times"/>
        </w:rPr>
      </w:pPr>
    </w:p>
    <w:p w14:paraId="05C3B98D" w14:textId="77777777" w:rsidR="004416D7" w:rsidRDefault="004416D7">
      <w:pPr>
        <w:rPr>
          <w:rFonts w:ascii="Times" w:hAnsi="Times"/>
        </w:rPr>
      </w:pPr>
      <w:r w:rsidRPr="004416D7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Il ‘600: </w:t>
      </w:r>
      <w:r w:rsidR="00F35655">
        <w:rPr>
          <w:rFonts w:ascii="Times" w:hAnsi="Times"/>
        </w:rPr>
        <w:t xml:space="preserve">secolo in cui iniziano le discipline: </w:t>
      </w:r>
    </w:p>
    <w:p w14:paraId="0FF584EF" w14:textId="7DB35ACD" w:rsidR="004416D7" w:rsidRDefault="004416D7">
      <w:pPr>
        <w:rPr>
          <w:rFonts w:ascii="Times" w:hAnsi="Times"/>
        </w:rPr>
      </w:pPr>
      <w:r>
        <w:rPr>
          <w:rFonts w:ascii="Times" w:hAnsi="Times"/>
        </w:rPr>
        <w:t>-</w:t>
      </w:r>
      <w:r w:rsidR="00F35655">
        <w:rPr>
          <w:rFonts w:ascii="Times" w:hAnsi="Times"/>
        </w:rPr>
        <w:t>Galilei</w:t>
      </w:r>
      <w:r>
        <w:rPr>
          <w:rFonts w:ascii="Times" w:hAnsi="Times"/>
        </w:rPr>
        <w:t xml:space="preserve"> “D</w:t>
      </w:r>
      <w:r w:rsidR="006A61D8">
        <w:rPr>
          <w:rFonts w:ascii="Times" w:hAnsi="Times"/>
        </w:rPr>
        <w:t>ial</w:t>
      </w:r>
      <w:r>
        <w:rPr>
          <w:rFonts w:ascii="Times" w:hAnsi="Times"/>
        </w:rPr>
        <w:t>ogo sopra i due massimi sistemi del mondo”</w:t>
      </w:r>
    </w:p>
    <w:p w14:paraId="308D8447" w14:textId="77777777" w:rsidR="004416D7" w:rsidRDefault="004416D7">
      <w:pPr>
        <w:rPr>
          <w:rFonts w:ascii="Times" w:hAnsi="Times"/>
        </w:rPr>
      </w:pPr>
      <w:r>
        <w:rPr>
          <w:rFonts w:ascii="Times" w:hAnsi="Times"/>
        </w:rPr>
        <w:t>-</w:t>
      </w:r>
      <w:r w:rsidR="00F35655">
        <w:rPr>
          <w:rFonts w:ascii="Times" w:hAnsi="Times"/>
        </w:rPr>
        <w:t>Cartesio</w:t>
      </w:r>
      <w:r>
        <w:rPr>
          <w:rFonts w:ascii="Times" w:hAnsi="Times"/>
        </w:rPr>
        <w:t xml:space="preserve"> “D</w:t>
      </w:r>
      <w:r w:rsidR="006A61D8">
        <w:rPr>
          <w:rFonts w:ascii="Times" w:hAnsi="Times"/>
        </w:rPr>
        <w:t>iscorso sul metodo”</w:t>
      </w:r>
      <w:r w:rsidR="00F35655">
        <w:rPr>
          <w:rFonts w:ascii="Times" w:hAnsi="Times"/>
        </w:rPr>
        <w:t xml:space="preserve">. </w:t>
      </w:r>
    </w:p>
    <w:p w14:paraId="7BFAB9F0" w14:textId="401857B5" w:rsidR="00F35655" w:rsidRDefault="00F35655">
      <w:pPr>
        <w:rPr>
          <w:rFonts w:ascii="Times" w:hAnsi="Times"/>
        </w:rPr>
      </w:pPr>
      <w:r>
        <w:rPr>
          <w:rFonts w:ascii="Times" w:hAnsi="Times"/>
        </w:rPr>
        <w:t>Non si può capire tutto studiando solo Aristotele, meno che meno la medicina.</w:t>
      </w:r>
    </w:p>
    <w:p w14:paraId="00E99246" w14:textId="77777777" w:rsidR="004416D7" w:rsidRDefault="004416D7">
      <w:pPr>
        <w:rPr>
          <w:rFonts w:ascii="Times" w:hAnsi="Times"/>
        </w:rPr>
      </w:pPr>
    </w:p>
    <w:p w14:paraId="567E7C43" w14:textId="77777777" w:rsidR="004416D7" w:rsidRDefault="004416D7">
      <w:pPr>
        <w:rPr>
          <w:rFonts w:ascii="Times" w:hAnsi="Times"/>
        </w:rPr>
      </w:pPr>
      <w:r>
        <w:rPr>
          <w:rFonts w:ascii="Times" w:hAnsi="Times"/>
        </w:rPr>
        <w:t>La peste viene propagata a causa di una</w:t>
      </w:r>
      <w:r w:rsidR="00F35655">
        <w:rPr>
          <w:rFonts w:ascii="Times" w:hAnsi="Times"/>
        </w:rPr>
        <w:t xml:space="preserve"> processione per invocare la guarigione. Questo ha alimentato l’epidemia. </w:t>
      </w:r>
    </w:p>
    <w:p w14:paraId="3753A8DB" w14:textId="4D71F0B4" w:rsidR="00187B48" w:rsidRPr="004E1DC0" w:rsidRDefault="00F35655">
      <w:pPr>
        <w:rPr>
          <w:rFonts w:ascii="Times" w:hAnsi="Times"/>
          <w:color w:val="000000" w:themeColor="text1"/>
        </w:rPr>
      </w:pPr>
      <w:r>
        <w:rPr>
          <w:rFonts w:ascii="Times" w:hAnsi="Times"/>
        </w:rPr>
        <w:t>L’ignoranza può creare degli inconvenienti ma no</w:t>
      </w:r>
      <w:r w:rsidR="006A61D8">
        <w:rPr>
          <w:rFonts w:ascii="Times" w:hAnsi="Times"/>
        </w:rPr>
        <w:t xml:space="preserve">n delle iniquità. </w:t>
      </w:r>
      <w:r w:rsidR="006A61D8" w:rsidRPr="004E1DC0">
        <w:rPr>
          <w:rFonts w:ascii="Times" w:hAnsi="Times"/>
          <w:color w:val="000000" w:themeColor="text1"/>
        </w:rPr>
        <w:t>È qui che sta l’interrogazione delle coscienze. Una cattiva istituzione non s’applica da sé.</w:t>
      </w:r>
    </w:p>
    <w:p w14:paraId="1F81A949" w14:textId="77777777" w:rsidR="004E3F3B" w:rsidRDefault="004E3F3B">
      <w:pPr>
        <w:rPr>
          <w:rFonts w:ascii="Times" w:hAnsi="Times"/>
        </w:rPr>
      </w:pPr>
    </w:p>
    <w:p w14:paraId="70AEC0C0" w14:textId="77777777" w:rsidR="006A61D8" w:rsidRDefault="00681B21">
      <w:pPr>
        <w:rPr>
          <w:rFonts w:ascii="Times" w:hAnsi="Times"/>
        </w:rPr>
      </w:pPr>
      <w:r>
        <w:rPr>
          <w:rFonts w:ascii="Times" w:hAnsi="Times"/>
        </w:rPr>
        <w:t xml:space="preserve">Scrivere un romanzo serve a passare dal piano della storia a quello metastorico, della coscienza. </w:t>
      </w:r>
    </w:p>
    <w:p w14:paraId="65B3DFE0" w14:textId="77777777" w:rsidR="006A61D8" w:rsidRDefault="00681B21">
      <w:pPr>
        <w:rPr>
          <w:rFonts w:ascii="Times" w:hAnsi="Times"/>
        </w:rPr>
      </w:pPr>
      <w:r>
        <w:rPr>
          <w:rFonts w:ascii="Times" w:hAnsi="Times"/>
        </w:rPr>
        <w:t xml:space="preserve">Si rischia di ridurre il significato inumano, di confinare l’evento di un’ingiustizia come qualcosa di già accaduto e che non può ripetersi perché nel frattempo è cambiata la legislazione. </w:t>
      </w:r>
    </w:p>
    <w:p w14:paraId="492ABC22" w14:textId="77777777" w:rsidR="000E70E1" w:rsidRDefault="000E70E1">
      <w:pPr>
        <w:rPr>
          <w:rFonts w:ascii="Times" w:hAnsi="Times"/>
        </w:rPr>
      </w:pPr>
    </w:p>
    <w:p w14:paraId="4C48132F" w14:textId="73407F3A" w:rsidR="004E3F3B" w:rsidRPr="004416D7" w:rsidRDefault="00681B21">
      <w:pPr>
        <w:rPr>
          <w:rFonts w:ascii="Times" w:hAnsi="Times"/>
          <w:color w:val="FF0000"/>
        </w:rPr>
      </w:pPr>
      <w:r>
        <w:rPr>
          <w:rFonts w:ascii="Times" w:hAnsi="Times"/>
        </w:rPr>
        <w:t>La t</w:t>
      </w:r>
      <w:r w:rsidR="004416D7">
        <w:rPr>
          <w:rFonts w:ascii="Times" w:hAnsi="Times"/>
        </w:rPr>
        <w:t xml:space="preserve">ortura non è un mezzo, né utile. </w:t>
      </w:r>
      <w:r>
        <w:rPr>
          <w:rFonts w:ascii="Times" w:hAnsi="Times"/>
        </w:rPr>
        <w:t xml:space="preserve"> (</w:t>
      </w:r>
      <w:r w:rsidR="004416D7">
        <w:rPr>
          <w:rFonts w:ascii="Times" w:hAnsi="Times"/>
        </w:rPr>
        <w:t>anche Beccaria “Dei delitti</w:t>
      </w:r>
      <w:r>
        <w:rPr>
          <w:rFonts w:ascii="Times" w:hAnsi="Times"/>
        </w:rPr>
        <w:t xml:space="preserve"> e delle pene”)</w:t>
      </w:r>
    </w:p>
    <w:p w14:paraId="19DDB414" w14:textId="0780502D" w:rsidR="004416D7" w:rsidRDefault="004416D7">
      <w:pPr>
        <w:rPr>
          <w:rFonts w:ascii="Times" w:hAnsi="Times"/>
        </w:rPr>
      </w:pPr>
      <w:r w:rsidRPr="004416D7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Verri</w:t>
      </w:r>
      <w:r w:rsidR="00681B21">
        <w:rPr>
          <w:rFonts w:ascii="Times" w:hAnsi="Times"/>
        </w:rPr>
        <w:t xml:space="preserve"> nomina dei c</w:t>
      </w:r>
      <w:r>
        <w:rPr>
          <w:rFonts w:ascii="Times" w:hAnsi="Times"/>
        </w:rPr>
        <w:t>olpevoli</w:t>
      </w:r>
      <w:r w:rsidR="000E70E1">
        <w:rPr>
          <w:rFonts w:ascii="Times" w:hAnsi="Times"/>
        </w:rPr>
        <w:t>,</w:t>
      </w:r>
      <w:r>
        <w:rPr>
          <w:rFonts w:ascii="Times" w:hAnsi="Times"/>
        </w:rPr>
        <w:t xml:space="preserve"> ma li nomina in quanto</w:t>
      </w:r>
      <w:r w:rsidR="00681B21">
        <w:rPr>
          <w:rFonts w:ascii="Times" w:hAnsi="Times"/>
        </w:rPr>
        <w:t xml:space="preserve"> riconosce in loro degli esecutori delle leggi. </w:t>
      </w:r>
    </w:p>
    <w:p w14:paraId="096839D9" w14:textId="0C5DDB8B" w:rsidR="004416D7" w:rsidRDefault="00681B21">
      <w:pPr>
        <w:rPr>
          <w:rFonts w:ascii="Times" w:hAnsi="Times"/>
        </w:rPr>
      </w:pPr>
      <w:r>
        <w:rPr>
          <w:rFonts w:ascii="Times" w:hAnsi="Times"/>
        </w:rPr>
        <w:t xml:space="preserve">Li giustifica. Le leggi erano quelle, era legittimo usare </w:t>
      </w:r>
      <w:r w:rsidR="004416D7">
        <w:rPr>
          <w:rFonts w:ascii="Times" w:hAnsi="Times"/>
        </w:rPr>
        <w:t xml:space="preserve">la tortura. </w:t>
      </w:r>
      <w:r>
        <w:rPr>
          <w:rFonts w:ascii="Times" w:hAnsi="Times"/>
        </w:rPr>
        <w:t>L’episodio</w:t>
      </w:r>
      <w:r w:rsidR="006A61D8">
        <w:rPr>
          <w:rFonts w:ascii="Times" w:hAnsi="Times"/>
        </w:rPr>
        <w:t xml:space="preserve"> ci insegna che l</w:t>
      </w:r>
      <w:r>
        <w:rPr>
          <w:rFonts w:ascii="Times" w:hAnsi="Times"/>
        </w:rPr>
        <w:t xml:space="preserve">e leggi vanno cambiate. </w:t>
      </w:r>
    </w:p>
    <w:p w14:paraId="4EF4F5D5" w14:textId="07BC2690" w:rsidR="004416D7" w:rsidRDefault="004416D7">
      <w:pPr>
        <w:rPr>
          <w:rFonts w:ascii="Times" w:hAnsi="Times"/>
        </w:rPr>
      </w:pPr>
      <w:r w:rsidRPr="004416D7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</w:t>
      </w:r>
      <w:r w:rsidR="00681B21">
        <w:rPr>
          <w:rFonts w:ascii="Times" w:hAnsi="Times"/>
        </w:rPr>
        <w:t>Manzoni ribalta la prosp</w:t>
      </w:r>
      <w:r w:rsidR="006A61D8">
        <w:rPr>
          <w:rFonts w:ascii="Times" w:hAnsi="Times"/>
        </w:rPr>
        <w:t>ettiva</w:t>
      </w:r>
      <w:r w:rsidR="00D3223B">
        <w:rPr>
          <w:rFonts w:ascii="Times" w:hAnsi="Times"/>
        </w:rPr>
        <w:t xml:space="preserve"> dei piani dei significati e dice </w:t>
      </w:r>
      <w:r>
        <w:rPr>
          <w:rFonts w:ascii="Times" w:hAnsi="Times"/>
        </w:rPr>
        <w:t>che i responsabili</w:t>
      </w:r>
      <w:r w:rsidR="00681B21">
        <w:rPr>
          <w:rFonts w:ascii="Times" w:hAnsi="Times"/>
        </w:rPr>
        <w:t xml:space="preserve"> </w:t>
      </w:r>
      <w:r w:rsidR="00D3223B">
        <w:rPr>
          <w:rFonts w:ascii="Times" w:hAnsi="Times"/>
        </w:rPr>
        <w:t xml:space="preserve">restano gli </w:t>
      </w:r>
      <w:r w:rsidR="00681B21">
        <w:rPr>
          <w:rFonts w:ascii="Times" w:hAnsi="Times"/>
        </w:rPr>
        <w:t>esecutori di quella giustizia. Le leggi camminano sulle gambe degli uomini.</w:t>
      </w:r>
    </w:p>
    <w:p w14:paraId="12073341" w14:textId="77777777" w:rsidR="004416D7" w:rsidRDefault="00681B21">
      <w:pPr>
        <w:rPr>
          <w:rFonts w:ascii="Times" w:hAnsi="Times"/>
        </w:rPr>
      </w:pPr>
      <w:r>
        <w:rPr>
          <w:rFonts w:ascii="Times" w:hAnsi="Times"/>
        </w:rPr>
        <w:t xml:space="preserve">Non è una questione di istituzioni, leggi, ma la coscienza delle persone che le applica. </w:t>
      </w:r>
    </w:p>
    <w:p w14:paraId="0414DEB9" w14:textId="5820053A" w:rsidR="00681B21" w:rsidRDefault="004416D7">
      <w:pPr>
        <w:rPr>
          <w:rFonts w:ascii="Times" w:hAnsi="Times"/>
        </w:rPr>
      </w:pPr>
      <w:r>
        <w:rPr>
          <w:rFonts w:ascii="Times" w:hAnsi="Times"/>
        </w:rPr>
        <w:t xml:space="preserve">È vero che ci sono le </w:t>
      </w:r>
      <w:r w:rsidR="00681B21">
        <w:rPr>
          <w:rFonts w:ascii="Times" w:hAnsi="Times"/>
        </w:rPr>
        <w:t xml:space="preserve">leggi ma è la coscienza a cui </w:t>
      </w:r>
      <w:r>
        <w:rPr>
          <w:rFonts w:ascii="Times" w:hAnsi="Times"/>
        </w:rPr>
        <w:t xml:space="preserve">bisogna </w:t>
      </w:r>
      <w:r w:rsidR="00681B21">
        <w:rPr>
          <w:rFonts w:ascii="Times" w:hAnsi="Times"/>
        </w:rPr>
        <w:t xml:space="preserve">rispondere. </w:t>
      </w:r>
    </w:p>
    <w:p w14:paraId="54947CB3" w14:textId="77777777" w:rsidR="00D73F4B" w:rsidRDefault="00D73F4B">
      <w:pPr>
        <w:rPr>
          <w:rFonts w:ascii="Times" w:hAnsi="Times"/>
        </w:rPr>
      </w:pPr>
    </w:p>
    <w:p w14:paraId="578C2AE6" w14:textId="302BA586" w:rsidR="004416D7" w:rsidRDefault="00D73F4B">
      <w:pPr>
        <w:rPr>
          <w:rFonts w:ascii="Times" w:hAnsi="Times"/>
        </w:rPr>
      </w:pPr>
      <w:r w:rsidRPr="00D73F4B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</w:t>
      </w:r>
      <w:r w:rsidR="004416D7">
        <w:rPr>
          <w:rFonts w:ascii="Times" w:hAnsi="Times"/>
        </w:rPr>
        <w:t xml:space="preserve">“I </w:t>
      </w:r>
      <w:r w:rsidR="00681B21">
        <w:rPr>
          <w:rFonts w:ascii="Times" w:hAnsi="Times"/>
        </w:rPr>
        <w:t>Promessi sposi</w:t>
      </w:r>
      <w:r w:rsidR="004416D7">
        <w:rPr>
          <w:rFonts w:ascii="Times" w:hAnsi="Times"/>
        </w:rPr>
        <w:t>”</w:t>
      </w:r>
      <w:r w:rsidR="00681B21">
        <w:rPr>
          <w:rFonts w:ascii="Times" w:hAnsi="Times"/>
        </w:rPr>
        <w:t>: storia di un abuso e di come le persone reagiscono ad esso.</w:t>
      </w:r>
    </w:p>
    <w:p w14:paraId="79025535" w14:textId="21653BC0" w:rsidR="004416D7" w:rsidRDefault="004416D7">
      <w:pPr>
        <w:rPr>
          <w:rFonts w:ascii="Times" w:hAnsi="Times"/>
        </w:rPr>
      </w:pPr>
      <w:r>
        <w:rPr>
          <w:rFonts w:ascii="Times" w:hAnsi="Times"/>
        </w:rPr>
        <w:t>-</w:t>
      </w:r>
      <w:r w:rsidR="0058322E">
        <w:rPr>
          <w:rFonts w:ascii="Times" w:hAnsi="Times"/>
        </w:rPr>
        <w:t>r</w:t>
      </w:r>
      <w:r w:rsidR="00681B21">
        <w:rPr>
          <w:rFonts w:ascii="Times" w:hAnsi="Times"/>
        </w:rPr>
        <w:t xml:space="preserve">eazione di Don Abbondio e Fra Cristoforo. Stessa istituzione. </w:t>
      </w:r>
    </w:p>
    <w:p w14:paraId="36B4CB4D" w14:textId="77777777" w:rsidR="004416D7" w:rsidRDefault="004416D7">
      <w:pPr>
        <w:rPr>
          <w:rFonts w:ascii="Times" w:hAnsi="Times"/>
        </w:rPr>
      </w:pPr>
      <w:r>
        <w:rPr>
          <w:rFonts w:ascii="Times" w:hAnsi="Times"/>
        </w:rPr>
        <w:t>-</w:t>
      </w:r>
      <w:r w:rsidR="00681B21">
        <w:rPr>
          <w:rFonts w:ascii="Times" w:hAnsi="Times"/>
        </w:rPr>
        <w:t>Car</w:t>
      </w:r>
      <w:r>
        <w:rPr>
          <w:rFonts w:ascii="Times" w:hAnsi="Times"/>
        </w:rPr>
        <w:t>dinale Borromeo e Don Abbondio</w:t>
      </w:r>
    </w:p>
    <w:p w14:paraId="45D2BF53" w14:textId="77777777" w:rsidR="004416D7" w:rsidRDefault="004416D7">
      <w:pPr>
        <w:rPr>
          <w:rFonts w:ascii="Times" w:hAnsi="Times"/>
        </w:rPr>
      </w:pPr>
      <w:r>
        <w:rPr>
          <w:rFonts w:ascii="Times" w:hAnsi="Times"/>
        </w:rPr>
        <w:t>-</w:t>
      </w:r>
      <w:r w:rsidR="00681B21">
        <w:rPr>
          <w:rFonts w:ascii="Times" w:hAnsi="Times"/>
        </w:rPr>
        <w:t>Innominato e Don Rodrigo</w:t>
      </w:r>
    </w:p>
    <w:p w14:paraId="5568FC83" w14:textId="77777777" w:rsidR="0058322E" w:rsidRDefault="0058322E">
      <w:pPr>
        <w:rPr>
          <w:rFonts w:ascii="Times" w:hAnsi="Times"/>
        </w:rPr>
      </w:pPr>
      <w:r>
        <w:rPr>
          <w:rFonts w:ascii="Times" w:hAnsi="Times"/>
        </w:rPr>
        <w:t>-</w:t>
      </w:r>
      <w:r w:rsidR="00681B21">
        <w:rPr>
          <w:rFonts w:ascii="Times" w:hAnsi="Times"/>
        </w:rPr>
        <w:t xml:space="preserve">Avvocato Azzeccagarbugli. </w:t>
      </w:r>
    </w:p>
    <w:p w14:paraId="5E6F0F94" w14:textId="77777777" w:rsidR="0058322E" w:rsidRDefault="0058322E">
      <w:pPr>
        <w:rPr>
          <w:rFonts w:ascii="Times" w:hAnsi="Times"/>
        </w:rPr>
      </w:pPr>
    </w:p>
    <w:p w14:paraId="6C1D45D3" w14:textId="77777777" w:rsidR="0058322E" w:rsidRDefault="0015575E">
      <w:pPr>
        <w:rPr>
          <w:rFonts w:ascii="Times" w:hAnsi="Times"/>
        </w:rPr>
      </w:pPr>
      <w:r>
        <w:rPr>
          <w:rFonts w:ascii="Times" w:hAnsi="Times"/>
        </w:rPr>
        <w:t xml:space="preserve">Quando si riduce un personaggio a stereotipo? Quando quel personaggio è privo di rivoluzione, di coscienza. </w:t>
      </w:r>
    </w:p>
    <w:p w14:paraId="2FB12138" w14:textId="796BBB8D" w:rsidR="00681B21" w:rsidRDefault="0058322E">
      <w:pPr>
        <w:rPr>
          <w:rFonts w:ascii="Times" w:hAnsi="Times"/>
        </w:rPr>
      </w:pPr>
      <w:r w:rsidRPr="0058322E">
        <w:rPr>
          <w:rFonts w:ascii="Times" w:hAnsi="Times"/>
        </w:rPr>
        <w:lastRenderedPageBreak/>
        <w:sym w:font="Wingdings" w:char="F0E0"/>
      </w:r>
      <w:r>
        <w:rPr>
          <w:rFonts w:ascii="Times" w:hAnsi="Times"/>
        </w:rPr>
        <w:t xml:space="preserve"> L’avvocato Azzeccagarbugli</w:t>
      </w:r>
      <w:r w:rsidR="0015575E">
        <w:rPr>
          <w:rFonts w:ascii="Times" w:hAnsi="Times"/>
        </w:rPr>
        <w:t xml:space="preserve"> sa solo una cosa: che Don Rodrigo è potente e non ha la minima intenzione di schierarsi contro di lui, per quanto giusta possa esse</w:t>
      </w:r>
      <w:r w:rsidR="00D3223B">
        <w:rPr>
          <w:rFonts w:ascii="Times" w:hAnsi="Times"/>
        </w:rPr>
        <w:t>re la causa da difendere.</w:t>
      </w:r>
    </w:p>
    <w:p w14:paraId="39543C28" w14:textId="566B8863" w:rsidR="0015575E" w:rsidRDefault="0058322E">
      <w:pPr>
        <w:rPr>
          <w:rFonts w:ascii="Times" w:hAnsi="Times"/>
        </w:rPr>
      </w:pPr>
      <w:r w:rsidRPr="0058322E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</w:t>
      </w:r>
      <w:r w:rsidR="0015575E">
        <w:rPr>
          <w:rFonts w:ascii="Times" w:hAnsi="Times"/>
        </w:rPr>
        <w:t xml:space="preserve">Don Rodrigo: emblema privo di personalità. </w:t>
      </w:r>
      <w:r w:rsidR="00D3223B">
        <w:rPr>
          <w:rFonts w:ascii="Times" w:hAnsi="Times"/>
        </w:rPr>
        <w:t>È un r</w:t>
      </w:r>
      <w:r w:rsidR="0015575E">
        <w:rPr>
          <w:rFonts w:ascii="Times" w:hAnsi="Times"/>
        </w:rPr>
        <w:t xml:space="preserve">eagente. </w:t>
      </w:r>
    </w:p>
    <w:p w14:paraId="566A0D97" w14:textId="5F7574A2" w:rsidR="0058322E" w:rsidRDefault="0058322E">
      <w:pPr>
        <w:rPr>
          <w:rFonts w:ascii="Times" w:hAnsi="Times"/>
        </w:rPr>
      </w:pPr>
      <w:r w:rsidRPr="0058322E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</w:t>
      </w:r>
      <w:r w:rsidR="009A148F">
        <w:rPr>
          <w:rFonts w:ascii="Times" w:hAnsi="Times"/>
        </w:rPr>
        <w:t>I</w:t>
      </w:r>
      <w:r w:rsidR="0015575E">
        <w:rPr>
          <w:rFonts w:ascii="Times" w:hAnsi="Times"/>
        </w:rPr>
        <w:t>l più colpevole</w:t>
      </w:r>
      <w:r w:rsidR="009A148F">
        <w:rPr>
          <w:rFonts w:ascii="Times" w:hAnsi="Times"/>
        </w:rPr>
        <w:t xml:space="preserve"> di quanto accade</w:t>
      </w:r>
      <w:r>
        <w:rPr>
          <w:rFonts w:ascii="Times" w:hAnsi="Times"/>
        </w:rPr>
        <w:t>: Don Abbondio. O</w:t>
      </w:r>
      <w:r w:rsidR="0015575E">
        <w:rPr>
          <w:rFonts w:ascii="Times" w:hAnsi="Times"/>
        </w:rPr>
        <w:t xml:space="preserve">mertà. </w:t>
      </w:r>
      <w:r>
        <w:rPr>
          <w:rFonts w:ascii="Times" w:hAnsi="Times"/>
        </w:rPr>
        <w:t>Lui è un povero curato di campagna che non ha gli strumenti, ma ha</w:t>
      </w:r>
      <w:r w:rsidR="0015575E">
        <w:rPr>
          <w:rFonts w:ascii="Times" w:hAnsi="Times"/>
        </w:rPr>
        <w:t xml:space="preserve"> una coscienza e aveva fatto un voto. </w:t>
      </w:r>
      <w:r>
        <w:rPr>
          <w:rFonts w:ascii="Times" w:hAnsi="Times"/>
        </w:rPr>
        <w:t>L</w:t>
      </w:r>
      <w:r w:rsidR="0015575E">
        <w:rPr>
          <w:rFonts w:ascii="Times" w:hAnsi="Times"/>
        </w:rPr>
        <w:t>’avvocato</w:t>
      </w:r>
      <w:r>
        <w:rPr>
          <w:rFonts w:ascii="Times" w:hAnsi="Times"/>
        </w:rPr>
        <w:t xml:space="preserve"> invece ha gli strumenti, m</w:t>
      </w:r>
      <w:r w:rsidR="0015575E">
        <w:rPr>
          <w:rFonts w:ascii="Times" w:hAnsi="Times"/>
        </w:rPr>
        <w:t xml:space="preserve">a non li usa per fare giustizia. Le grida c’erano, bastava applicarle. Ma lui si guarda bene dal farlo. </w:t>
      </w:r>
    </w:p>
    <w:p w14:paraId="12744BCE" w14:textId="77777777" w:rsidR="0058322E" w:rsidRDefault="0058322E">
      <w:pPr>
        <w:rPr>
          <w:rFonts w:ascii="Times" w:hAnsi="Times"/>
        </w:rPr>
      </w:pPr>
    </w:p>
    <w:p w14:paraId="354D185B" w14:textId="77777777" w:rsidR="0015575E" w:rsidRDefault="0015575E">
      <w:pPr>
        <w:rPr>
          <w:rFonts w:ascii="Times" w:hAnsi="Times"/>
        </w:rPr>
      </w:pPr>
      <w:r>
        <w:rPr>
          <w:rFonts w:ascii="Times" w:hAnsi="Times"/>
        </w:rPr>
        <w:t>Vari livelli spettacolari di scrittura:</w:t>
      </w:r>
    </w:p>
    <w:p w14:paraId="69AC2E4D" w14:textId="3C003C07" w:rsidR="0015575E" w:rsidRDefault="0058322E">
      <w:pPr>
        <w:rPr>
          <w:rFonts w:ascii="Times" w:hAnsi="Times"/>
        </w:rPr>
      </w:pPr>
      <w:r>
        <w:rPr>
          <w:rFonts w:ascii="Times" w:hAnsi="Times"/>
        </w:rPr>
        <w:t>-favola da melodramma:</w:t>
      </w:r>
      <w:r w:rsidR="0015575E">
        <w:rPr>
          <w:rFonts w:ascii="Times" w:hAnsi="Times"/>
        </w:rPr>
        <w:t xml:space="preserve"> base di quasi tutti i melodrammi romantici dell’epoca, banale</w:t>
      </w:r>
      <w:r>
        <w:rPr>
          <w:rFonts w:ascii="Times" w:hAnsi="Times"/>
        </w:rPr>
        <w:t>.</w:t>
      </w:r>
    </w:p>
    <w:p w14:paraId="0D79389C" w14:textId="701C9814" w:rsidR="0015575E" w:rsidRPr="0058322E" w:rsidRDefault="0015575E">
      <w:pPr>
        <w:rPr>
          <w:rFonts w:ascii="Times" w:hAnsi="Times"/>
          <w:color w:val="FF0000"/>
        </w:rPr>
      </w:pPr>
      <w:r>
        <w:rPr>
          <w:rFonts w:ascii="Times" w:hAnsi="Times"/>
        </w:rPr>
        <w:t>Fine positivo zoppicante. L’unica cosa che fa la giustizia: peste.</w:t>
      </w:r>
    </w:p>
    <w:p w14:paraId="3F5969D3" w14:textId="083C371A" w:rsidR="0058322E" w:rsidRDefault="0015575E">
      <w:pPr>
        <w:rPr>
          <w:rFonts w:ascii="Times" w:hAnsi="Times"/>
        </w:rPr>
      </w:pPr>
      <w:r>
        <w:rPr>
          <w:rFonts w:ascii="Times" w:hAnsi="Times"/>
        </w:rPr>
        <w:t xml:space="preserve">Don Rodrigo muore di peste. </w:t>
      </w:r>
      <w:r w:rsidR="0058322E">
        <w:rPr>
          <w:rFonts w:ascii="Times" w:hAnsi="Times"/>
        </w:rPr>
        <w:t>Il romanzo si chiude su questo.</w:t>
      </w:r>
    </w:p>
    <w:p w14:paraId="7419F780" w14:textId="77777777" w:rsidR="0058322E" w:rsidRDefault="0058322E">
      <w:pPr>
        <w:rPr>
          <w:rFonts w:ascii="Times" w:hAnsi="Times"/>
        </w:rPr>
      </w:pPr>
      <w:r>
        <w:rPr>
          <w:rFonts w:ascii="Times" w:hAnsi="Times"/>
        </w:rPr>
        <w:t>-romanzo di avventura, peripezie.</w:t>
      </w:r>
      <w:r w:rsidR="0015575E">
        <w:rPr>
          <w:rFonts w:ascii="Times" w:hAnsi="Times"/>
        </w:rPr>
        <w:t xml:space="preserve"> Renzo torna da Don A</w:t>
      </w:r>
      <w:r>
        <w:rPr>
          <w:rFonts w:ascii="Times" w:hAnsi="Times"/>
        </w:rPr>
        <w:t>bbondio e gli chiede di celebrare il matrimonio</w:t>
      </w:r>
      <w:r w:rsidR="0015575E">
        <w:rPr>
          <w:rFonts w:ascii="Times" w:hAnsi="Times"/>
        </w:rPr>
        <w:t xml:space="preserve">, ma </w:t>
      </w:r>
      <w:r>
        <w:rPr>
          <w:rFonts w:ascii="Times" w:hAnsi="Times"/>
        </w:rPr>
        <w:t>lui glielo nega</w:t>
      </w:r>
      <w:r w:rsidR="0015575E">
        <w:rPr>
          <w:rFonts w:ascii="Times" w:hAnsi="Times"/>
        </w:rPr>
        <w:t xml:space="preserve">. </w:t>
      </w:r>
    </w:p>
    <w:p w14:paraId="7E7D7D14" w14:textId="64A5EF4A" w:rsidR="0015575E" w:rsidRDefault="0015575E">
      <w:pPr>
        <w:rPr>
          <w:rFonts w:ascii="Times" w:hAnsi="Times"/>
        </w:rPr>
      </w:pPr>
      <w:r>
        <w:rPr>
          <w:rFonts w:ascii="Times" w:hAnsi="Times"/>
        </w:rPr>
        <w:t>Non è cambiato niente</w:t>
      </w:r>
      <w:r w:rsidR="0058322E">
        <w:rPr>
          <w:rFonts w:ascii="Times" w:hAnsi="Times"/>
        </w:rPr>
        <w:t>. La sua coscienza: imperturbata</w:t>
      </w:r>
      <w:r>
        <w:rPr>
          <w:rFonts w:ascii="Times" w:hAnsi="Times"/>
        </w:rPr>
        <w:t xml:space="preserve">. </w:t>
      </w:r>
      <w:r w:rsidR="0058322E">
        <w:rPr>
          <w:rFonts w:ascii="Times" w:hAnsi="Times"/>
        </w:rPr>
        <w:t xml:space="preserve">Quando Renzo lo rassicura dicendogli che Don Rodrigo è morto, </w:t>
      </w:r>
      <w:r>
        <w:rPr>
          <w:rFonts w:ascii="Times" w:hAnsi="Times"/>
        </w:rPr>
        <w:t>acconsente al matrimonio. Non c’è una redenzione, un significato retrospettivo.</w:t>
      </w:r>
    </w:p>
    <w:p w14:paraId="7859025D" w14:textId="77777777" w:rsidR="0058322E" w:rsidRDefault="0015575E">
      <w:pPr>
        <w:rPr>
          <w:rFonts w:ascii="Times" w:hAnsi="Times"/>
        </w:rPr>
      </w:pPr>
      <w:r>
        <w:rPr>
          <w:rFonts w:ascii="Times" w:hAnsi="Times"/>
        </w:rPr>
        <w:t xml:space="preserve">Don Abbondio: </w:t>
      </w:r>
      <w:r w:rsidR="0058322E">
        <w:rPr>
          <w:rFonts w:ascii="Times" w:hAnsi="Times"/>
        </w:rPr>
        <w:t>è</w:t>
      </w:r>
      <w:r>
        <w:rPr>
          <w:rFonts w:ascii="Times" w:hAnsi="Times"/>
        </w:rPr>
        <w:t xml:space="preserve"> ignorante, m</w:t>
      </w:r>
      <w:r w:rsidR="0058322E">
        <w:rPr>
          <w:rFonts w:ascii="Times" w:hAnsi="Times"/>
        </w:rPr>
        <w:t>a alla fine non può più esserlo</w:t>
      </w:r>
      <w:r>
        <w:rPr>
          <w:rFonts w:ascii="Times" w:hAnsi="Times"/>
        </w:rPr>
        <w:t xml:space="preserve">. </w:t>
      </w:r>
    </w:p>
    <w:p w14:paraId="2F346240" w14:textId="32BF5EC6" w:rsidR="0015575E" w:rsidRDefault="0058322E">
      <w:pPr>
        <w:rPr>
          <w:rFonts w:ascii="Times" w:hAnsi="Times"/>
        </w:rPr>
      </w:pPr>
      <w:r>
        <w:rPr>
          <w:rFonts w:ascii="Times" w:hAnsi="Times"/>
        </w:rPr>
        <w:t>Avendo visto tutto non</w:t>
      </w:r>
      <w:r w:rsidR="0015575E">
        <w:rPr>
          <w:rFonts w:ascii="Times" w:hAnsi="Times"/>
        </w:rPr>
        <w:t xml:space="preserve"> può essere così ignorante come all’inizio</w:t>
      </w:r>
      <w:r>
        <w:rPr>
          <w:rFonts w:ascii="Times" w:hAnsi="Times"/>
        </w:rPr>
        <w:t xml:space="preserve">. Tuttavia la </w:t>
      </w:r>
      <w:r w:rsidR="0015575E">
        <w:rPr>
          <w:rFonts w:ascii="Times" w:hAnsi="Times"/>
        </w:rPr>
        <w:t xml:space="preserve">sua etica non cambia, non gli serve a maturare un senso morale. </w:t>
      </w:r>
    </w:p>
    <w:p w14:paraId="5F35983B" w14:textId="77777777" w:rsidR="0058322E" w:rsidRDefault="0015575E">
      <w:pPr>
        <w:rPr>
          <w:rFonts w:ascii="Times" w:hAnsi="Times"/>
        </w:rPr>
      </w:pPr>
      <w:r>
        <w:rPr>
          <w:rFonts w:ascii="Times" w:hAnsi="Times"/>
        </w:rPr>
        <w:t xml:space="preserve">Classe dirigente: potere esecutivo. </w:t>
      </w:r>
    </w:p>
    <w:p w14:paraId="1FCED62B" w14:textId="5DA14371" w:rsidR="0015575E" w:rsidRDefault="004529E1">
      <w:pPr>
        <w:rPr>
          <w:rFonts w:ascii="Times" w:hAnsi="Times"/>
        </w:rPr>
      </w:pPr>
      <w:r w:rsidRPr="004529E1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</w:t>
      </w:r>
      <w:r w:rsidR="0015575E">
        <w:rPr>
          <w:rFonts w:ascii="Times" w:hAnsi="Times"/>
        </w:rPr>
        <w:t>Manzoni dice che anche con le leggi che c’erano erano in grado di evitare quella sentenza. Non c’è istituzione che possa venire incolpata o che giustifichi l’omertà. In questo caso i giudici sono accusati di questo: l’op</w:t>
      </w:r>
      <w:r w:rsidR="0058322E">
        <w:rPr>
          <w:rFonts w:ascii="Times" w:hAnsi="Times"/>
        </w:rPr>
        <w:t>inione</w:t>
      </w:r>
      <w:r w:rsidR="0015575E">
        <w:rPr>
          <w:rFonts w:ascii="Times" w:hAnsi="Times"/>
        </w:rPr>
        <w:t xml:space="preserve"> comune ha bis</w:t>
      </w:r>
      <w:r w:rsidR="0058322E">
        <w:rPr>
          <w:rFonts w:ascii="Times" w:hAnsi="Times"/>
        </w:rPr>
        <w:t>ogno</w:t>
      </w:r>
      <w:r w:rsidR="0015575E">
        <w:rPr>
          <w:rFonts w:ascii="Times" w:hAnsi="Times"/>
        </w:rPr>
        <w:t xml:space="preserve"> di un capo espiatorio e allora i giudici glielo danno. Il </w:t>
      </w:r>
      <w:r w:rsidR="00EF6CB4">
        <w:rPr>
          <w:rFonts w:ascii="Times" w:hAnsi="Times"/>
        </w:rPr>
        <w:t>discorso che fa M</w:t>
      </w:r>
      <w:r w:rsidR="0015575E">
        <w:rPr>
          <w:rFonts w:ascii="Times" w:hAnsi="Times"/>
        </w:rPr>
        <w:t>a</w:t>
      </w:r>
      <w:r w:rsidR="00EF6CB4">
        <w:rPr>
          <w:rFonts w:ascii="Times" w:hAnsi="Times"/>
        </w:rPr>
        <w:t>n</w:t>
      </w:r>
      <w:r w:rsidR="0015575E">
        <w:rPr>
          <w:rFonts w:ascii="Times" w:hAnsi="Times"/>
        </w:rPr>
        <w:t>zoni non è sull’istituzione ed</w:t>
      </w:r>
      <w:r w:rsidR="0058322E">
        <w:rPr>
          <w:rFonts w:ascii="Times" w:hAnsi="Times"/>
        </w:rPr>
        <w:t xml:space="preserve"> è il motivo per cui comincia “I </w:t>
      </w:r>
      <w:r w:rsidR="0015575E">
        <w:rPr>
          <w:rFonts w:ascii="Times" w:hAnsi="Times"/>
        </w:rPr>
        <w:t>promessi sposi</w:t>
      </w:r>
      <w:r w:rsidR="0058322E">
        <w:rPr>
          <w:rFonts w:ascii="Times" w:hAnsi="Times"/>
        </w:rPr>
        <w:t>”</w:t>
      </w:r>
      <w:r w:rsidR="0015575E">
        <w:rPr>
          <w:rFonts w:ascii="Times" w:hAnsi="Times"/>
        </w:rPr>
        <w:t xml:space="preserve"> dalle grida. Lo fa anche Nievo. Inizio scoraggiante. </w:t>
      </w:r>
    </w:p>
    <w:p w14:paraId="6206626A" w14:textId="77777777" w:rsidR="0058322E" w:rsidRDefault="0015575E">
      <w:pPr>
        <w:rPr>
          <w:rFonts w:ascii="Times" w:hAnsi="Times"/>
        </w:rPr>
      </w:pPr>
      <w:r>
        <w:rPr>
          <w:rFonts w:ascii="Times" w:hAnsi="Times"/>
        </w:rPr>
        <w:t>Perché cominciare la storia di due operai che si vogli</w:t>
      </w:r>
      <w:r w:rsidR="00EF6CB4">
        <w:rPr>
          <w:rFonts w:ascii="Times" w:hAnsi="Times"/>
        </w:rPr>
        <w:t>ono sposare con un lungo preambolo sul sistema delle</w:t>
      </w:r>
      <w:r w:rsidR="0058322E">
        <w:rPr>
          <w:rFonts w:ascii="Times" w:hAnsi="Times"/>
        </w:rPr>
        <w:t xml:space="preserve"> leggi? Lo si fa nel caso in cui </w:t>
      </w:r>
      <w:r w:rsidR="00EF6CB4">
        <w:rPr>
          <w:rFonts w:ascii="Times" w:hAnsi="Times"/>
        </w:rPr>
        <w:t xml:space="preserve">a leggere </w:t>
      </w:r>
      <w:r w:rsidR="0058322E">
        <w:rPr>
          <w:rFonts w:ascii="Times" w:hAnsi="Times"/>
        </w:rPr>
        <w:t>“I</w:t>
      </w:r>
      <w:r w:rsidR="00EF6CB4">
        <w:rPr>
          <w:rFonts w:ascii="Times" w:hAnsi="Times"/>
        </w:rPr>
        <w:t xml:space="preserve"> prom</w:t>
      </w:r>
      <w:r w:rsidR="0058322E">
        <w:rPr>
          <w:rFonts w:ascii="Times" w:hAnsi="Times"/>
        </w:rPr>
        <w:t>essi</w:t>
      </w:r>
      <w:r w:rsidR="00EF6CB4">
        <w:rPr>
          <w:rFonts w:ascii="Times" w:hAnsi="Times"/>
        </w:rPr>
        <w:t xml:space="preserve"> sposi</w:t>
      </w:r>
      <w:r w:rsidR="0058322E">
        <w:rPr>
          <w:rFonts w:ascii="Times" w:hAnsi="Times"/>
        </w:rPr>
        <w:t xml:space="preserve">” sia un magistrato. </w:t>
      </w:r>
    </w:p>
    <w:p w14:paraId="348D6E77" w14:textId="6A560FEC" w:rsidR="0058322E" w:rsidRDefault="00EF6CB4">
      <w:pPr>
        <w:rPr>
          <w:rFonts w:ascii="Times" w:hAnsi="Times"/>
        </w:rPr>
      </w:pPr>
      <w:r>
        <w:rPr>
          <w:rFonts w:ascii="Times" w:hAnsi="Times"/>
        </w:rPr>
        <w:t>Addio ai monti di Lucia,</w:t>
      </w:r>
      <w:r w:rsidR="0058322E">
        <w:rPr>
          <w:rFonts w:ascii="Times" w:hAnsi="Times"/>
        </w:rPr>
        <w:t xml:space="preserve"> figura patetica della madre</w:t>
      </w:r>
      <w:r>
        <w:rPr>
          <w:rFonts w:ascii="Times" w:hAnsi="Times"/>
        </w:rPr>
        <w:t>: invenzioni che servono a far filtrare questo tipo di ragionamento,</w:t>
      </w:r>
      <w:r w:rsidR="002D1B46">
        <w:rPr>
          <w:rFonts w:ascii="Times" w:hAnsi="Times"/>
        </w:rPr>
        <w:t xml:space="preserve"> servono</w:t>
      </w:r>
      <w:r>
        <w:rPr>
          <w:rFonts w:ascii="Times" w:hAnsi="Times"/>
        </w:rPr>
        <w:t xml:space="preserve"> a far p</w:t>
      </w:r>
      <w:r w:rsidR="004D163A">
        <w:rPr>
          <w:rFonts w:ascii="Times" w:hAnsi="Times"/>
        </w:rPr>
        <w:t>assare una lettura problematica</w:t>
      </w:r>
      <w:r>
        <w:rPr>
          <w:rFonts w:ascii="Times" w:hAnsi="Times"/>
        </w:rPr>
        <w:t xml:space="preserve"> </w:t>
      </w:r>
      <w:r w:rsidR="002D1B46" w:rsidRPr="002D1B46">
        <w:rPr>
          <w:rFonts w:ascii="Times" w:hAnsi="Times"/>
          <w:color w:val="000000" w:themeColor="text1"/>
        </w:rPr>
        <w:t>del rapporto dell’individuo con il mondo</w:t>
      </w:r>
      <w:r w:rsidRPr="002D1B46"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</w:rPr>
        <w:t xml:space="preserve">attraverso uno strumento emotivamente accessibile. </w:t>
      </w:r>
    </w:p>
    <w:p w14:paraId="5CFB051D" w14:textId="02ADB2F8" w:rsidR="00EF6CB4" w:rsidRDefault="004D163A">
      <w:pPr>
        <w:rPr>
          <w:rFonts w:ascii="Times" w:hAnsi="Times"/>
        </w:rPr>
      </w:pPr>
      <w:r>
        <w:rPr>
          <w:rFonts w:ascii="Times" w:hAnsi="Times"/>
        </w:rPr>
        <w:t>-</w:t>
      </w:r>
      <w:r w:rsidR="00EF6CB4">
        <w:rPr>
          <w:rFonts w:ascii="Times" w:hAnsi="Times"/>
        </w:rPr>
        <w:t xml:space="preserve">Notte degli inganni, rocambolesca, perpetua, inserzioni di carattere umoristico. </w:t>
      </w:r>
    </w:p>
    <w:p w14:paraId="25000D0B" w14:textId="0899550D" w:rsidR="00EF6CB4" w:rsidRDefault="00EF6CB4">
      <w:pPr>
        <w:rPr>
          <w:rFonts w:ascii="Times" w:hAnsi="Times"/>
        </w:rPr>
      </w:pPr>
      <w:r>
        <w:rPr>
          <w:rFonts w:ascii="Times" w:hAnsi="Times"/>
        </w:rPr>
        <w:t>Manzoni fa ricorso a molte strategie narrative che servono a veicola</w:t>
      </w:r>
      <w:r w:rsidR="004D163A">
        <w:rPr>
          <w:rFonts w:ascii="Times" w:hAnsi="Times"/>
        </w:rPr>
        <w:t>re questi messaggi.</w:t>
      </w:r>
    </w:p>
    <w:p w14:paraId="0E011ADE" w14:textId="77777777" w:rsidR="00EF6CB4" w:rsidRDefault="00EF6CB4">
      <w:pPr>
        <w:rPr>
          <w:rFonts w:ascii="Times" w:hAnsi="Times"/>
        </w:rPr>
      </w:pPr>
    </w:p>
    <w:p w14:paraId="5BE7CD1C" w14:textId="4F01BA7E" w:rsidR="002D1B46" w:rsidRDefault="00EF6CB4">
      <w:pPr>
        <w:rPr>
          <w:rFonts w:ascii="Times" w:hAnsi="Times"/>
        </w:rPr>
      </w:pPr>
      <w:r>
        <w:rPr>
          <w:rFonts w:ascii="Times" w:hAnsi="Times"/>
        </w:rPr>
        <w:t xml:space="preserve">Il discorso che fa nella prefazione alla </w:t>
      </w:r>
      <w:r w:rsidR="0058322E">
        <w:rPr>
          <w:rFonts w:ascii="Times" w:hAnsi="Times"/>
        </w:rPr>
        <w:t>“S</w:t>
      </w:r>
      <w:r>
        <w:rPr>
          <w:rFonts w:ascii="Times" w:hAnsi="Times"/>
        </w:rPr>
        <w:t>toria della colonna infame</w:t>
      </w:r>
      <w:r w:rsidR="0058322E">
        <w:rPr>
          <w:rFonts w:ascii="Times" w:hAnsi="Times"/>
        </w:rPr>
        <w:t>”</w:t>
      </w:r>
      <w:r>
        <w:rPr>
          <w:rFonts w:ascii="Times" w:hAnsi="Times"/>
        </w:rPr>
        <w:t xml:space="preserve">: a-storico. Non c’è popolo e momento storico che non abbia la sua colonna infame. </w:t>
      </w:r>
    </w:p>
    <w:p w14:paraId="7D60962E" w14:textId="77777777" w:rsidR="004D163A" w:rsidRDefault="004D163A">
      <w:pPr>
        <w:rPr>
          <w:rFonts w:ascii="Times" w:hAnsi="Times"/>
        </w:rPr>
      </w:pPr>
    </w:p>
    <w:p w14:paraId="00F3DB44" w14:textId="2F087344" w:rsidR="00A9301A" w:rsidRDefault="004D163A">
      <w:pPr>
        <w:rPr>
          <w:rFonts w:ascii="Times" w:hAnsi="Times"/>
        </w:rPr>
      </w:pPr>
      <w:r w:rsidRPr="004D163A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</w:t>
      </w:r>
      <w:r w:rsidR="002D1B46">
        <w:rPr>
          <w:rFonts w:ascii="Times" w:hAnsi="Times"/>
        </w:rPr>
        <w:t>“</w:t>
      </w:r>
      <w:r w:rsidR="00A9301A">
        <w:rPr>
          <w:rFonts w:ascii="Times" w:hAnsi="Times"/>
        </w:rPr>
        <w:t>La b</w:t>
      </w:r>
      <w:r w:rsidR="002D1B46">
        <w:rPr>
          <w:rFonts w:ascii="Times" w:hAnsi="Times"/>
        </w:rPr>
        <w:t xml:space="preserve">analità del male” di </w:t>
      </w:r>
      <w:proofErr w:type="spellStart"/>
      <w:r w:rsidR="00A9301A">
        <w:rPr>
          <w:rFonts w:ascii="Times" w:hAnsi="Times"/>
        </w:rPr>
        <w:t>Hannah</w:t>
      </w:r>
      <w:proofErr w:type="spellEnd"/>
      <w:r w:rsidR="00A9301A">
        <w:rPr>
          <w:rFonts w:ascii="Times" w:hAnsi="Times"/>
        </w:rPr>
        <w:t xml:space="preserve"> </w:t>
      </w:r>
      <w:proofErr w:type="spellStart"/>
      <w:r w:rsidR="00A9301A">
        <w:rPr>
          <w:rFonts w:ascii="Times" w:hAnsi="Times"/>
        </w:rPr>
        <w:t>Arendt</w:t>
      </w:r>
      <w:proofErr w:type="spellEnd"/>
      <w:r w:rsidR="00A9301A">
        <w:rPr>
          <w:rFonts w:ascii="Times" w:hAnsi="Times"/>
        </w:rPr>
        <w:t xml:space="preserve"> </w:t>
      </w:r>
      <w:r w:rsidR="002D1B46" w:rsidRPr="002D1B46">
        <w:rPr>
          <w:rFonts w:ascii="Times" w:hAnsi="Times"/>
        </w:rPr>
        <w:sym w:font="Wingdings" w:char="F0E0"/>
      </w:r>
      <w:r w:rsidR="002D1B46">
        <w:rPr>
          <w:rFonts w:ascii="Times" w:hAnsi="Times"/>
        </w:rPr>
        <w:t xml:space="preserve"> Fa esattamente lo stesso discorso</w:t>
      </w:r>
      <w:r w:rsidR="00A9301A">
        <w:rPr>
          <w:rFonts w:ascii="Times" w:hAnsi="Times"/>
        </w:rPr>
        <w:t xml:space="preserve"> di Manzoni</w:t>
      </w:r>
      <w:r w:rsidR="002D1B46">
        <w:rPr>
          <w:rFonts w:ascii="Times" w:hAnsi="Times"/>
        </w:rPr>
        <w:t xml:space="preserve">. </w:t>
      </w:r>
    </w:p>
    <w:p w14:paraId="0364B6A3" w14:textId="2F120389" w:rsidR="00EF6CB4" w:rsidRDefault="00EF6CB4">
      <w:pPr>
        <w:rPr>
          <w:rFonts w:ascii="Times" w:hAnsi="Times"/>
        </w:rPr>
      </w:pPr>
      <w:r>
        <w:rPr>
          <w:rFonts w:ascii="Times" w:hAnsi="Times"/>
        </w:rPr>
        <w:t>Don Abbondio: rappresentazione</w:t>
      </w:r>
      <w:r w:rsidR="002D1B46">
        <w:rPr>
          <w:rFonts w:ascii="Times" w:hAnsi="Times"/>
        </w:rPr>
        <w:t xml:space="preserve"> della banalità del male. </w:t>
      </w:r>
      <w:r w:rsidR="00A9301A">
        <w:rPr>
          <w:rFonts w:ascii="Times" w:hAnsi="Times"/>
        </w:rPr>
        <w:t xml:space="preserve">Un personaggio nel romanzo della </w:t>
      </w:r>
      <w:proofErr w:type="spellStart"/>
      <w:r w:rsidR="00A9301A">
        <w:rPr>
          <w:rFonts w:ascii="Times" w:hAnsi="Times"/>
        </w:rPr>
        <w:t>Arendt</w:t>
      </w:r>
      <w:proofErr w:type="spellEnd"/>
      <w:r w:rsidR="00A9301A">
        <w:rPr>
          <w:rFonts w:ascii="Times" w:hAnsi="Times"/>
        </w:rPr>
        <w:t xml:space="preserve"> all’accusa di a</w:t>
      </w:r>
      <w:r w:rsidR="004D163A">
        <w:rPr>
          <w:rFonts w:ascii="Times" w:hAnsi="Times"/>
        </w:rPr>
        <w:t>ver ucciso milioni di ebrei risponde dicendo</w:t>
      </w:r>
      <w:r w:rsidR="00A9301A">
        <w:rPr>
          <w:rFonts w:ascii="Times" w:hAnsi="Times"/>
        </w:rPr>
        <w:t xml:space="preserve"> di aver applicato le leggi</w:t>
      </w:r>
      <w:r>
        <w:rPr>
          <w:rFonts w:ascii="Times" w:hAnsi="Times"/>
        </w:rPr>
        <w:t xml:space="preserve">. </w:t>
      </w:r>
      <w:r w:rsidR="004D163A">
        <w:rPr>
          <w:rFonts w:ascii="Times" w:hAnsi="Times"/>
        </w:rPr>
        <w:t>(</w:t>
      </w:r>
      <w:r w:rsidR="00A9301A">
        <w:rPr>
          <w:rFonts w:ascii="Times" w:hAnsi="Times"/>
        </w:rPr>
        <w:t>Sistema che giustificava una serie di azioni</w:t>
      </w:r>
      <w:r w:rsidR="004D163A">
        <w:rPr>
          <w:rFonts w:ascii="Times" w:hAnsi="Times"/>
        </w:rPr>
        <w:t>)</w:t>
      </w:r>
      <w:r w:rsidR="00A9301A">
        <w:rPr>
          <w:rFonts w:ascii="Times" w:hAnsi="Times"/>
        </w:rPr>
        <w:t>. Per lui la sua coscienza non c’entra nulla. Questa è la d</w:t>
      </w:r>
      <w:r>
        <w:rPr>
          <w:rFonts w:ascii="Times" w:hAnsi="Times"/>
        </w:rPr>
        <w:t>imostrazione della lungimiranza di Manzoni.</w:t>
      </w:r>
      <w:r w:rsidR="002D1B46">
        <w:rPr>
          <w:rFonts w:ascii="Times" w:hAnsi="Times"/>
        </w:rPr>
        <w:t xml:space="preserve"> </w:t>
      </w:r>
    </w:p>
    <w:p w14:paraId="49BF36AC" w14:textId="77777777" w:rsidR="00EF6CB4" w:rsidRDefault="00EF6CB4">
      <w:pPr>
        <w:rPr>
          <w:rFonts w:ascii="Times" w:hAnsi="Times"/>
        </w:rPr>
      </w:pPr>
    </w:p>
    <w:p w14:paraId="32D6B827" w14:textId="58373EA9" w:rsidR="00A9301A" w:rsidRDefault="00A9301A">
      <w:pPr>
        <w:rPr>
          <w:rFonts w:ascii="Times" w:hAnsi="Times"/>
        </w:rPr>
      </w:pPr>
      <w:r w:rsidRPr="00A9301A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</w:t>
      </w:r>
      <w:r w:rsidR="00EF6CB4">
        <w:rPr>
          <w:rFonts w:ascii="Times" w:hAnsi="Times"/>
        </w:rPr>
        <w:t>Un altro livello de</w:t>
      </w:r>
      <w:r w:rsidR="002D1B46">
        <w:rPr>
          <w:rFonts w:ascii="Times" w:hAnsi="Times"/>
        </w:rPr>
        <w:t xml:space="preserve"> “I </w:t>
      </w:r>
      <w:r w:rsidR="00EF6CB4">
        <w:rPr>
          <w:rFonts w:ascii="Times" w:hAnsi="Times"/>
        </w:rPr>
        <w:t>promessi sposi</w:t>
      </w:r>
      <w:r w:rsidR="002D1B46">
        <w:rPr>
          <w:rFonts w:ascii="Times" w:hAnsi="Times"/>
        </w:rPr>
        <w:t>”</w:t>
      </w:r>
      <w:r>
        <w:rPr>
          <w:rFonts w:ascii="Times" w:hAnsi="Times"/>
        </w:rPr>
        <w:t xml:space="preserve">: Manzoni </w:t>
      </w:r>
      <w:r w:rsidR="00EF6CB4">
        <w:rPr>
          <w:rFonts w:ascii="Times" w:hAnsi="Times"/>
        </w:rPr>
        <w:t>costruisce una narrazione perché ci sta parlando anche delle consuetudini, della famiglia, del territorio</w:t>
      </w:r>
      <w:r>
        <w:rPr>
          <w:rFonts w:ascii="Times" w:hAnsi="Times"/>
        </w:rPr>
        <w:t xml:space="preserve"> e della sua devastazione</w:t>
      </w:r>
      <w:r w:rsidR="00EF6CB4">
        <w:rPr>
          <w:rFonts w:ascii="Times" w:hAnsi="Times"/>
        </w:rPr>
        <w:t>, della salute pubblica,</w:t>
      </w:r>
      <w:r w:rsidR="004D163A">
        <w:rPr>
          <w:rFonts w:ascii="Times" w:hAnsi="Times"/>
        </w:rPr>
        <w:t xml:space="preserve"> della</w:t>
      </w:r>
      <w:r w:rsidR="00EF6CB4">
        <w:rPr>
          <w:rFonts w:ascii="Times" w:hAnsi="Times"/>
        </w:rPr>
        <w:t xml:space="preserve"> chiesa, </w:t>
      </w:r>
      <w:r w:rsidR="004D163A">
        <w:rPr>
          <w:rFonts w:ascii="Times" w:hAnsi="Times"/>
        </w:rPr>
        <w:t>dell’</w:t>
      </w:r>
      <w:r w:rsidR="00EF6CB4">
        <w:rPr>
          <w:rFonts w:ascii="Times" w:hAnsi="Times"/>
        </w:rPr>
        <w:t>istruzione,</w:t>
      </w:r>
      <w:r w:rsidR="004D163A">
        <w:rPr>
          <w:rFonts w:ascii="Times" w:hAnsi="Times"/>
        </w:rPr>
        <w:t xml:space="preserve"> della</w:t>
      </w:r>
      <w:r w:rsidR="00EF6CB4">
        <w:rPr>
          <w:rFonts w:ascii="Times" w:hAnsi="Times"/>
        </w:rPr>
        <w:t xml:space="preserve"> magistratura attraverso dei personaggi. Perché si muovono così tanto nello spazio? Sono i nostri vettori. </w:t>
      </w:r>
    </w:p>
    <w:p w14:paraId="11E6308C" w14:textId="0CED2BA3" w:rsidR="00EF6CB4" w:rsidRPr="00A9301A" w:rsidRDefault="00A9301A">
      <w:pPr>
        <w:rPr>
          <w:rFonts w:ascii="Times" w:hAnsi="Times"/>
        </w:rPr>
      </w:pPr>
      <w:r w:rsidRPr="00A9301A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</w:t>
      </w:r>
      <w:r w:rsidR="00EF6CB4">
        <w:rPr>
          <w:rFonts w:ascii="Times" w:hAnsi="Times"/>
        </w:rPr>
        <w:t xml:space="preserve">Un altro livello del testo: quello meta testuale. </w:t>
      </w:r>
      <w:r w:rsidR="00EF6CB4" w:rsidRPr="002D1B46">
        <w:rPr>
          <w:rFonts w:ascii="Times" w:hAnsi="Times"/>
          <w:color w:val="000000" w:themeColor="text1"/>
        </w:rPr>
        <w:t>All’interno del testo, attraverso il ricorso</w:t>
      </w:r>
      <w:r w:rsidR="002D1B46" w:rsidRPr="002D1B46">
        <w:rPr>
          <w:rFonts w:ascii="Times" w:hAnsi="Times"/>
          <w:color w:val="000000" w:themeColor="text1"/>
        </w:rPr>
        <w:t xml:space="preserve"> alle </w:t>
      </w:r>
      <w:proofErr w:type="spellStart"/>
      <w:r w:rsidR="002D1B46" w:rsidRPr="002D1B46">
        <w:rPr>
          <w:rFonts w:ascii="Times" w:hAnsi="Times"/>
          <w:color w:val="000000" w:themeColor="text1"/>
        </w:rPr>
        <w:t>metalessi</w:t>
      </w:r>
      <w:proofErr w:type="spellEnd"/>
      <w:r w:rsidR="002D1B46" w:rsidRPr="002D1B46">
        <w:rPr>
          <w:rFonts w:ascii="Times" w:hAnsi="Times"/>
          <w:color w:val="000000" w:themeColor="text1"/>
        </w:rPr>
        <w:t xml:space="preserve"> l’autore </w:t>
      </w:r>
      <w:r w:rsidR="00EF6CB4" w:rsidRPr="002D1B46">
        <w:rPr>
          <w:rFonts w:ascii="Times" w:hAnsi="Times"/>
          <w:color w:val="000000" w:themeColor="text1"/>
        </w:rPr>
        <w:t>riflette molto sul sens</w:t>
      </w:r>
      <w:r w:rsidR="002D1B46" w:rsidRPr="002D1B46">
        <w:rPr>
          <w:rFonts w:ascii="Times" w:hAnsi="Times"/>
          <w:color w:val="000000" w:themeColor="text1"/>
        </w:rPr>
        <w:t>o</w:t>
      </w:r>
      <w:r w:rsidR="00EF6CB4" w:rsidRPr="002D1B46">
        <w:rPr>
          <w:rFonts w:ascii="Times" w:hAnsi="Times"/>
          <w:color w:val="000000" w:themeColor="text1"/>
        </w:rPr>
        <w:t xml:space="preserve"> di narrare quello che sta narrando. Discorso anche meta letterario.</w:t>
      </w:r>
    </w:p>
    <w:p w14:paraId="22BDAFD5" w14:textId="77777777" w:rsidR="004809E0" w:rsidRDefault="004809E0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S</w:t>
      </w:r>
      <w:r w:rsidR="00EF6CB4" w:rsidRPr="002D1B46">
        <w:rPr>
          <w:rFonts w:ascii="Times" w:hAnsi="Times"/>
          <w:color w:val="000000" w:themeColor="text1"/>
        </w:rPr>
        <w:t>ta parland</w:t>
      </w:r>
      <w:r>
        <w:rPr>
          <w:rFonts w:ascii="Times" w:hAnsi="Times"/>
          <w:color w:val="000000" w:themeColor="text1"/>
        </w:rPr>
        <w:t xml:space="preserve">o </w:t>
      </w:r>
      <w:r w:rsidR="00EF6CB4" w:rsidRPr="002D1B46">
        <w:rPr>
          <w:rFonts w:ascii="Times" w:hAnsi="Times"/>
          <w:color w:val="000000" w:themeColor="text1"/>
        </w:rPr>
        <w:t>agli altri narratori.</w:t>
      </w:r>
      <w:r w:rsidR="002D1B46" w:rsidRPr="002D1B46">
        <w:rPr>
          <w:rFonts w:ascii="Times" w:hAnsi="Times"/>
          <w:color w:val="000000" w:themeColor="text1"/>
        </w:rPr>
        <w:t xml:space="preserve"> (Anche Nievo</w:t>
      </w:r>
      <w:r w:rsidR="002D1B46">
        <w:rPr>
          <w:rFonts w:ascii="Times" w:hAnsi="Times"/>
          <w:color w:val="000000" w:themeColor="text1"/>
        </w:rPr>
        <w:t>)</w:t>
      </w:r>
      <w:r w:rsidR="002D1B46" w:rsidRPr="002D1B46">
        <w:rPr>
          <w:rFonts w:ascii="Times" w:hAnsi="Times"/>
          <w:color w:val="000000" w:themeColor="text1"/>
        </w:rPr>
        <w:t xml:space="preserve"> </w:t>
      </w:r>
    </w:p>
    <w:p w14:paraId="46E1375C" w14:textId="620F39A5" w:rsidR="00EF6CB4" w:rsidRPr="002D1B46" w:rsidRDefault="00EF6CB4">
      <w:pPr>
        <w:rPr>
          <w:rFonts w:ascii="Times" w:hAnsi="Times"/>
          <w:color w:val="000000" w:themeColor="text1"/>
        </w:rPr>
      </w:pPr>
      <w:r w:rsidRPr="002D1B46">
        <w:rPr>
          <w:rFonts w:ascii="Times" w:hAnsi="Times"/>
          <w:color w:val="000000" w:themeColor="text1"/>
        </w:rPr>
        <w:t>Che significato ha raccontare una storia? Che tipo di militanza deve esprimere? Che ruolo hanno i narratori? Che tipo di strumento è e deve diventare il romanzo?</w:t>
      </w:r>
    </w:p>
    <w:p w14:paraId="4915AFB8" w14:textId="70D355F3" w:rsidR="00EF6CB4" w:rsidRPr="00607B24" w:rsidRDefault="002D1B46">
      <w:pPr>
        <w:rPr>
          <w:rFonts w:ascii="Times" w:hAnsi="Times"/>
          <w:color w:val="000000" w:themeColor="text1"/>
        </w:rPr>
      </w:pPr>
      <w:r w:rsidRPr="00607B24">
        <w:rPr>
          <w:rFonts w:ascii="Times" w:hAnsi="Times"/>
          <w:color w:val="000000" w:themeColor="text1"/>
        </w:rPr>
        <w:t>È una r</w:t>
      </w:r>
      <w:r w:rsidR="00EF6CB4" w:rsidRPr="00607B24">
        <w:rPr>
          <w:rFonts w:ascii="Times" w:hAnsi="Times"/>
          <w:color w:val="000000" w:themeColor="text1"/>
        </w:rPr>
        <w:t>iflessione che parte da Manzoni</w:t>
      </w:r>
      <w:r w:rsidR="00607B24" w:rsidRPr="00607B24">
        <w:rPr>
          <w:rFonts w:ascii="Times" w:hAnsi="Times"/>
          <w:color w:val="000000" w:themeColor="text1"/>
        </w:rPr>
        <w:t xml:space="preserve">. Egli è il </w:t>
      </w:r>
      <w:r w:rsidRPr="00607B24">
        <w:rPr>
          <w:rFonts w:ascii="Times" w:hAnsi="Times"/>
          <w:color w:val="000000" w:themeColor="text1"/>
        </w:rPr>
        <w:t>primo a capire q</w:t>
      </w:r>
      <w:r w:rsidR="00EF6CB4" w:rsidRPr="00607B24">
        <w:rPr>
          <w:rFonts w:ascii="Times" w:hAnsi="Times"/>
          <w:color w:val="000000" w:themeColor="text1"/>
        </w:rPr>
        <w:t>uanto è importante ricorrere a questo genere. Lo scrive come suo vero e proprio testamento.</w:t>
      </w:r>
      <w:r w:rsidR="00EF6CB4" w:rsidRPr="00EF6CB4">
        <w:rPr>
          <w:rFonts w:ascii="Times" w:hAnsi="Times"/>
          <w:color w:val="FF0000"/>
        </w:rPr>
        <w:t xml:space="preserve"> </w:t>
      </w:r>
      <w:r w:rsidR="00EF6CB4" w:rsidRPr="00607B24">
        <w:rPr>
          <w:rFonts w:ascii="Times" w:hAnsi="Times"/>
          <w:color w:val="000000" w:themeColor="text1"/>
        </w:rPr>
        <w:t xml:space="preserve">Tutta </w:t>
      </w:r>
      <w:r w:rsidR="00607B24" w:rsidRPr="00607B24">
        <w:rPr>
          <w:rFonts w:ascii="Times" w:hAnsi="Times"/>
          <w:color w:val="000000" w:themeColor="text1"/>
        </w:rPr>
        <w:t>la</w:t>
      </w:r>
      <w:r w:rsidR="00EF6CB4" w:rsidRPr="00607B24">
        <w:rPr>
          <w:rFonts w:ascii="Times" w:hAnsi="Times"/>
          <w:color w:val="000000" w:themeColor="text1"/>
        </w:rPr>
        <w:t xml:space="preserve"> riflessione</w:t>
      </w:r>
      <w:r w:rsidR="00607B24" w:rsidRPr="00607B24">
        <w:rPr>
          <w:rFonts w:ascii="Times" w:hAnsi="Times"/>
          <w:color w:val="000000" w:themeColor="text1"/>
        </w:rPr>
        <w:t xml:space="preserve"> antropologica, filo</w:t>
      </w:r>
      <w:r w:rsidR="004D163A">
        <w:rPr>
          <w:rFonts w:ascii="Times" w:hAnsi="Times"/>
          <w:color w:val="000000" w:themeColor="text1"/>
        </w:rPr>
        <w:t>sofica, religiosa la mette</w:t>
      </w:r>
      <w:r w:rsidR="00607B24" w:rsidRPr="00607B24">
        <w:rPr>
          <w:rFonts w:ascii="Times" w:hAnsi="Times"/>
          <w:color w:val="000000" w:themeColor="text1"/>
        </w:rPr>
        <w:t xml:space="preserve"> nei “Promessi sposi”</w:t>
      </w:r>
      <w:r w:rsidR="00EF6CB4" w:rsidRPr="00607B24">
        <w:rPr>
          <w:rFonts w:ascii="Times" w:hAnsi="Times"/>
          <w:color w:val="000000" w:themeColor="text1"/>
        </w:rPr>
        <w:t>.</w:t>
      </w:r>
      <w:r w:rsidR="00146683">
        <w:rPr>
          <w:rFonts w:ascii="Times" w:hAnsi="Times"/>
          <w:color w:val="000000" w:themeColor="text1"/>
        </w:rPr>
        <w:t xml:space="preserve"> </w:t>
      </w:r>
    </w:p>
    <w:p w14:paraId="600303E1" w14:textId="6E03EF51" w:rsidR="00EF6CB4" w:rsidRPr="00146683" w:rsidRDefault="00EF6CB4">
      <w:pPr>
        <w:rPr>
          <w:rFonts w:ascii="Times" w:hAnsi="Times"/>
          <w:color w:val="000000" w:themeColor="text1"/>
        </w:rPr>
      </w:pPr>
      <w:r w:rsidRPr="00146683">
        <w:rPr>
          <w:rFonts w:ascii="Times" w:hAnsi="Times"/>
          <w:color w:val="000000" w:themeColor="text1"/>
        </w:rPr>
        <w:t>Strategia narrativa</w:t>
      </w:r>
      <w:r w:rsidR="00146683">
        <w:rPr>
          <w:rFonts w:ascii="Times" w:hAnsi="Times"/>
          <w:color w:val="000000" w:themeColor="text1"/>
        </w:rPr>
        <w:t>:</w:t>
      </w:r>
    </w:p>
    <w:p w14:paraId="6EB8A700" w14:textId="248BF790" w:rsidR="00EF6CB4" w:rsidRPr="00146683" w:rsidRDefault="00146683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-m</w:t>
      </w:r>
      <w:r w:rsidR="0044523D" w:rsidRPr="00146683">
        <w:rPr>
          <w:rFonts w:ascii="Times" w:hAnsi="Times"/>
          <w:color w:val="000000" w:themeColor="text1"/>
        </w:rPr>
        <w:t>anoscr</w:t>
      </w:r>
      <w:r>
        <w:rPr>
          <w:rFonts w:ascii="Times" w:hAnsi="Times"/>
          <w:color w:val="000000" w:themeColor="text1"/>
        </w:rPr>
        <w:t>i</w:t>
      </w:r>
      <w:r w:rsidR="0044523D" w:rsidRPr="00146683">
        <w:rPr>
          <w:rFonts w:ascii="Times" w:hAnsi="Times"/>
          <w:color w:val="000000" w:themeColor="text1"/>
        </w:rPr>
        <w:t>tto ritrovato</w:t>
      </w:r>
    </w:p>
    <w:p w14:paraId="3CEBAA27" w14:textId="51EDE20A" w:rsidR="00EF6CB4" w:rsidRPr="00146683" w:rsidRDefault="00146683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-a</w:t>
      </w:r>
      <w:r w:rsidR="00EF6CB4" w:rsidRPr="00146683">
        <w:rPr>
          <w:rFonts w:ascii="Times" w:hAnsi="Times"/>
          <w:color w:val="000000" w:themeColor="text1"/>
        </w:rPr>
        <w:t>mbienta nel ‘600 (</w:t>
      </w:r>
      <w:r>
        <w:rPr>
          <w:rFonts w:ascii="Times" w:hAnsi="Times"/>
          <w:color w:val="000000" w:themeColor="text1"/>
        </w:rPr>
        <w:t xml:space="preserve">anche </w:t>
      </w:r>
      <w:r w:rsidR="004809E0">
        <w:rPr>
          <w:rFonts w:ascii="Times" w:hAnsi="Times"/>
          <w:color w:val="000000" w:themeColor="text1"/>
        </w:rPr>
        <w:t xml:space="preserve">per motivi di </w:t>
      </w:r>
      <w:r w:rsidR="00EF6CB4" w:rsidRPr="00146683">
        <w:rPr>
          <w:rFonts w:ascii="Times" w:hAnsi="Times"/>
          <w:color w:val="000000" w:themeColor="text1"/>
        </w:rPr>
        <w:t>censura)</w:t>
      </w:r>
    </w:p>
    <w:p w14:paraId="169EAE03" w14:textId="77777777" w:rsidR="004D163A" w:rsidRDefault="004D163A">
      <w:pPr>
        <w:rPr>
          <w:rFonts w:ascii="Times" w:hAnsi="Times"/>
        </w:rPr>
      </w:pPr>
    </w:p>
    <w:p w14:paraId="093E80D0" w14:textId="01AFC697" w:rsidR="00A36150" w:rsidRDefault="0044523D">
      <w:pPr>
        <w:rPr>
          <w:rFonts w:ascii="Times" w:hAnsi="Times"/>
        </w:rPr>
      </w:pPr>
      <w:r>
        <w:rPr>
          <w:rFonts w:ascii="Times" w:hAnsi="Times"/>
        </w:rPr>
        <w:t xml:space="preserve">Manzoni discute molto a proposito della forma del romanzo attraverso i saggi e le lettere. </w:t>
      </w:r>
    </w:p>
    <w:p w14:paraId="4F622F13" w14:textId="77777777" w:rsidR="00AF1C14" w:rsidRDefault="00AF1C14">
      <w:pPr>
        <w:rPr>
          <w:rFonts w:ascii="Times" w:hAnsi="Times"/>
        </w:rPr>
      </w:pPr>
    </w:p>
    <w:p w14:paraId="385ACD95" w14:textId="77777777" w:rsidR="004809E0" w:rsidRDefault="00E46D6F">
      <w:pPr>
        <w:rPr>
          <w:rFonts w:ascii="Times" w:hAnsi="Times"/>
        </w:rPr>
      </w:pPr>
      <w:r w:rsidRPr="00E46D6F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</w:t>
      </w:r>
      <w:r w:rsidR="00A36150">
        <w:rPr>
          <w:rFonts w:ascii="Times" w:hAnsi="Times"/>
        </w:rPr>
        <w:t>Una delle obbie</w:t>
      </w:r>
      <w:r w:rsidR="004809E0">
        <w:rPr>
          <w:rFonts w:ascii="Times" w:hAnsi="Times"/>
        </w:rPr>
        <w:t>zioni di cui Manzoni risente</w:t>
      </w:r>
      <w:r w:rsidR="00A36150">
        <w:rPr>
          <w:rFonts w:ascii="Times" w:hAnsi="Times"/>
        </w:rPr>
        <w:t xml:space="preserve"> personal</w:t>
      </w:r>
      <w:r>
        <w:rPr>
          <w:rFonts w:ascii="Times" w:hAnsi="Times"/>
        </w:rPr>
        <w:t>m</w:t>
      </w:r>
      <w:r w:rsidR="00A36150">
        <w:rPr>
          <w:rFonts w:ascii="Times" w:hAnsi="Times"/>
        </w:rPr>
        <w:t>e</w:t>
      </w:r>
      <w:r>
        <w:rPr>
          <w:rFonts w:ascii="Times" w:hAnsi="Times"/>
        </w:rPr>
        <w:t>nte</w:t>
      </w:r>
      <w:r w:rsidR="00A36150">
        <w:rPr>
          <w:rFonts w:ascii="Times" w:hAnsi="Times"/>
        </w:rPr>
        <w:t xml:space="preserve"> tanto da arrivare all’abiura del romanzo storico è questa contraddizione tra la finzione e la realtà. La realtà storica viene sentita come strumentalizzata da un narratore che la usa per gene</w:t>
      </w:r>
      <w:r w:rsidR="004809E0">
        <w:rPr>
          <w:rFonts w:ascii="Times" w:hAnsi="Times"/>
        </w:rPr>
        <w:t>rare il suo plot</w:t>
      </w:r>
      <w:r w:rsidR="00A36150">
        <w:rPr>
          <w:rFonts w:ascii="Times" w:hAnsi="Times"/>
        </w:rPr>
        <w:t xml:space="preserve">. </w:t>
      </w:r>
    </w:p>
    <w:p w14:paraId="786D1A0A" w14:textId="51377636" w:rsidR="000E49D9" w:rsidRDefault="00A36150">
      <w:pPr>
        <w:rPr>
          <w:rFonts w:ascii="Times" w:hAnsi="Times"/>
        </w:rPr>
      </w:pPr>
      <w:r>
        <w:rPr>
          <w:rFonts w:ascii="Times" w:hAnsi="Times"/>
        </w:rPr>
        <w:t xml:space="preserve">Bisogna pensare allo statuto del romanzo. Tutta questa paranoia di Manzoni sull’invenzione e sulla </w:t>
      </w:r>
      <w:r w:rsidR="00E46D6F">
        <w:rPr>
          <w:rFonts w:ascii="Times" w:hAnsi="Times"/>
        </w:rPr>
        <w:t>verità</w:t>
      </w:r>
      <w:r w:rsidR="00AF1C14">
        <w:rPr>
          <w:rFonts w:ascii="Times" w:hAnsi="Times"/>
        </w:rPr>
        <w:t xml:space="preserve"> storica </w:t>
      </w:r>
      <w:r w:rsidR="00AF1C14" w:rsidRPr="00AF1C14">
        <w:rPr>
          <w:rFonts w:ascii="Times" w:hAnsi="Times"/>
        </w:rPr>
        <w:sym w:font="Wingdings" w:char="F0E0"/>
      </w:r>
      <w:r w:rsidR="00AF1C14">
        <w:rPr>
          <w:rFonts w:ascii="Times" w:hAnsi="Times"/>
        </w:rPr>
        <w:t xml:space="preserve"> l’</w:t>
      </w:r>
      <w:r>
        <w:rPr>
          <w:rFonts w:ascii="Times" w:hAnsi="Times"/>
        </w:rPr>
        <w:t>invenzione non si era fatta carico di veicolare l’interpretazione della storia.</w:t>
      </w:r>
      <w:r w:rsidR="00E46D6F">
        <w:rPr>
          <w:rFonts w:ascii="Times" w:hAnsi="Times"/>
        </w:rPr>
        <w:t xml:space="preserve"> </w:t>
      </w:r>
    </w:p>
    <w:p w14:paraId="56019F93" w14:textId="77777777" w:rsidR="000E49D9" w:rsidRDefault="000E49D9">
      <w:pPr>
        <w:rPr>
          <w:rFonts w:ascii="Times" w:hAnsi="Times"/>
        </w:rPr>
      </w:pPr>
      <w:r>
        <w:rPr>
          <w:rFonts w:ascii="Times" w:hAnsi="Times"/>
        </w:rPr>
        <w:t>-</w:t>
      </w:r>
      <w:r w:rsidR="00E46D6F">
        <w:rPr>
          <w:rFonts w:ascii="Times" w:hAnsi="Times"/>
        </w:rPr>
        <w:t>Mettere in discussione lo statuto dell’</w:t>
      </w:r>
      <w:r>
        <w:rPr>
          <w:rFonts w:ascii="Times" w:hAnsi="Times"/>
        </w:rPr>
        <w:t xml:space="preserve">invenzione (che serve al diletto). </w:t>
      </w:r>
    </w:p>
    <w:p w14:paraId="3DE063D6" w14:textId="71E7B85E" w:rsidR="00EA45E2" w:rsidRDefault="000E49D9">
      <w:pPr>
        <w:rPr>
          <w:rFonts w:ascii="Times" w:hAnsi="Times"/>
        </w:rPr>
      </w:pPr>
      <w:r>
        <w:rPr>
          <w:rFonts w:ascii="Times" w:hAnsi="Times"/>
        </w:rPr>
        <w:t>-Storia serve all’istruzione</w:t>
      </w:r>
    </w:p>
    <w:p w14:paraId="7A876D7C" w14:textId="77777777" w:rsidR="000E49D9" w:rsidRDefault="000E49D9">
      <w:pPr>
        <w:rPr>
          <w:rFonts w:ascii="Times" w:hAnsi="Times"/>
        </w:rPr>
      </w:pPr>
      <w:r>
        <w:rPr>
          <w:rFonts w:ascii="Times" w:hAnsi="Times"/>
        </w:rPr>
        <w:t>O ci si istruisce o ci si diletta.</w:t>
      </w:r>
      <w:r w:rsidR="00A36150">
        <w:rPr>
          <w:rFonts w:ascii="Times" w:hAnsi="Times"/>
        </w:rPr>
        <w:t xml:space="preserve"> Ad essere contaminati non sono due generi, ma due discipline. Questo non significa rovinare le istanze del romanzo, </w:t>
      </w:r>
      <w:r w:rsidR="00E46D6F">
        <w:rPr>
          <w:rFonts w:ascii="Times" w:hAnsi="Times"/>
        </w:rPr>
        <w:t xml:space="preserve">che </w:t>
      </w:r>
      <w:r w:rsidR="00A36150">
        <w:rPr>
          <w:rFonts w:ascii="Times" w:hAnsi="Times"/>
        </w:rPr>
        <w:t>deve anche far pensare</w:t>
      </w:r>
      <w:r w:rsidR="00E46D6F">
        <w:rPr>
          <w:rFonts w:ascii="Times" w:hAnsi="Times"/>
        </w:rPr>
        <w:t xml:space="preserve"> oltre che a far divertire</w:t>
      </w:r>
      <w:r w:rsidR="00A36150">
        <w:rPr>
          <w:rFonts w:ascii="Times" w:hAnsi="Times"/>
        </w:rPr>
        <w:t xml:space="preserve">. </w:t>
      </w:r>
    </w:p>
    <w:p w14:paraId="44B312EB" w14:textId="77777777" w:rsidR="000E49D9" w:rsidRDefault="000E49D9">
      <w:pPr>
        <w:rPr>
          <w:rFonts w:ascii="Times" w:hAnsi="Times"/>
        </w:rPr>
      </w:pPr>
      <w:r w:rsidRPr="000E49D9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si m</w:t>
      </w:r>
      <w:r w:rsidR="00A36150">
        <w:rPr>
          <w:rFonts w:ascii="Times" w:hAnsi="Times"/>
        </w:rPr>
        <w:t xml:space="preserve">ette in discussione anche lo statuto dello storico. Perché </w:t>
      </w:r>
      <w:r>
        <w:rPr>
          <w:rFonts w:ascii="Times" w:hAnsi="Times"/>
        </w:rPr>
        <w:t xml:space="preserve">Manzoni </w:t>
      </w:r>
      <w:r w:rsidR="00A36150">
        <w:rPr>
          <w:rFonts w:ascii="Times" w:hAnsi="Times"/>
        </w:rPr>
        <w:t xml:space="preserve">scrive la </w:t>
      </w:r>
      <w:r>
        <w:rPr>
          <w:rFonts w:ascii="Times" w:hAnsi="Times"/>
        </w:rPr>
        <w:t>“</w:t>
      </w:r>
      <w:r w:rsidR="00A36150">
        <w:rPr>
          <w:rFonts w:ascii="Times" w:hAnsi="Times"/>
        </w:rPr>
        <w:t>storia della colonna infame</w:t>
      </w:r>
      <w:r>
        <w:rPr>
          <w:rFonts w:ascii="Times" w:hAnsi="Times"/>
        </w:rPr>
        <w:t>”</w:t>
      </w:r>
      <w:r w:rsidR="00A36150">
        <w:rPr>
          <w:rFonts w:ascii="Times" w:hAnsi="Times"/>
        </w:rPr>
        <w:t>? Non è uno storico, ma un narratore che racconta di storia. Non inventa niente, fa riferimento ai verbali delle sentenze del processo. Quand’anche non inventa: non ha bisogno di r</w:t>
      </w:r>
      <w:r>
        <w:rPr>
          <w:rFonts w:ascii="Times" w:hAnsi="Times"/>
        </w:rPr>
        <w:t>icorrere all’invenzione per far</w:t>
      </w:r>
      <w:r w:rsidR="00A36150">
        <w:rPr>
          <w:rFonts w:ascii="Times" w:hAnsi="Times"/>
        </w:rPr>
        <w:t xml:space="preserve"> ve</w:t>
      </w:r>
      <w:r w:rsidR="00E46D6F">
        <w:rPr>
          <w:rFonts w:ascii="Times" w:hAnsi="Times"/>
        </w:rPr>
        <w:t>dere una sua lettura della storia e una su</w:t>
      </w:r>
      <w:r w:rsidR="00A36150">
        <w:rPr>
          <w:rFonts w:ascii="Times" w:hAnsi="Times"/>
        </w:rPr>
        <w:t xml:space="preserve">a prospettiva. Ogni storico=un narratore. Non esiste LA STORIA. </w:t>
      </w:r>
      <w:r>
        <w:rPr>
          <w:rFonts w:ascii="Times" w:hAnsi="Times"/>
        </w:rPr>
        <w:t xml:space="preserve">Si </w:t>
      </w:r>
      <w:r>
        <w:rPr>
          <w:rFonts w:ascii="Times" w:hAnsi="Times"/>
          <w:color w:val="000000" w:themeColor="text1"/>
        </w:rPr>
        <w:t>raccontano</w:t>
      </w:r>
      <w:r w:rsidR="00E46D6F" w:rsidRPr="00E46D6F">
        <w:rPr>
          <w:rFonts w:ascii="Times" w:hAnsi="Times"/>
          <w:color w:val="000000" w:themeColor="text1"/>
        </w:rPr>
        <w:t xml:space="preserve"> le stesse cose</w:t>
      </w:r>
      <w:r>
        <w:rPr>
          <w:rFonts w:ascii="Times" w:hAnsi="Times"/>
          <w:color w:val="000000" w:themeColor="text1"/>
        </w:rPr>
        <w:t xml:space="preserve"> (s</w:t>
      </w:r>
      <w:r w:rsidR="00E46D6F" w:rsidRPr="00E46D6F">
        <w:rPr>
          <w:rFonts w:ascii="Times" w:hAnsi="Times"/>
          <w:color w:val="000000" w:themeColor="text1"/>
        </w:rPr>
        <w:t xml:space="preserve">aggio sulla </w:t>
      </w:r>
      <w:r>
        <w:rPr>
          <w:rFonts w:ascii="Times" w:hAnsi="Times"/>
          <w:color w:val="000000" w:themeColor="text1"/>
        </w:rPr>
        <w:t>t</w:t>
      </w:r>
      <w:r w:rsidR="00E46D6F" w:rsidRPr="00E46D6F">
        <w:rPr>
          <w:rFonts w:ascii="Times" w:hAnsi="Times"/>
          <w:color w:val="000000" w:themeColor="text1"/>
        </w:rPr>
        <w:t>ortura</w:t>
      </w:r>
      <w:r>
        <w:rPr>
          <w:rFonts w:ascii="Times" w:hAnsi="Times"/>
          <w:color w:val="000000" w:themeColor="text1"/>
        </w:rPr>
        <w:t xml:space="preserve"> di Verri</w:t>
      </w:r>
      <w:r w:rsidR="00E46D6F" w:rsidRPr="00E46D6F">
        <w:rPr>
          <w:rFonts w:ascii="Times" w:hAnsi="Times"/>
          <w:color w:val="000000" w:themeColor="text1"/>
        </w:rPr>
        <w:t xml:space="preserve">, </w:t>
      </w:r>
      <w:r>
        <w:rPr>
          <w:rFonts w:ascii="Times" w:hAnsi="Times"/>
          <w:color w:val="000000" w:themeColor="text1"/>
        </w:rPr>
        <w:t xml:space="preserve">storia della </w:t>
      </w:r>
      <w:r w:rsidR="00E46D6F" w:rsidRPr="00E46D6F">
        <w:rPr>
          <w:rFonts w:ascii="Times" w:hAnsi="Times"/>
          <w:color w:val="000000" w:themeColor="text1"/>
        </w:rPr>
        <w:t>colonna infame</w:t>
      </w:r>
      <w:r>
        <w:rPr>
          <w:rFonts w:ascii="Times" w:hAnsi="Times"/>
          <w:color w:val="000000" w:themeColor="text1"/>
        </w:rPr>
        <w:t xml:space="preserve"> di Manzoni) </w:t>
      </w:r>
      <w:r w:rsidR="00A36150">
        <w:rPr>
          <w:rFonts w:ascii="Times" w:hAnsi="Times"/>
        </w:rPr>
        <w:t xml:space="preserve">ma con obiettivi diversi. </w:t>
      </w:r>
    </w:p>
    <w:p w14:paraId="1EEAB4AF" w14:textId="77777777" w:rsidR="000E49D9" w:rsidRDefault="00A36150">
      <w:pPr>
        <w:rPr>
          <w:rFonts w:ascii="Times" w:hAnsi="Times"/>
        </w:rPr>
      </w:pPr>
      <w:r>
        <w:rPr>
          <w:rFonts w:ascii="Times" w:hAnsi="Times"/>
        </w:rPr>
        <w:t xml:space="preserve">Le cose prendono senso a partire dalla prospettiva dalla quale la </w:t>
      </w:r>
      <w:r w:rsidR="000E49D9">
        <w:rPr>
          <w:rFonts w:ascii="Times" w:hAnsi="Times"/>
        </w:rPr>
        <w:t>si racconta</w:t>
      </w:r>
      <w:r>
        <w:rPr>
          <w:rFonts w:ascii="Times" w:hAnsi="Times"/>
        </w:rPr>
        <w:t>. Non esiste un vero positivo e una coscienza che lo interpreta.</w:t>
      </w:r>
      <w:r w:rsidR="00E46D6F">
        <w:rPr>
          <w:rFonts w:ascii="Times" w:hAnsi="Times"/>
        </w:rPr>
        <w:t xml:space="preserve"> </w:t>
      </w:r>
    </w:p>
    <w:p w14:paraId="10584DFF" w14:textId="6F159293" w:rsidR="00E46D6F" w:rsidRDefault="00E46D6F">
      <w:pPr>
        <w:rPr>
          <w:rFonts w:ascii="Times" w:hAnsi="Times"/>
        </w:rPr>
      </w:pPr>
      <w:r>
        <w:rPr>
          <w:rFonts w:ascii="Times" w:hAnsi="Times"/>
        </w:rPr>
        <w:t>Tutto ciò che accade</w:t>
      </w:r>
      <w:r w:rsidR="000E49D9">
        <w:rPr>
          <w:rFonts w:ascii="Times" w:hAnsi="Times"/>
        </w:rPr>
        <w:t xml:space="preserve"> </w:t>
      </w:r>
      <w:r w:rsidR="00A36150">
        <w:rPr>
          <w:rFonts w:ascii="Times" w:hAnsi="Times"/>
        </w:rPr>
        <w:t xml:space="preserve">passa attraverso </w:t>
      </w:r>
      <w:r>
        <w:rPr>
          <w:rFonts w:ascii="Times" w:hAnsi="Times"/>
        </w:rPr>
        <w:t xml:space="preserve">il racconto di ciò che è accaduto, passa attraverso </w:t>
      </w:r>
      <w:r w:rsidR="00A36150">
        <w:rPr>
          <w:rFonts w:ascii="Times" w:hAnsi="Times"/>
        </w:rPr>
        <w:t>la nostra interpretazione. Mette in discussione i valori del r</w:t>
      </w:r>
      <w:r>
        <w:rPr>
          <w:rFonts w:ascii="Times" w:hAnsi="Times"/>
        </w:rPr>
        <w:t xml:space="preserve">omanziere e anche </w:t>
      </w:r>
      <w:r w:rsidR="00A36150">
        <w:rPr>
          <w:rFonts w:ascii="Times" w:hAnsi="Times"/>
        </w:rPr>
        <w:t xml:space="preserve">la responsabilità dello storico (si attacca al vero, non inventa niente). Fa appello </w:t>
      </w:r>
      <w:r>
        <w:rPr>
          <w:rFonts w:ascii="Times" w:hAnsi="Times"/>
        </w:rPr>
        <w:t xml:space="preserve">ai valori della storia. </w:t>
      </w:r>
      <w:r w:rsidR="00A36150">
        <w:rPr>
          <w:rFonts w:ascii="Times" w:hAnsi="Times"/>
        </w:rPr>
        <w:t>Manzoni</w:t>
      </w:r>
      <w:r>
        <w:rPr>
          <w:rFonts w:ascii="Times" w:hAnsi="Times"/>
        </w:rPr>
        <w:t xml:space="preserve"> ci dice</w:t>
      </w:r>
      <w:r w:rsidR="00A36150">
        <w:rPr>
          <w:rFonts w:ascii="Times" w:hAnsi="Times"/>
        </w:rPr>
        <w:t>: la sto</w:t>
      </w:r>
      <w:r>
        <w:rPr>
          <w:rFonts w:ascii="Times" w:hAnsi="Times"/>
        </w:rPr>
        <w:t>ria non è solo la storia.</w:t>
      </w:r>
      <w:r w:rsidR="00A36150">
        <w:rPr>
          <w:rFonts w:ascii="Times" w:hAnsi="Times"/>
        </w:rPr>
        <w:t xml:space="preserve"> </w:t>
      </w:r>
      <w:r w:rsidR="000E49D9">
        <w:rPr>
          <w:rFonts w:ascii="Times" w:hAnsi="Times"/>
        </w:rPr>
        <w:t>Essa i</w:t>
      </w:r>
      <w:r w:rsidR="00A36150">
        <w:rPr>
          <w:rFonts w:ascii="Times" w:hAnsi="Times"/>
        </w:rPr>
        <w:t>mplica una lettura retrospettiva dell’evento storico</w:t>
      </w:r>
      <w:r>
        <w:rPr>
          <w:rFonts w:ascii="Times" w:hAnsi="Times"/>
        </w:rPr>
        <w:t xml:space="preserve"> per cui</w:t>
      </w:r>
      <w:r w:rsidR="00A36150">
        <w:rPr>
          <w:rFonts w:ascii="Times" w:hAnsi="Times"/>
        </w:rPr>
        <w:t xml:space="preserve"> mette in discussione entrambe le discipline</w:t>
      </w:r>
      <w:r>
        <w:rPr>
          <w:rFonts w:ascii="Times" w:hAnsi="Times"/>
        </w:rPr>
        <w:t>. U</w:t>
      </w:r>
      <w:r w:rsidR="00A36150">
        <w:rPr>
          <w:rFonts w:ascii="Times" w:hAnsi="Times"/>
        </w:rPr>
        <w:t xml:space="preserve">n evento storico può essere più falso di uno inventato </w:t>
      </w:r>
      <w:r>
        <w:rPr>
          <w:rFonts w:ascii="Times" w:hAnsi="Times"/>
        </w:rPr>
        <w:t>pur raccontando fatti storici realmente accaduti (</w:t>
      </w:r>
      <w:r w:rsidR="00A36150">
        <w:rPr>
          <w:rFonts w:ascii="Times" w:hAnsi="Times"/>
        </w:rPr>
        <w:t>ideologicamente distorto</w:t>
      </w:r>
      <w:r>
        <w:rPr>
          <w:rFonts w:ascii="Times" w:hAnsi="Times"/>
        </w:rPr>
        <w:t xml:space="preserve">). </w:t>
      </w:r>
    </w:p>
    <w:p w14:paraId="06D66231" w14:textId="77777777" w:rsidR="00E46D6F" w:rsidRDefault="00E46D6F">
      <w:pPr>
        <w:rPr>
          <w:rFonts w:ascii="Times" w:hAnsi="Times"/>
        </w:rPr>
      </w:pPr>
      <w:r>
        <w:rPr>
          <w:rFonts w:ascii="Times" w:hAnsi="Times"/>
        </w:rPr>
        <w:t>N</w:t>
      </w:r>
      <w:r w:rsidR="00A36150">
        <w:rPr>
          <w:rFonts w:ascii="Times" w:hAnsi="Times"/>
        </w:rPr>
        <w:t xml:space="preserve">on esiste una realtà positiva che superi la dimensione e la soggettività della coscienza. </w:t>
      </w:r>
    </w:p>
    <w:p w14:paraId="5A4B806F" w14:textId="77777777" w:rsidR="009A1968" w:rsidRDefault="00E46D6F">
      <w:pPr>
        <w:rPr>
          <w:rFonts w:ascii="Times" w:hAnsi="Times"/>
        </w:rPr>
      </w:pPr>
      <w:r w:rsidRPr="00E46D6F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Quando si parla</w:t>
      </w:r>
      <w:r w:rsidR="00B6720B">
        <w:rPr>
          <w:rFonts w:ascii="Times" w:hAnsi="Times"/>
        </w:rPr>
        <w:t xml:space="preserve"> di verità: non basta che una cosa sia realmente accaduta per essere vera e raccontata nella sua verità.</w:t>
      </w:r>
    </w:p>
    <w:p w14:paraId="0B2852B3" w14:textId="77777777" w:rsidR="000E49D9" w:rsidRDefault="00B6720B">
      <w:pPr>
        <w:rPr>
          <w:rFonts w:ascii="Times" w:hAnsi="Times"/>
        </w:rPr>
      </w:pPr>
      <w:r>
        <w:rPr>
          <w:rFonts w:ascii="Times" w:hAnsi="Times"/>
        </w:rPr>
        <w:t xml:space="preserve">È una riflessione che da qui in poi sarà </w:t>
      </w:r>
      <w:r w:rsidR="009A1968" w:rsidRPr="009A1968">
        <w:rPr>
          <w:rFonts w:ascii="Times" w:hAnsi="Times"/>
          <w:color w:val="000000" w:themeColor="text1"/>
        </w:rPr>
        <w:t xml:space="preserve">fatta da </w:t>
      </w:r>
      <w:r>
        <w:rPr>
          <w:rFonts w:ascii="Times" w:hAnsi="Times"/>
        </w:rPr>
        <w:t xml:space="preserve">Nievo, Verga e </w:t>
      </w:r>
      <w:r w:rsidR="009A1968">
        <w:rPr>
          <w:rFonts w:ascii="Times" w:hAnsi="Times"/>
        </w:rPr>
        <w:t>d</w:t>
      </w:r>
      <w:r w:rsidR="000E49D9">
        <w:rPr>
          <w:rFonts w:ascii="Times" w:hAnsi="Times"/>
        </w:rPr>
        <w:t>a</w:t>
      </w:r>
      <w:r w:rsidR="009A1968">
        <w:rPr>
          <w:rFonts w:ascii="Times" w:hAnsi="Times"/>
        </w:rPr>
        <w:t xml:space="preserve"> </w:t>
      </w:r>
      <w:r w:rsidR="000E49D9">
        <w:rPr>
          <w:rFonts w:ascii="Times" w:hAnsi="Times"/>
        </w:rPr>
        <w:t>Pirandello (egli</w:t>
      </w:r>
      <w:r>
        <w:rPr>
          <w:rFonts w:ascii="Times" w:hAnsi="Times"/>
        </w:rPr>
        <w:t xml:space="preserve"> </w:t>
      </w:r>
      <w:r w:rsidR="009A1968">
        <w:rPr>
          <w:rFonts w:ascii="Times" w:hAnsi="Times"/>
        </w:rPr>
        <w:t xml:space="preserve">racconta la </w:t>
      </w:r>
      <w:r w:rsidR="000E49D9">
        <w:rPr>
          <w:rFonts w:ascii="Times" w:hAnsi="Times"/>
        </w:rPr>
        <w:t>stessa storia da cinque</w:t>
      </w:r>
      <w:r>
        <w:rPr>
          <w:rFonts w:ascii="Times" w:hAnsi="Times"/>
        </w:rPr>
        <w:t xml:space="preserve"> prospettive diverse. È la stessa</w:t>
      </w:r>
      <w:r w:rsidR="000E49D9">
        <w:rPr>
          <w:rFonts w:ascii="Times" w:hAnsi="Times"/>
        </w:rPr>
        <w:t xml:space="preserve"> ma o</w:t>
      </w:r>
      <w:r w:rsidR="009A1968">
        <w:rPr>
          <w:rFonts w:ascii="Times" w:hAnsi="Times"/>
        </w:rPr>
        <w:t xml:space="preserve">gni </w:t>
      </w:r>
      <w:r w:rsidR="000E49D9">
        <w:rPr>
          <w:rFonts w:ascii="Times" w:hAnsi="Times"/>
        </w:rPr>
        <w:t xml:space="preserve">personaggio dà </w:t>
      </w:r>
      <w:r w:rsidR="009A1968">
        <w:rPr>
          <w:rFonts w:ascii="Times" w:hAnsi="Times"/>
        </w:rPr>
        <w:t>la sua versione dei fatti.</w:t>
      </w:r>
      <w:r w:rsidR="000E49D9">
        <w:rPr>
          <w:rFonts w:ascii="Times" w:hAnsi="Times"/>
        </w:rPr>
        <w:t>)</w:t>
      </w:r>
      <w:r w:rsidR="009A1968">
        <w:rPr>
          <w:rFonts w:ascii="Times" w:hAnsi="Times"/>
        </w:rPr>
        <w:t xml:space="preserve"> </w:t>
      </w:r>
    </w:p>
    <w:p w14:paraId="1093CA60" w14:textId="77777777" w:rsidR="000E49D9" w:rsidRDefault="00B6720B">
      <w:pPr>
        <w:rPr>
          <w:rFonts w:ascii="Times" w:hAnsi="Times"/>
        </w:rPr>
      </w:pPr>
      <w:r>
        <w:rPr>
          <w:rFonts w:ascii="Times" w:hAnsi="Times"/>
        </w:rPr>
        <w:t>Lo statuto della verità oggettiva al qu</w:t>
      </w:r>
      <w:r w:rsidR="000E49D9">
        <w:rPr>
          <w:rFonts w:ascii="Times" w:hAnsi="Times"/>
        </w:rPr>
        <w:t>ale si credeva ciecamente: messo</w:t>
      </w:r>
      <w:r>
        <w:rPr>
          <w:rFonts w:ascii="Times" w:hAnsi="Times"/>
        </w:rPr>
        <w:t xml:space="preserve"> in discussione. </w:t>
      </w:r>
    </w:p>
    <w:p w14:paraId="51243D90" w14:textId="77777777" w:rsidR="000E49D9" w:rsidRDefault="00B6720B">
      <w:pPr>
        <w:rPr>
          <w:rFonts w:ascii="Times" w:hAnsi="Times"/>
        </w:rPr>
      </w:pPr>
      <w:r>
        <w:rPr>
          <w:rFonts w:ascii="Times" w:hAnsi="Times"/>
        </w:rPr>
        <w:t xml:space="preserve">Per Manzoni: unica verità </w:t>
      </w:r>
      <w:r w:rsidRPr="00B6720B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quella della coscienza. </w:t>
      </w:r>
    </w:p>
    <w:p w14:paraId="7620F3C5" w14:textId="79929446" w:rsidR="00A36150" w:rsidRDefault="000E49D9">
      <w:pPr>
        <w:rPr>
          <w:rFonts w:ascii="Times" w:hAnsi="Times"/>
        </w:rPr>
      </w:pPr>
      <w:r w:rsidRPr="000E49D9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</w:t>
      </w:r>
      <w:r w:rsidR="00B6720B">
        <w:rPr>
          <w:rFonts w:ascii="Times" w:hAnsi="Times"/>
        </w:rPr>
        <w:t xml:space="preserve">Nievo dirà “la felicità è nella coscienza”, riprendendo il discorso di Manzoni. </w:t>
      </w:r>
    </w:p>
    <w:p w14:paraId="07517A0D" w14:textId="77777777" w:rsidR="009A1968" w:rsidRDefault="009A1968">
      <w:pPr>
        <w:rPr>
          <w:rFonts w:ascii="Times" w:hAnsi="Times"/>
        </w:rPr>
      </w:pPr>
    </w:p>
    <w:p w14:paraId="6934C37A" w14:textId="0D8F16CA" w:rsidR="00B6720B" w:rsidRDefault="009A1968">
      <w:pPr>
        <w:rPr>
          <w:rFonts w:ascii="Times" w:hAnsi="Times"/>
        </w:rPr>
      </w:pPr>
      <w:r w:rsidRPr="009A1968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</w:t>
      </w:r>
      <w:r w:rsidR="00B6720B">
        <w:rPr>
          <w:rFonts w:ascii="Times" w:hAnsi="Times"/>
        </w:rPr>
        <w:t xml:space="preserve">Vero positivo: </w:t>
      </w:r>
    </w:p>
    <w:p w14:paraId="283C035A" w14:textId="10AB3F82" w:rsidR="00A36150" w:rsidRDefault="009A1968">
      <w:pPr>
        <w:rPr>
          <w:rFonts w:ascii="Times" w:hAnsi="Times"/>
          <w:color w:val="000000" w:themeColor="text1"/>
        </w:rPr>
      </w:pPr>
      <w:r w:rsidRPr="009A1968">
        <w:rPr>
          <w:rFonts w:ascii="Times" w:hAnsi="Times"/>
          <w:color w:val="000000" w:themeColor="text1"/>
        </w:rPr>
        <w:t>Q</w:t>
      </w:r>
      <w:r w:rsidR="00B6720B" w:rsidRPr="009A1968">
        <w:rPr>
          <w:rFonts w:ascii="Times" w:hAnsi="Times"/>
          <w:color w:val="000000" w:themeColor="text1"/>
        </w:rPr>
        <w:t>uesta sorta di bipolarità tra realtà e verità, vero e falso, storia e natura: termini di un confronto che è sempre conflittuale e messo in discussione. Va visto nella</w:t>
      </w:r>
      <w:r w:rsidR="00EA5FCA" w:rsidRPr="009A1968">
        <w:rPr>
          <w:rFonts w:ascii="Times" w:hAnsi="Times"/>
          <w:color w:val="000000" w:themeColor="text1"/>
        </w:rPr>
        <w:t xml:space="preserve"> sua storia o nella sua natura. </w:t>
      </w:r>
    </w:p>
    <w:p w14:paraId="6F57CE9F" w14:textId="77777777" w:rsidR="004D163A" w:rsidRDefault="004D163A">
      <w:pPr>
        <w:rPr>
          <w:rFonts w:ascii="Times" w:hAnsi="Times"/>
          <w:color w:val="000000" w:themeColor="text1"/>
        </w:rPr>
      </w:pPr>
    </w:p>
    <w:p w14:paraId="215959FB" w14:textId="074F49F4" w:rsidR="00EA5FCA" w:rsidRPr="009A1968" w:rsidRDefault="001B272B">
      <w:pPr>
        <w:rPr>
          <w:rFonts w:ascii="Times" w:hAnsi="Times"/>
          <w:color w:val="000000" w:themeColor="text1"/>
        </w:rPr>
      </w:pPr>
      <w:r w:rsidRPr="001B272B">
        <w:rPr>
          <w:rFonts w:ascii="Times" w:hAnsi="Times"/>
          <w:color w:val="000000" w:themeColor="text1"/>
        </w:rPr>
        <w:sym w:font="Wingdings" w:char="F0E0"/>
      </w:r>
      <w:r>
        <w:rPr>
          <w:rFonts w:ascii="Times" w:hAnsi="Times"/>
          <w:color w:val="000000" w:themeColor="text1"/>
        </w:rPr>
        <w:t xml:space="preserve"> “I Promessi sposi”: “romanzo senza idillio”. N</w:t>
      </w:r>
      <w:r w:rsidR="00EA5FCA" w:rsidRPr="009A1968">
        <w:rPr>
          <w:rFonts w:ascii="Times" w:hAnsi="Times"/>
          <w:color w:val="000000" w:themeColor="text1"/>
        </w:rPr>
        <w:t xml:space="preserve">oi entriamo nella storia </w:t>
      </w:r>
      <w:r>
        <w:rPr>
          <w:rFonts w:ascii="Times" w:hAnsi="Times"/>
          <w:color w:val="000000" w:themeColor="text1"/>
        </w:rPr>
        <w:t>quando</w:t>
      </w:r>
      <w:r w:rsidR="00EA5FCA" w:rsidRPr="009A1968">
        <w:rPr>
          <w:rFonts w:ascii="Times" w:hAnsi="Times"/>
          <w:color w:val="000000" w:themeColor="text1"/>
        </w:rPr>
        <w:t xml:space="preserve"> </w:t>
      </w:r>
      <w:r w:rsidR="000E49D9">
        <w:rPr>
          <w:rFonts w:ascii="Times" w:hAnsi="Times"/>
          <w:color w:val="000000" w:themeColor="text1"/>
        </w:rPr>
        <w:t xml:space="preserve">i due </w:t>
      </w:r>
      <w:r w:rsidR="00EA5FCA" w:rsidRPr="009A1968">
        <w:rPr>
          <w:rFonts w:ascii="Times" w:hAnsi="Times"/>
          <w:color w:val="000000" w:themeColor="text1"/>
        </w:rPr>
        <w:t xml:space="preserve">sono già fidanzati. Ci portano nelle loro vicissitudini sentimentali. Sono già promessi sposi. </w:t>
      </w:r>
    </w:p>
    <w:p w14:paraId="78A135BA" w14:textId="57BEC3FE" w:rsidR="00B0260A" w:rsidRDefault="000E49D9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L</w:t>
      </w:r>
      <w:r w:rsidR="00EA5FCA" w:rsidRPr="009A1968">
        <w:rPr>
          <w:rFonts w:ascii="Times" w:hAnsi="Times"/>
          <w:color w:val="000000" w:themeColor="text1"/>
        </w:rPr>
        <w:t xml:space="preserve">e genti meccaniche e di </w:t>
      </w:r>
      <w:r w:rsidR="00C06B3F">
        <w:rPr>
          <w:rFonts w:ascii="Times" w:hAnsi="Times"/>
          <w:color w:val="000000" w:themeColor="text1"/>
        </w:rPr>
        <w:t>“</w:t>
      </w:r>
      <w:proofErr w:type="spellStart"/>
      <w:r w:rsidR="00EA5FCA" w:rsidRPr="009A1968">
        <w:rPr>
          <w:rFonts w:ascii="Times" w:hAnsi="Times"/>
          <w:color w:val="000000" w:themeColor="text1"/>
        </w:rPr>
        <w:t>picciol</w:t>
      </w:r>
      <w:proofErr w:type="spellEnd"/>
      <w:r w:rsidR="00EA5FCA" w:rsidRPr="009A1968">
        <w:rPr>
          <w:rFonts w:ascii="Times" w:hAnsi="Times"/>
          <w:color w:val="000000" w:themeColor="text1"/>
        </w:rPr>
        <w:t xml:space="preserve"> affare</w:t>
      </w:r>
      <w:r w:rsidR="00C06B3F">
        <w:rPr>
          <w:rFonts w:ascii="Times" w:hAnsi="Times"/>
          <w:color w:val="000000" w:themeColor="text1"/>
        </w:rPr>
        <w:t>”</w:t>
      </w:r>
      <w:r>
        <w:rPr>
          <w:rFonts w:ascii="Times" w:hAnsi="Times"/>
          <w:color w:val="000000" w:themeColor="text1"/>
        </w:rPr>
        <w:t xml:space="preserve"> </w:t>
      </w:r>
      <w:r w:rsidR="00EA5FCA" w:rsidRPr="009A1968">
        <w:rPr>
          <w:rFonts w:ascii="Times" w:hAnsi="Times"/>
          <w:color w:val="000000" w:themeColor="text1"/>
        </w:rPr>
        <w:t>non sono dei personaggi che possono a</w:t>
      </w:r>
      <w:r>
        <w:rPr>
          <w:rFonts w:ascii="Times" w:hAnsi="Times"/>
          <w:color w:val="000000" w:themeColor="text1"/>
        </w:rPr>
        <w:t>vere gli appetiti alti. N</w:t>
      </w:r>
      <w:r w:rsidR="00EA5FCA" w:rsidRPr="009A1968">
        <w:rPr>
          <w:rFonts w:ascii="Times" w:hAnsi="Times"/>
          <w:color w:val="000000" w:themeColor="text1"/>
        </w:rPr>
        <w:t xml:space="preserve">on hanno né tempo né energie da spendere in passioni amorose. </w:t>
      </w:r>
      <w:r>
        <w:rPr>
          <w:rFonts w:ascii="Times" w:hAnsi="Times"/>
          <w:color w:val="000000" w:themeColor="text1"/>
        </w:rPr>
        <w:t>I</w:t>
      </w:r>
      <w:r w:rsidR="00EA5FCA" w:rsidRPr="009A1968">
        <w:rPr>
          <w:rFonts w:ascii="Times" w:hAnsi="Times"/>
          <w:color w:val="000000" w:themeColor="text1"/>
        </w:rPr>
        <w:t>dillio contrastato tra due operai. Renzo: orfano. Non ha senso il dissidio eroico, sentimentale. Quando ha senso usarlo? L’amore è contrastato quando</w:t>
      </w:r>
      <w:r w:rsidR="00B0260A">
        <w:rPr>
          <w:rFonts w:ascii="Times" w:hAnsi="Times"/>
          <w:color w:val="000000" w:themeColor="text1"/>
        </w:rPr>
        <w:t>:</w:t>
      </w:r>
    </w:p>
    <w:p w14:paraId="6B464B5C" w14:textId="77777777" w:rsidR="00B0260A" w:rsidRDefault="00B0260A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-</w:t>
      </w:r>
      <w:r w:rsidR="00EA5FCA" w:rsidRPr="009A1968">
        <w:rPr>
          <w:rFonts w:ascii="Times" w:hAnsi="Times"/>
          <w:color w:val="000000" w:themeColor="text1"/>
        </w:rPr>
        <w:t xml:space="preserve">uno dei due è </w:t>
      </w:r>
      <w:r>
        <w:rPr>
          <w:rFonts w:ascii="Times" w:hAnsi="Times"/>
          <w:color w:val="000000" w:themeColor="text1"/>
        </w:rPr>
        <w:t>già maritato</w:t>
      </w:r>
    </w:p>
    <w:p w14:paraId="0356BCFB" w14:textId="310AF15B" w:rsidR="00EA5FCA" w:rsidRDefault="00B0260A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-i due innamorati appartengono a ceti diversi</w:t>
      </w:r>
    </w:p>
    <w:p w14:paraId="3CD3C9DD" w14:textId="32F3CD03" w:rsidR="000E49D9" w:rsidRDefault="00B0260A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Manzoni però n</w:t>
      </w:r>
      <w:r w:rsidR="0014155C" w:rsidRPr="0014155C">
        <w:rPr>
          <w:rFonts w:ascii="Times" w:hAnsi="Times"/>
          <w:color w:val="000000" w:themeColor="text1"/>
        </w:rPr>
        <w:t>on vuole farne una questione di ceto sociale.</w:t>
      </w:r>
      <w:r w:rsidR="000E49D9">
        <w:rPr>
          <w:rFonts w:ascii="Times" w:hAnsi="Times"/>
          <w:color w:val="000000" w:themeColor="text1"/>
        </w:rPr>
        <w:t xml:space="preserve"> Manzoni non mette in discussione le gerarchie sociali. </w:t>
      </w:r>
      <w:r w:rsidR="0014155C" w:rsidRPr="0014155C">
        <w:rPr>
          <w:rFonts w:ascii="Times" w:hAnsi="Times"/>
          <w:color w:val="000000" w:themeColor="text1"/>
        </w:rPr>
        <w:t xml:space="preserve"> Lucia non si innamora di Don Rodrigo. </w:t>
      </w:r>
      <w:r w:rsidR="0014155C">
        <w:rPr>
          <w:rFonts w:ascii="Times" w:hAnsi="Times"/>
          <w:color w:val="000000" w:themeColor="text1"/>
        </w:rPr>
        <w:t xml:space="preserve">Non sta mettendo in discussione la struttura sociale e le gerarchie dei ceti. </w:t>
      </w:r>
    </w:p>
    <w:p w14:paraId="59827F1C" w14:textId="77777777" w:rsidR="000E49D9" w:rsidRDefault="0014155C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Il romanzo si conclude quando Don Rodrigo muore: al suo posto </w:t>
      </w:r>
      <w:r w:rsidR="000E49D9">
        <w:rPr>
          <w:rFonts w:ascii="Times" w:hAnsi="Times"/>
          <w:color w:val="000000" w:themeColor="text1"/>
        </w:rPr>
        <w:t xml:space="preserve">prende il potere </w:t>
      </w:r>
      <w:r>
        <w:rPr>
          <w:rFonts w:ascii="Times" w:hAnsi="Times"/>
          <w:color w:val="000000" w:themeColor="text1"/>
        </w:rPr>
        <w:t xml:space="preserve">un altro uomo con un’altra personalità e morale. Una volta sentita la storia dei due: li ricompensa dando a Renzo dei soldi per aprirsi una fabbrica. Offre </w:t>
      </w:r>
      <w:r w:rsidR="000E49D9">
        <w:rPr>
          <w:rFonts w:ascii="Times" w:hAnsi="Times"/>
          <w:color w:val="000000" w:themeColor="text1"/>
        </w:rPr>
        <w:t xml:space="preserve">inoltre </w:t>
      </w:r>
      <w:r>
        <w:rPr>
          <w:rFonts w:ascii="Times" w:hAnsi="Times"/>
          <w:color w:val="000000" w:themeColor="text1"/>
        </w:rPr>
        <w:t xml:space="preserve">un banchetto di nozze agli sposi e agli invitati. Lui </w:t>
      </w:r>
      <w:r w:rsidR="000E49D9">
        <w:rPr>
          <w:rFonts w:ascii="Times" w:hAnsi="Times"/>
          <w:color w:val="000000" w:themeColor="text1"/>
        </w:rPr>
        <w:t>però si siede con altri nobili ad un altro tavol</w:t>
      </w:r>
      <w:r>
        <w:rPr>
          <w:rFonts w:ascii="Times" w:hAnsi="Times"/>
          <w:color w:val="000000" w:themeColor="text1"/>
        </w:rPr>
        <w:t xml:space="preserve">o. Se era abbastanza umile da offrir loro banchetto, non lo era abbastanza per sedersi alla stessa tavola. </w:t>
      </w:r>
    </w:p>
    <w:p w14:paraId="57C97D10" w14:textId="77777777" w:rsidR="000E49D9" w:rsidRDefault="0014155C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La descrizione della rivolta per il pane: lugubre, pessimista. Periodo di rivoluzioni. Alla rivoluzione: sostituisce come valore la riforma. </w:t>
      </w:r>
      <w:r w:rsidR="00096202">
        <w:rPr>
          <w:rFonts w:ascii="Times" w:hAnsi="Times"/>
          <w:color w:val="000000" w:themeColor="text1"/>
        </w:rPr>
        <w:t xml:space="preserve">Si possono </w:t>
      </w:r>
      <w:r>
        <w:rPr>
          <w:rFonts w:ascii="Times" w:hAnsi="Times"/>
          <w:color w:val="000000" w:themeColor="text1"/>
        </w:rPr>
        <w:t>cambiare le ist</w:t>
      </w:r>
      <w:r w:rsidR="001B272B">
        <w:rPr>
          <w:rFonts w:ascii="Times" w:hAnsi="Times"/>
          <w:color w:val="000000" w:themeColor="text1"/>
        </w:rPr>
        <w:t>ituzioni</w:t>
      </w:r>
      <w:r>
        <w:rPr>
          <w:rFonts w:ascii="Times" w:hAnsi="Times"/>
          <w:color w:val="000000" w:themeColor="text1"/>
        </w:rPr>
        <w:t xml:space="preserve"> con la riv</w:t>
      </w:r>
      <w:r w:rsidR="001B272B">
        <w:rPr>
          <w:rFonts w:ascii="Times" w:hAnsi="Times"/>
          <w:color w:val="000000" w:themeColor="text1"/>
        </w:rPr>
        <w:t>oluzione</w:t>
      </w:r>
      <w:r>
        <w:rPr>
          <w:rFonts w:ascii="Times" w:hAnsi="Times"/>
          <w:color w:val="000000" w:themeColor="text1"/>
        </w:rPr>
        <w:t xml:space="preserve"> ma se non cambia la coscienza degli uomini non cam</w:t>
      </w:r>
      <w:r w:rsidR="001B272B">
        <w:rPr>
          <w:rFonts w:ascii="Times" w:hAnsi="Times"/>
          <w:color w:val="000000" w:themeColor="text1"/>
        </w:rPr>
        <w:t>b</w:t>
      </w:r>
      <w:r>
        <w:rPr>
          <w:rFonts w:ascii="Times" w:hAnsi="Times"/>
          <w:color w:val="000000" w:themeColor="text1"/>
        </w:rPr>
        <w:t>ierà nulla.</w:t>
      </w:r>
      <w:r w:rsidR="00096202">
        <w:rPr>
          <w:rFonts w:ascii="Times" w:hAnsi="Times"/>
          <w:color w:val="000000" w:themeColor="text1"/>
        </w:rPr>
        <w:t xml:space="preserve"> </w:t>
      </w:r>
    </w:p>
    <w:p w14:paraId="610D473C" w14:textId="26CA8638" w:rsidR="0014155C" w:rsidRPr="00096202" w:rsidRDefault="00096202">
      <w:pPr>
        <w:rPr>
          <w:rFonts w:ascii="Times" w:hAnsi="Times"/>
          <w:color w:val="FF0000"/>
        </w:rPr>
      </w:pPr>
      <w:r>
        <w:rPr>
          <w:rFonts w:ascii="Times" w:hAnsi="Times"/>
          <w:color w:val="000000" w:themeColor="text1"/>
        </w:rPr>
        <w:t>Di segno opposto è la riflessione di Nievo:</w:t>
      </w:r>
      <w:r>
        <w:rPr>
          <w:rFonts w:ascii="Times" w:hAnsi="Times"/>
          <w:color w:val="FF0000"/>
        </w:rPr>
        <w:t xml:space="preserve"> </w:t>
      </w:r>
      <w:r>
        <w:rPr>
          <w:rFonts w:ascii="Times" w:hAnsi="Times"/>
          <w:color w:val="000000" w:themeColor="text1"/>
        </w:rPr>
        <w:t>l</w:t>
      </w:r>
      <w:r w:rsidR="0014155C">
        <w:rPr>
          <w:rFonts w:ascii="Times" w:hAnsi="Times"/>
          <w:color w:val="000000" w:themeColor="text1"/>
        </w:rPr>
        <w:t>a natura degli uomini è buona: bisogna per</w:t>
      </w:r>
      <w:r w:rsidR="000E49D9">
        <w:rPr>
          <w:rFonts w:ascii="Times" w:hAnsi="Times"/>
          <w:color w:val="000000" w:themeColor="text1"/>
        </w:rPr>
        <w:t>ò</w:t>
      </w:r>
      <w:r w:rsidR="0014155C">
        <w:rPr>
          <w:rFonts w:ascii="Times" w:hAnsi="Times"/>
          <w:color w:val="000000" w:themeColor="text1"/>
        </w:rPr>
        <w:t xml:space="preserve"> che sia tutelata dalle istituzioni.</w:t>
      </w:r>
    </w:p>
    <w:p w14:paraId="5572C241" w14:textId="3ED92E32" w:rsidR="0014155C" w:rsidRDefault="0014155C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Per M</w:t>
      </w:r>
      <w:r w:rsidR="00096202">
        <w:rPr>
          <w:rFonts w:ascii="Times" w:hAnsi="Times"/>
          <w:color w:val="000000" w:themeColor="text1"/>
        </w:rPr>
        <w:t>anzoni</w:t>
      </w:r>
      <w:r>
        <w:rPr>
          <w:rFonts w:ascii="Times" w:hAnsi="Times"/>
          <w:color w:val="000000" w:themeColor="text1"/>
        </w:rPr>
        <w:t>: prima la natura dell’uomo e poi la storia</w:t>
      </w:r>
    </w:p>
    <w:p w14:paraId="2E932250" w14:textId="2CCE06A9" w:rsidR="0014155C" w:rsidRDefault="0014155C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Per N</w:t>
      </w:r>
      <w:r w:rsidR="00096202">
        <w:rPr>
          <w:rFonts w:ascii="Times" w:hAnsi="Times"/>
          <w:color w:val="000000" w:themeColor="text1"/>
        </w:rPr>
        <w:t>ievo</w:t>
      </w:r>
      <w:r>
        <w:rPr>
          <w:rFonts w:ascii="Times" w:hAnsi="Times"/>
          <w:color w:val="000000" w:themeColor="text1"/>
        </w:rPr>
        <w:t>: è la storia che condiziona e fa la natura dell’uomo</w:t>
      </w:r>
    </w:p>
    <w:p w14:paraId="309EF65A" w14:textId="08DA47D3" w:rsidR="0014155C" w:rsidRDefault="008B7B82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Unità della lingua: il problema non è solo avere una lingua italiana scritta, della burocrazia ma che metta in contatto le persone.</w:t>
      </w:r>
      <w:r w:rsidR="000E49D9">
        <w:rPr>
          <w:rFonts w:ascii="Times" w:hAnsi="Times"/>
          <w:color w:val="000000" w:themeColor="text1"/>
        </w:rPr>
        <w:t xml:space="preserve"> </w:t>
      </w:r>
      <w:r w:rsidR="007B0E0A">
        <w:rPr>
          <w:rFonts w:ascii="Times" w:hAnsi="Times"/>
          <w:color w:val="000000" w:themeColor="text1"/>
        </w:rPr>
        <w:t xml:space="preserve">La Francia è la Francia perché ha un idioma comune che l’Italia non ha. È un problema che arriva fino al ‘900. Anche Verga non saprà che lingua usare, anche Svevo. L’Italiano era considerata da Svevo una lingua straniera. </w:t>
      </w:r>
      <w:r w:rsidR="00DF17F8">
        <w:rPr>
          <w:rFonts w:ascii="Times" w:hAnsi="Times"/>
          <w:color w:val="000000" w:themeColor="text1"/>
        </w:rPr>
        <w:t>Lettere alla moglie: triestino o tedesco.</w:t>
      </w:r>
    </w:p>
    <w:p w14:paraId="21A886B7" w14:textId="77777777" w:rsidR="000E49D9" w:rsidRPr="0014155C" w:rsidRDefault="000E49D9">
      <w:pPr>
        <w:rPr>
          <w:rFonts w:ascii="Times" w:hAnsi="Times"/>
          <w:color w:val="000000" w:themeColor="text1"/>
        </w:rPr>
      </w:pPr>
    </w:p>
    <w:sectPr w:rsidR="000E49D9" w:rsidRPr="0014155C" w:rsidSect="00A77CA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C11504"/>
    <w:multiLevelType w:val="hybridMultilevel"/>
    <w:tmpl w:val="EDC423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7B2E28"/>
    <w:multiLevelType w:val="hybridMultilevel"/>
    <w:tmpl w:val="2FDC88F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9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00C"/>
    <w:rsid w:val="00056A04"/>
    <w:rsid w:val="000864ED"/>
    <w:rsid w:val="00096202"/>
    <w:rsid w:val="000E49D9"/>
    <w:rsid w:val="000E70E1"/>
    <w:rsid w:val="0014155C"/>
    <w:rsid w:val="00146683"/>
    <w:rsid w:val="0015575E"/>
    <w:rsid w:val="0016000C"/>
    <w:rsid w:val="00187B48"/>
    <w:rsid w:val="001B272B"/>
    <w:rsid w:val="002D1B46"/>
    <w:rsid w:val="00320676"/>
    <w:rsid w:val="003D5D10"/>
    <w:rsid w:val="003E5FDA"/>
    <w:rsid w:val="003F74E5"/>
    <w:rsid w:val="004416D7"/>
    <w:rsid w:val="0044523D"/>
    <w:rsid w:val="004529E1"/>
    <w:rsid w:val="004809E0"/>
    <w:rsid w:val="004D163A"/>
    <w:rsid w:val="004E1DC0"/>
    <w:rsid w:val="004E3F3B"/>
    <w:rsid w:val="00540D8E"/>
    <w:rsid w:val="0058322E"/>
    <w:rsid w:val="00607B24"/>
    <w:rsid w:val="00681B21"/>
    <w:rsid w:val="006A61D8"/>
    <w:rsid w:val="006D560B"/>
    <w:rsid w:val="007779EF"/>
    <w:rsid w:val="007B0E0A"/>
    <w:rsid w:val="00805D84"/>
    <w:rsid w:val="00886A10"/>
    <w:rsid w:val="008A64AA"/>
    <w:rsid w:val="008B7B82"/>
    <w:rsid w:val="008C7196"/>
    <w:rsid w:val="00931108"/>
    <w:rsid w:val="009A148F"/>
    <w:rsid w:val="009A1968"/>
    <w:rsid w:val="009B35E1"/>
    <w:rsid w:val="009B456E"/>
    <w:rsid w:val="00A36150"/>
    <w:rsid w:val="00A61B80"/>
    <w:rsid w:val="00A77CAB"/>
    <w:rsid w:val="00A9301A"/>
    <w:rsid w:val="00AF1C14"/>
    <w:rsid w:val="00B0260A"/>
    <w:rsid w:val="00B103B4"/>
    <w:rsid w:val="00B17D1A"/>
    <w:rsid w:val="00B51896"/>
    <w:rsid w:val="00B6720B"/>
    <w:rsid w:val="00B710C4"/>
    <w:rsid w:val="00BB4929"/>
    <w:rsid w:val="00BD4A2F"/>
    <w:rsid w:val="00C06B3F"/>
    <w:rsid w:val="00C321D9"/>
    <w:rsid w:val="00CB0F48"/>
    <w:rsid w:val="00D3223B"/>
    <w:rsid w:val="00D73F4B"/>
    <w:rsid w:val="00D84BE6"/>
    <w:rsid w:val="00DF17F8"/>
    <w:rsid w:val="00E46D6F"/>
    <w:rsid w:val="00EA45E2"/>
    <w:rsid w:val="00EA5FCA"/>
    <w:rsid w:val="00EF6CB4"/>
    <w:rsid w:val="00F14A3E"/>
    <w:rsid w:val="00F23465"/>
    <w:rsid w:val="00F35655"/>
    <w:rsid w:val="00F517CF"/>
    <w:rsid w:val="00FF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AD649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A6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4</Pages>
  <Words>1795</Words>
  <Characters>10237</Characters>
  <Application>Microsoft Macintosh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Santarossa</dc:creator>
  <cp:keywords/>
  <dc:description/>
  <cp:lastModifiedBy>Jessica Santarossa</cp:lastModifiedBy>
  <cp:revision>11</cp:revision>
  <dcterms:created xsi:type="dcterms:W3CDTF">2018-03-29T08:36:00Z</dcterms:created>
  <dcterms:modified xsi:type="dcterms:W3CDTF">2018-04-09T20:10:00Z</dcterms:modified>
</cp:coreProperties>
</file>