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D0C0C" w14:textId="609797E8" w:rsidR="00F35FE1" w:rsidRDefault="00490FEF" w:rsidP="003D25E1">
      <w:pPr>
        <w:jc w:val="both"/>
        <w:rPr>
          <w:rFonts w:ascii="Times" w:hAnsi="Times"/>
        </w:rPr>
      </w:pPr>
      <w:r>
        <w:rPr>
          <w:rFonts w:ascii="Times" w:hAnsi="Times"/>
        </w:rPr>
        <w:t>13.04.2018</w:t>
      </w:r>
    </w:p>
    <w:p w14:paraId="32AB89E8" w14:textId="77777777" w:rsidR="00297E31" w:rsidRDefault="00297E31" w:rsidP="003D25E1">
      <w:pPr>
        <w:jc w:val="both"/>
        <w:rPr>
          <w:rFonts w:ascii="Times" w:hAnsi="Times"/>
        </w:rPr>
      </w:pPr>
    </w:p>
    <w:p w14:paraId="1533C968" w14:textId="0FCCDA6D" w:rsidR="00F35FE1" w:rsidRDefault="00E55704" w:rsidP="003D25E1">
      <w:pPr>
        <w:jc w:val="both"/>
        <w:rPr>
          <w:rFonts w:ascii="Times" w:hAnsi="Times"/>
        </w:rPr>
      </w:pPr>
      <w:r w:rsidRPr="00E55704">
        <w:rPr>
          <w:rFonts w:ascii="Times" w:hAnsi="Times"/>
          <w:b/>
          <w:i/>
          <w:u w:val="single"/>
        </w:rPr>
        <w:t>“Invito a leggere il gattopardo”</w:t>
      </w:r>
      <w:r>
        <w:rPr>
          <w:rFonts w:ascii="Times" w:hAnsi="Times"/>
          <w:b/>
          <w:i/>
          <w:u w:val="single"/>
        </w:rPr>
        <w:t xml:space="preserve">: </w:t>
      </w:r>
      <w:r w:rsidRPr="00E55704">
        <w:rPr>
          <w:rFonts w:ascii="Times" w:hAnsi="Times"/>
        </w:rPr>
        <w:t>critica che ragiona sul genere del romanzo storico.</w:t>
      </w:r>
      <w:r>
        <w:rPr>
          <w:rFonts w:ascii="Times" w:hAnsi="Times"/>
        </w:rPr>
        <w:t xml:space="preserve"> </w:t>
      </w:r>
      <w:r w:rsidR="00297E31">
        <w:rPr>
          <w:rFonts w:ascii="Times" w:hAnsi="Times"/>
        </w:rPr>
        <w:t>Si chiede s</w:t>
      </w:r>
      <w:r>
        <w:rPr>
          <w:rFonts w:ascii="Times" w:hAnsi="Times"/>
        </w:rPr>
        <w:t xml:space="preserve">e </w:t>
      </w:r>
      <w:r w:rsidR="00297E31">
        <w:rPr>
          <w:rFonts w:ascii="Times" w:hAnsi="Times"/>
        </w:rPr>
        <w:t>“I</w:t>
      </w:r>
      <w:r>
        <w:rPr>
          <w:rFonts w:ascii="Times" w:hAnsi="Times"/>
        </w:rPr>
        <w:t>l Gattopardo</w:t>
      </w:r>
      <w:r w:rsidR="00297E31">
        <w:rPr>
          <w:rFonts w:ascii="Times" w:hAnsi="Times"/>
        </w:rPr>
        <w:t>” è un romanzo storico oppure no</w:t>
      </w:r>
      <w:r>
        <w:rPr>
          <w:rFonts w:ascii="Times" w:hAnsi="Times"/>
        </w:rPr>
        <w:t xml:space="preserve">. </w:t>
      </w:r>
    </w:p>
    <w:p w14:paraId="7EC2523A" w14:textId="77777777" w:rsidR="00E55704" w:rsidRDefault="00E55704" w:rsidP="003D25E1">
      <w:pPr>
        <w:jc w:val="both"/>
        <w:rPr>
          <w:rFonts w:ascii="Times" w:hAnsi="Times"/>
        </w:rPr>
      </w:pPr>
    </w:p>
    <w:p w14:paraId="71C0F09F" w14:textId="77777777" w:rsidR="00297E31" w:rsidRDefault="00297E31" w:rsidP="003D25E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romanzo di </w:t>
      </w:r>
      <w:r w:rsidR="00E55704">
        <w:rPr>
          <w:rFonts w:ascii="Times" w:hAnsi="Times"/>
        </w:rPr>
        <w:t xml:space="preserve">Lampedusa </w:t>
      </w:r>
      <w:r>
        <w:rPr>
          <w:rFonts w:ascii="Times" w:hAnsi="Times"/>
        </w:rPr>
        <w:t xml:space="preserve">viene </w:t>
      </w:r>
      <w:r w:rsidR="00E55704">
        <w:rPr>
          <w:rFonts w:ascii="Times" w:hAnsi="Times"/>
        </w:rPr>
        <w:t xml:space="preserve">respinto da Vittorini. </w:t>
      </w:r>
      <w:r>
        <w:rPr>
          <w:rFonts w:ascii="Times" w:hAnsi="Times"/>
        </w:rPr>
        <w:t>Quest’ultimo a</w:t>
      </w:r>
      <w:r w:rsidR="00E55704">
        <w:rPr>
          <w:rFonts w:ascii="Times" w:hAnsi="Times"/>
        </w:rPr>
        <w:t>veva ideato i gettoni E</w:t>
      </w:r>
      <w:r>
        <w:rPr>
          <w:rFonts w:ascii="Times" w:hAnsi="Times"/>
        </w:rPr>
        <w:t>inaudi, ovvero</w:t>
      </w:r>
      <w:r w:rsidR="00E55704">
        <w:rPr>
          <w:rFonts w:ascii="Times" w:hAnsi="Times"/>
        </w:rPr>
        <w:t xml:space="preserve"> una collana nella quale viene pubblicato</w:t>
      </w:r>
      <w:r>
        <w:rPr>
          <w:rFonts w:ascii="Times" w:hAnsi="Times"/>
        </w:rPr>
        <w:t xml:space="preserve"> anche </w:t>
      </w:r>
      <w:r w:rsidR="00E55704">
        <w:rPr>
          <w:rFonts w:ascii="Times" w:hAnsi="Times"/>
        </w:rPr>
        <w:t>“</w:t>
      </w:r>
      <w:r>
        <w:rPr>
          <w:rFonts w:ascii="Times" w:hAnsi="Times"/>
        </w:rPr>
        <w:t xml:space="preserve">Il </w:t>
      </w:r>
      <w:r w:rsidR="00E55704">
        <w:rPr>
          <w:rFonts w:ascii="Times" w:hAnsi="Times"/>
        </w:rPr>
        <w:t>Sergente nella n</w:t>
      </w:r>
      <w:r>
        <w:rPr>
          <w:rFonts w:ascii="Times" w:hAnsi="Times"/>
        </w:rPr>
        <w:t>eve” di Rigoni Stern.</w:t>
      </w:r>
    </w:p>
    <w:p w14:paraId="7FD97BCB" w14:textId="78C38A46" w:rsidR="00E55704" w:rsidRDefault="00297E31" w:rsidP="003D25E1">
      <w:pPr>
        <w:jc w:val="both"/>
        <w:rPr>
          <w:rFonts w:ascii="Times" w:hAnsi="Times"/>
        </w:rPr>
      </w:pPr>
      <w:r>
        <w:rPr>
          <w:rFonts w:ascii="Times" w:hAnsi="Times"/>
        </w:rPr>
        <w:t>La</w:t>
      </w:r>
      <w:r w:rsidR="00E55704">
        <w:rPr>
          <w:rFonts w:ascii="Times" w:hAnsi="Times"/>
        </w:rPr>
        <w:t xml:space="preserve"> vocaz</w:t>
      </w:r>
      <w:r>
        <w:rPr>
          <w:rFonts w:ascii="Times" w:hAnsi="Times"/>
        </w:rPr>
        <w:t xml:space="preserve">ione dei gettoni negli anni ’50 </w:t>
      </w:r>
      <w:r w:rsidRPr="00297E31">
        <w:rPr>
          <w:rFonts w:ascii="Times" w:hAnsi="Times"/>
        </w:rPr>
        <w:sym w:font="Wingdings" w:char="F0E0"/>
      </w:r>
      <w:r w:rsidR="00E55704">
        <w:rPr>
          <w:rFonts w:ascii="Times" w:hAnsi="Times"/>
        </w:rPr>
        <w:t xml:space="preserve"> promuovere la narrativa più sperimentale, di tematica maggiormente contemporanea. </w:t>
      </w:r>
    </w:p>
    <w:p w14:paraId="22C5A9E3" w14:textId="1033A8A3" w:rsidR="00E55704" w:rsidRPr="00297E31" w:rsidRDefault="00297E31" w:rsidP="003D25E1">
      <w:pPr>
        <w:jc w:val="both"/>
        <w:rPr>
          <w:rFonts w:ascii="Times" w:hAnsi="Times"/>
          <w:color w:val="FF0000"/>
        </w:rPr>
      </w:pPr>
      <w:r w:rsidRPr="00297E31">
        <w:rPr>
          <w:rFonts w:ascii="Times" w:hAnsi="Times"/>
          <w:color w:val="000000" w:themeColor="text1"/>
        </w:rPr>
        <w:t xml:space="preserve">Sia Lampedusa che Vittorini sono siciliani, ma </w:t>
      </w:r>
      <w:r>
        <w:rPr>
          <w:rFonts w:ascii="Times" w:hAnsi="Times"/>
        </w:rPr>
        <w:t>“C</w:t>
      </w:r>
      <w:r w:rsidR="00E55704">
        <w:rPr>
          <w:rFonts w:ascii="Times" w:hAnsi="Times"/>
        </w:rPr>
        <w:t>onvers</w:t>
      </w:r>
      <w:r>
        <w:rPr>
          <w:rFonts w:ascii="Times" w:hAnsi="Times"/>
        </w:rPr>
        <w:t>azione in Sicilia” di Vittorini è tellurica,</w:t>
      </w:r>
      <w:r w:rsidR="00E55704">
        <w:rPr>
          <w:rFonts w:ascii="Times" w:hAnsi="Times"/>
        </w:rPr>
        <w:t xml:space="preserve"> mitica, mitopoietica</w:t>
      </w:r>
      <w:r>
        <w:rPr>
          <w:rFonts w:ascii="Times" w:hAnsi="Times"/>
        </w:rPr>
        <w:t xml:space="preserve"> e</w:t>
      </w:r>
      <w:r w:rsidR="00E55704">
        <w:rPr>
          <w:rFonts w:ascii="Times" w:hAnsi="Times"/>
        </w:rPr>
        <w:t xml:space="preserve"> astorica. Molto diversa da quella di Lampedusa.</w:t>
      </w:r>
    </w:p>
    <w:p w14:paraId="1413390B" w14:textId="66103FF4" w:rsidR="00E55704" w:rsidRDefault="00E55704" w:rsidP="003D25E1">
      <w:pPr>
        <w:jc w:val="both"/>
        <w:rPr>
          <w:rFonts w:ascii="Times" w:hAnsi="Times"/>
        </w:rPr>
      </w:pPr>
      <w:r>
        <w:rPr>
          <w:rFonts w:ascii="Times" w:hAnsi="Times"/>
        </w:rPr>
        <w:t>I gettoni pubblican</w:t>
      </w:r>
      <w:r w:rsidR="006302D4">
        <w:rPr>
          <w:rFonts w:ascii="Times" w:hAnsi="Times"/>
        </w:rPr>
        <w:t>o</w:t>
      </w:r>
      <w:r>
        <w:rPr>
          <w:rFonts w:ascii="Times" w:hAnsi="Times"/>
        </w:rPr>
        <w:t xml:space="preserve"> sempre rom</w:t>
      </w:r>
      <w:r w:rsidR="00297E31">
        <w:rPr>
          <w:rFonts w:ascii="Times" w:hAnsi="Times"/>
        </w:rPr>
        <w:t>anzi</w:t>
      </w:r>
      <w:r>
        <w:rPr>
          <w:rFonts w:ascii="Times" w:hAnsi="Times"/>
        </w:rPr>
        <w:t xml:space="preserve"> che tornano a parlare e</w:t>
      </w:r>
      <w:r w:rsidR="006302D4">
        <w:rPr>
          <w:rFonts w:ascii="Times" w:hAnsi="Times"/>
        </w:rPr>
        <w:t xml:space="preserve"> </w:t>
      </w:r>
      <w:r>
        <w:rPr>
          <w:rFonts w:ascii="Times" w:hAnsi="Times"/>
        </w:rPr>
        <w:t>ad indagare la realt</w:t>
      </w:r>
      <w:r w:rsidR="00297E31">
        <w:rPr>
          <w:rFonts w:ascii="Times" w:hAnsi="Times"/>
        </w:rPr>
        <w:t xml:space="preserve">à socio-politica del Paese o </w:t>
      </w:r>
      <w:r>
        <w:rPr>
          <w:rFonts w:ascii="Times" w:hAnsi="Times"/>
        </w:rPr>
        <w:t>storie legate</w:t>
      </w:r>
      <w:r w:rsidR="00005100">
        <w:rPr>
          <w:rFonts w:ascii="Times" w:hAnsi="Times"/>
        </w:rPr>
        <w:t xml:space="preserve"> alla resistenza e</w:t>
      </w:r>
      <w:r>
        <w:rPr>
          <w:rFonts w:ascii="Times" w:hAnsi="Times"/>
        </w:rPr>
        <w:t xml:space="preserve"> al neorealismo. Vittorini </w:t>
      </w:r>
      <w:r w:rsidR="00297E31">
        <w:rPr>
          <w:rFonts w:ascii="Times" w:hAnsi="Times"/>
        </w:rPr>
        <w:t>infatti è</w:t>
      </w:r>
      <w:r>
        <w:rPr>
          <w:rFonts w:ascii="Times" w:hAnsi="Times"/>
        </w:rPr>
        <w:t xml:space="preserve"> editore anche </w:t>
      </w:r>
      <w:r w:rsidR="00297E31">
        <w:rPr>
          <w:rFonts w:ascii="Times" w:hAnsi="Times"/>
        </w:rPr>
        <w:t>di Calvino. In questo contesto “I</w:t>
      </w:r>
      <w:r>
        <w:rPr>
          <w:rFonts w:ascii="Times" w:hAnsi="Times"/>
        </w:rPr>
        <w:t>l gattopardo</w:t>
      </w:r>
      <w:r w:rsidR="00297E31">
        <w:rPr>
          <w:rFonts w:ascii="Times" w:hAnsi="Times"/>
        </w:rPr>
        <w:t>”</w:t>
      </w:r>
      <w:r>
        <w:rPr>
          <w:rFonts w:ascii="Times" w:hAnsi="Times"/>
        </w:rPr>
        <w:t xml:space="preserve"> </w:t>
      </w:r>
      <w:r w:rsidR="00297E31">
        <w:rPr>
          <w:rFonts w:ascii="Times" w:hAnsi="Times"/>
        </w:rPr>
        <w:t>risulta</w:t>
      </w:r>
      <w:r>
        <w:rPr>
          <w:rFonts w:ascii="Times" w:hAnsi="Times"/>
        </w:rPr>
        <w:t xml:space="preserve"> totalmente anacronistico.</w:t>
      </w:r>
    </w:p>
    <w:p w14:paraId="0C106D8B" w14:textId="77777777" w:rsidR="00297E31" w:rsidRDefault="00297E31" w:rsidP="003D25E1">
      <w:pPr>
        <w:jc w:val="both"/>
        <w:rPr>
          <w:rFonts w:ascii="Times" w:hAnsi="Times"/>
        </w:rPr>
      </w:pPr>
    </w:p>
    <w:p w14:paraId="40800ABA" w14:textId="77777777" w:rsidR="00E55704" w:rsidRDefault="00E55704" w:rsidP="003D25E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Verga </w:t>
      </w:r>
      <w:r w:rsidRPr="00E5570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prospettiva dal basso, dal popolo. </w:t>
      </w:r>
    </w:p>
    <w:p w14:paraId="0B285019" w14:textId="725F9474" w:rsidR="00E55704" w:rsidRDefault="00E55704" w:rsidP="003D25E1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De Roberto </w:t>
      </w:r>
      <w:r w:rsidRPr="00E5570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aveva tratteggiato un ritratto della nobiltà siciliana come ignorante, indifferente, inetta e totalmente apatica e irresp</w:t>
      </w:r>
      <w:r w:rsidR="00297E31">
        <w:rPr>
          <w:rFonts w:ascii="Times" w:hAnsi="Times"/>
        </w:rPr>
        <w:t xml:space="preserve">onsabile, vanitosa </w:t>
      </w:r>
      <w:proofErr w:type="gramStart"/>
      <w:r w:rsidR="00297E31">
        <w:rPr>
          <w:rFonts w:ascii="Times" w:hAnsi="Times"/>
        </w:rPr>
        <w:t>e “</w:t>
      </w:r>
      <w:proofErr w:type="gramEnd"/>
      <w:r w:rsidR="00297E31">
        <w:rPr>
          <w:rFonts w:ascii="Times" w:hAnsi="Times"/>
        </w:rPr>
        <w:t>cupida”.</w:t>
      </w:r>
    </w:p>
    <w:p w14:paraId="616A2AE8" w14:textId="28D92578" w:rsidR="007E48C4" w:rsidRDefault="00E55704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 xml:space="preserve">Pirandello </w:t>
      </w:r>
      <w:r w:rsidRPr="00E55704">
        <w:rPr>
          <w:rFonts w:ascii="Times" w:hAnsi="Times"/>
        </w:rPr>
        <w:sym w:font="Wingdings" w:char="F0E0"/>
      </w:r>
      <w:r w:rsidR="00297E31">
        <w:rPr>
          <w:rFonts w:ascii="Times" w:hAnsi="Times"/>
        </w:rPr>
        <w:t xml:space="preserve"> fa lo stesso ne “I</w:t>
      </w:r>
      <w:r>
        <w:rPr>
          <w:rFonts w:ascii="Times" w:hAnsi="Times"/>
        </w:rPr>
        <w:t xml:space="preserve"> vecchi e i giovani”. La</w:t>
      </w:r>
      <w:r w:rsidR="00297E31">
        <w:rPr>
          <w:rFonts w:ascii="Times" w:hAnsi="Times"/>
        </w:rPr>
        <w:t xml:space="preserve"> famiglia che viene descritta è composta da tre fratelli, </w:t>
      </w:r>
      <w:r>
        <w:rPr>
          <w:rFonts w:ascii="Times" w:hAnsi="Times"/>
        </w:rPr>
        <w:t xml:space="preserve">ognuno dei quali esprime un sentimento di disagio nei confronti dell’epoca che </w:t>
      </w:r>
      <w:r w:rsidR="00CD56E6">
        <w:rPr>
          <w:rFonts w:ascii="Times" w:hAnsi="Times"/>
        </w:rPr>
        <w:t>sta vivendo</w:t>
      </w:r>
      <w:r w:rsidR="007E48C4">
        <w:rPr>
          <w:rFonts w:ascii="Times" w:hAnsi="Times"/>
        </w:rPr>
        <w:t>.</w:t>
      </w:r>
      <w:r w:rsidR="00CD56E6">
        <w:rPr>
          <w:rFonts w:ascii="Times" w:hAnsi="Times"/>
        </w:rPr>
        <w:t xml:space="preserve"> </w:t>
      </w:r>
    </w:p>
    <w:p w14:paraId="66E8BE08" w14:textId="670DBC29" w:rsidR="00E55704" w:rsidRPr="00CA4E22" w:rsidRDefault="007E48C4" w:rsidP="003D25E1">
      <w:pPr>
        <w:jc w:val="both"/>
        <w:rPr>
          <w:rFonts w:ascii="Times" w:hAnsi="Times"/>
          <w:color w:val="FF0000"/>
        </w:rPr>
      </w:pPr>
      <w:r w:rsidRPr="007E48C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L</w:t>
      </w:r>
      <w:r w:rsidR="00E55704" w:rsidRPr="00E55704">
        <w:rPr>
          <w:rFonts w:ascii="Times" w:hAnsi="Times"/>
          <w:color w:val="000000" w:themeColor="text1"/>
        </w:rPr>
        <w:t xml:space="preserve">a </w:t>
      </w:r>
      <w:r w:rsidR="00A44D21">
        <w:rPr>
          <w:rFonts w:ascii="Times" w:hAnsi="Times"/>
          <w:color w:val="000000" w:themeColor="text1"/>
        </w:rPr>
        <w:t>pos</w:t>
      </w:r>
      <w:r w:rsidR="00297E31">
        <w:rPr>
          <w:rFonts w:ascii="Times" w:hAnsi="Times"/>
          <w:color w:val="000000" w:themeColor="text1"/>
        </w:rPr>
        <w:t>izione</w:t>
      </w:r>
      <w:r w:rsidR="00A44D21">
        <w:rPr>
          <w:rFonts w:ascii="Times" w:hAnsi="Times"/>
          <w:color w:val="000000" w:themeColor="text1"/>
        </w:rPr>
        <w:t xml:space="preserve"> </w:t>
      </w:r>
      <w:r w:rsidR="00297E31">
        <w:rPr>
          <w:rFonts w:ascii="Times" w:hAnsi="Times"/>
          <w:color w:val="000000" w:themeColor="text1"/>
        </w:rPr>
        <w:t>di La</w:t>
      </w:r>
      <w:r w:rsidR="00A44D21">
        <w:rPr>
          <w:rFonts w:ascii="Times" w:hAnsi="Times"/>
          <w:color w:val="000000" w:themeColor="text1"/>
        </w:rPr>
        <w:t>mp</w:t>
      </w:r>
      <w:r w:rsidR="00297E31">
        <w:rPr>
          <w:rFonts w:ascii="Times" w:hAnsi="Times"/>
          <w:color w:val="000000" w:themeColor="text1"/>
        </w:rPr>
        <w:t>edusa</w:t>
      </w:r>
      <w:r w:rsidR="00A44D21">
        <w:rPr>
          <w:rFonts w:ascii="Times" w:hAnsi="Times"/>
          <w:color w:val="000000" w:themeColor="text1"/>
        </w:rPr>
        <w:t xml:space="preserve"> nei confronti </w:t>
      </w:r>
      <w:r>
        <w:rPr>
          <w:rFonts w:ascii="Times" w:hAnsi="Times"/>
          <w:color w:val="000000" w:themeColor="text1"/>
        </w:rPr>
        <w:t xml:space="preserve">della nobiltà non è </w:t>
      </w:r>
      <w:r w:rsidR="00A44D21">
        <w:rPr>
          <w:rFonts w:ascii="Times" w:hAnsi="Times"/>
          <w:color w:val="000000" w:themeColor="text1"/>
        </w:rPr>
        <w:t>apologetica</w:t>
      </w:r>
      <w:r w:rsidR="00CA4E22">
        <w:rPr>
          <w:rFonts w:ascii="Times" w:hAnsi="Times"/>
          <w:color w:val="000000" w:themeColor="text1"/>
        </w:rPr>
        <w:t xml:space="preserve">. </w:t>
      </w:r>
      <w:r w:rsidR="00E55704">
        <w:rPr>
          <w:rFonts w:ascii="Times" w:hAnsi="Times"/>
          <w:color w:val="000000" w:themeColor="text1"/>
        </w:rPr>
        <w:t xml:space="preserve">Non li salva dall’oblio, ne motiva l’emarginazione dalla storia. Però la nobiltà non ha i connotati grotteschi che ha </w:t>
      </w:r>
      <w:r w:rsidR="00297E31">
        <w:rPr>
          <w:rFonts w:ascii="Times" w:hAnsi="Times"/>
          <w:color w:val="000000" w:themeColor="text1"/>
        </w:rPr>
        <w:t xml:space="preserve">in </w:t>
      </w:r>
      <w:r w:rsidR="00E55704">
        <w:rPr>
          <w:rFonts w:ascii="Times" w:hAnsi="Times"/>
          <w:color w:val="000000" w:themeColor="text1"/>
        </w:rPr>
        <w:t xml:space="preserve">De Roberto. </w:t>
      </w:r>
    </w:p>
    <w:p w14:paraId="09CF25B5" w14:textId="77777777" w:rsidR="00E55704" w:rsidRDefault="00E55704" w:rsidP="003D25E1">
      <w:pPr>
        <w:jc w:val="both"/>
        <w:rPr>
          <w:rFonts w:ascii="Times" w:hAnsi="Times"/>
          <w:color w:val="000000" w:themeColor="text1"/>
        </w:rPr>
      </w:pPr>
    </w:p>
    <w:p w14:paraId="6AE63A56" w14:textId="022F0005" w:rsidR="00E55704" w:rsidRDefault="007E48C4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“Il Gattopardo” dopo essere stato respinto da Vittorini,</w:t>
      </w:r>
      <w:r w:rsidR="00E55704">
        <w:rPr>
          <w:rFonts w:ascii="Times" w:hAnsi="Times"/>
          <w:color w:val="000000" w:themeColor="text1"/>
        </w:rPr>
        <w:t xml:space="preserve"> viene letto casualmente da Bassani,</w:t>
      </w:r>
      <w:r>
        <w:rPr>
          <w:rFonts w:ascii="Times" w:hAnsi="Times"/>
          <w:color w:val="000000" w:themeColor="text1"/>
        </w:rPr>
        <w:t xml:space="preserve"> che</w:t>
      </w:r>
      <w:r w:rsidR="00E55704">
        <w:rPr>
          <w:rFonts w:ascii="Times" w:hAnsi="Times"/>
          <w:color w:val="000000" w:themeColor="text1"/>
        </w:rPr>
        <w:t xml:space="preserve"> lo porta in Feltrinelli. Feltrinelli decide</w:t>
      </w:r>
      <w:r>
        <w:rPr>
          <w:rFonts w:ascii="Times" w:hAnsi="Times"/>
          <w:color w:val="000000" w:themeColor="text1"/>
        </w:rPr>
        <w:t xml:space="preserve"> di pubblicarlo l’anno in cui Lampedusa</w:t>
      </w:r>
      <w:r w:rsidR="00E55704">
        <w:rPr>
          <w:rFonts w:ascii="Times" w:hAnsi="Times"/>
          <w:color w:val="000000" w:themeColor="text1"/>
        </w:rPr>
        <w:t xml:space="preserve"> muore ed esce postumo di un anno</w:t>
      </w:r>
      <w:r w:rsidR="007B5E1D">
        <w:rPr>
          <w:rFonts w:ascii="Times" w:hAnsi="Times"/>
          <w:color w:val="000000" w:themeColor="text1"/>
        </w:rPr>
        <w:t xml:space="preserve"> (</w:t>
      </w:r>
      <w:r>
        <w:rPr>
          <w:rFonts w:ascii="Times" w:hAnsi="Times"/>
          <w:color w:val="000000" w:themeColor="text1"/>
        </w:rPr>
        <w:t>19</w:t>
      </w:r>
      <w:r w:rsidR="007B5E1D">
        <w:rPr>
          <w:rFonts w:ascii="Times" w:hAnsi="Times"/>
          <w:color w:val="000000" w:themeColor="text1"/>
        </w:rPr>
        <w:t>58)</w:t>
      </w:r>
      <w:r w:rsidR="00E55704">
        <w:rPr>
          <w:rFonts w:ascii="Times" w:hAnsi="Times"/>
          <w:color w:val="000000" w:themeColor="text1"/>
        </w:rPr>
        <w:t xml:space="preserve">. </w:t>
      </w:r>
    </w:p>
    <w:p w14:paraId="3BE3D216" w14:textId="77777777" w:rsidR="007E48C4" w:rsidRDefault="007E48C4" w:rsidP="003D25E1">
      <w:pPr>
        <w:jc w:val="both"/>
        <w:rPr>
          <w:rFonts w:ascii="Times" w:hAnsi="Times"/>
          <w:color w:val="000000" w:themeColor="text1"/>
        </w:rPr>
      </w:pPr>
      <w:r w:rsidRPr="007E48C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7B5E1D" w:rsidRPr="007E48C4">
        <w:rPr>
          <w:rFonts w:ascii="Times" w:hAnsi="Times"/>
          <w:color w:val="000000" w:themeColor="text1"/>
        </w:rPr>
        <w:t>24 febbrai</w:t>
      </w:r>
      <w:r>
        <w:rPr>
          <w:rFonts w:ascii="Times" w:hAnsi="Times"/>
          <w:color w:val="000000" w:themeColor="text1"/>
        </w:rPr>
        <w:t>o 1959, intervista a Vittorini che ha r</w:t>
      </w:r>
      <w:r w:rsidR="007B5E1D" w:rsidRPr="007E48C4">
        <w:rPr>
          <w:rFonts w:ascii="Times" w:hAnsi="Times"/>
          <w:color w:val="000000" w:themeColor="text1"/>
        </w:rPr>
        <w:t>espinto</w:t>
      </w:r>
      <w:r>
        <w:rPr>
          <w:rFonts w:ascii="Times" w:hAnsi="Times"/>
          <w:color w:val="000000" w:themeColor="text1"/>
        </w:rPr>
        <w:t xml:space="preserve"> “Il Gattopardo”</w:t>
      </w:r>
      <w:r w:rsidR="007B5E1D" w:rsidRPr="007E48C4">
        <w:rPr>
          <w:rFonts w:ascii="Times" w:hAnsi="Times"/>
          <w:color w:val="000000" w:themeColor="text1"/>
        </w:rPr>
        <w:t xml:space="preserve"> due volte. </w:t>
      </w:r>
    </w:p>
    <w:p w14:paraId="1D58EE2E" w14:textId="2DFF63D8" w:rsidR="007B5E1D" w:rsidRPr="007E48C4" w:rsidRDefault="007B5E1D" w:rsidP="003D25E1">
      <w:pPr>
        <w:jc w:val="both"/>
        <w:rPr>
          <w:rFonts w:ascii="Times" w:hAnsi="Times"/>
          <w:color w:val="000000" w:themeColor="text1"/>
        </w:rPr>
      </w:pPr>
      <w:r w:rsidRPr="007E48C4">
        <w:rPr>
          <w:rFonts w:ascii="Times" w:hAnsi="Times"/>
          <w:color w:val="000000" w:themeColor="text1"/>
        </w:rPr>
        <w:t xml:space="preserve">“Il libro è certo piacevole” ma “non è di alta statura”. </w:t>
      </w:r>
      <w:r w:rsidR="00BF32C3" w:rsidRPr="007E48C4">
        <w:rPr>
          <w:rFonts w:ascii="Times" w:hAnsi="Times"/>
          <w:color w:val="000000" w:themeColor="text1"/>
        </w:rPr>
        <w:t xml:space="preserve">Lo considera un’imitazione de </w:t>
      </w:r>
      <w:r w:rsidR="007E48C4">
        <w:rPr>
          <w:rFonts w:ascii="Times" w:hAnsi="Times"/>
          <w:color w:val="000000" w:themeColor="text1"/>
        </w:rPr>
        <w:t>“</w:t>
      </w:r>
      <w:r w:rsidR="00BF32C3" w:rsidRPr="007E48C4">
        <w:rPr>
          <w:rFonts w:ascii="Times" w:hAnsi="Times"/>
          <w:color w:val="000000" w:themeColor="text1"/>
        </w:rPr>
        <w:t>I viceré</w:t>
      </w:r>
      <w:r w:rsidR="007E48C4">
        <w:rPr>
          <w:rFonts w:ascii="Times" w:hAnsi="Times"/>
          <w:color w:val="000000" w:themeColor="text1"/>
        </w:rPr>
        <w:t>” di De Roberto. Non sopporta il “s</w:t>
      </w:r>
      <w:r w:rsidR="00BF32C3" w:rsidRPr="007E48C4">
        <w:rPr>
          <w:rFonts w:ascii="Times" w:hAnsi="Times"/>
          <w:color w:val="000000" w:themeColor="text1"/>
        </w:rPr>
        <w:t xml:space="preserve">enno di poi che l’autore ha messo dietro al suo personaggio”. </w:t>
      </w:r>
    </w:p>
    <w:p w14:paraId="4966CC09" w14:textId="77777777" w:rsidR="007E48C4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Vittorini</w:t>
      </w:r>
      <w:r w:rsidR="007E48C4">
        <w:rPr>
          <w:rFonts w:ascii="Times" w:hAnsi="Times"/>
          <w:color w:val="000000" w:themeColor="text1"/>
        </w:rPr>
        <w:t xml:space="preserve"> parla di Testori, di C</w:t>
      </w:r>
      <w:r>
        <w:rPr>
          <w:rFonts w:ascii="Times" w:hAnsi="Times"/>
          <w:color w:val="000000" w:themeColor="text1"/>
        </w:rPr>
        <w:t xml:space="preserve">alvino </w:t>
      </w:r>
      <w:r w:rsidR="007E48C4">
        <w:rPr>
          <w:rFonts w:ascii="Times" w:hAnsi="Times"/>
          <w:color w:val="000000" w:themeColor="text1"/>
        </w:rPr>
        <w:t>(</w:t>
      </w:r>
      <w:r>
        <w:rPr>
          <w:rFonts w:ascii="Times" w:hAnsi="Times"/>
          <w:color w:val="000000" w:themeColor="text1"/>
        </w:rPr>
        <w:t>degli anni ’</w:t>
      </w:r>
      <w:r w:rsidR="002C59EF">
        <w:rPr>
          <w:rFonts w:ascii="Times" w:hAnsi="Times"/>
          <w:color w:val="000000" w:themeColor="text1"/>
        </w:rPr>
        <w:t>50</w:t>
      </w:r>
      <w:r w:rsidR="007E48C4">
        <w:rPr>
          <w:rFonts w:ascii="Times" w:hAnsi="Times"/>
          <w:color w:val="000000" w:themeColor="text1"/>
        </w:rPr>
        <w:t>)</w:t>
      </w:r>
      <w:r w:rsidR="002C59EF">
        <w:rPr>
          <w:rFonts w:ascii="Times" w:hAnsi="Times"/>
          <w:color w:val="000000" w:themeColor="text1"/>
        </w:rPr>
        <w:t xml:space="preserve">, </w:t>
      </w:r>
      <w:r w:rsidR="007E48C4">
        <w:rPr>
          <w:rFonts w:ascii="Times" w:hAnsi="Times"/>
          <w:color w:val="000000" w:themeColor="text1"/>
        </w:rPr>
        <w:t xml:space="preserve">di </w:t>
      </w:r>
      <w:r w:rsidR="002C59EF">
        <w:rPr>
          <w:rFonts w:ascii="Times" w:hAnsi="Times"/>
          <w:color w:val="000000" w:themeColor="text1"/>
        </w:rPr>
        <w:t>C</w:t>
      </w:r>
      <w:r>
        <w:rPr>
          <w:rFonts w:ascii="Times" w:hAnsi="Times"/>
          <w:color w:val="000000" w:themeColor="text1"/>
        </w:rPr>
        <w:t>asso</w:t>
      </w:r>
      <w:r w:rsidR="007E48C4">
        <w:rPr>
          <w:rFonts w:ascii="Times" w:hAnsi="Times"/>
          <w:color w:val="000000" w:themeColor="text1"/>
        </w:rPr>
        <w:t>la, di a</w:t>
      </w:r>
      <w:r>
        <w:rPr>
          <w:rFonts w:ascii="Times" w:hAnsi="Times"/>
          <w:color w:val="000000" w:themeColor="text1"/>
        </w:rPr>
        <w:t xml:space="preserve">utori che emergono in quegli anni. </w:t>
      </w:r>
    </w:p>
    <w:p w14:paraId="1F480DBB" w14:textId="15F733C8" w:rsidR="00A81507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7E48C4">
        <w:rPr>
          <w:rFonts w:ascii="Times" w:hAnsi="Times"/>
          <w:color w:val="000000" w:themeColor="text1"/>
        </w:rPr>
        <w:t xml:space="preserve">ampedusa, invece, </w:t>
      </w:r>
      <w:r>
        <w:rPr>
          <w:rFonts w:ascii="Times" w:hAnsi="Times"/>
          <w:color w:val="000000" w:themeColor="text1"/>
        </w:rPr>
        <w:t>scrive qualche novella ma a</w:t>
      </w:r>
      <w:r w:rsidR="007E48C4">
        <w:rPr>
          <w:rFonts w:ascii="Times" w:hAnsi="Times"/>
          <w:color w:val="000000" w:themeColor="text1"/>
        </w:rPr>
        <w:t xml:space="preserve"> “I</w:t>
      </w:r>
      <w:r>
        <w:rPr>
          <w:rFonts w:ascii="Times" w:hAnsi="Times"/>
          <w:color w:val="000000" w:themeColor="text1"/>
        </w:rPr>
        <w:t>l gattopardo</w:t>
      </w:r>
      <w:r w:rsidR="007E48C4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arri</w:t>
      </w:r>
      <w:r w:rsidR="00785467">
        <w:rPr>
          <w:rFonts w:ascii="Times" w:hAnsi="Times"/>
          <w:color w:val="000000" w:themeColor="text1"/>
        </w:rPr>
        <w:t xml:space="preserve">va tardi. </w:t>
      </w:r>
      <w:r>
        <w:rPr>
          <w:rFonts w:ascii="Times" w:hAnsi="Times"/>
          <w:color w:val="000000" w:themeColor="text1"/>
        </w:rPr>
        <w:t xml:space="preserve">Non è in alcun modo nel contesto della </w:t>
      </w:r>
      <w:r w:rsidR="002C59EF">
        <w:rPr>
          <w:rFonts w:ascii="Times" w:hAnsi="Times"/>
          <w:color w:val="000000" w:themeColor="text1"/>
        </w:rPr>
        <w:t>letteratura</w:t>
      </w:r>
      <w:r>
        <w:rPr>
          <w:rFonts w:ascii="Times" w:hAnsi="Times"/>
          <w:color w:val="000000" w:themeColor="text1"/>
        </w:rPr>
        <w:t xml:space="preserve"> degli anni ’50</w:t>
      </w:r>
      <w:r w:rsidR="00785467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tanto meno </w:t>
      </w:r>
      <w:r w:rsidR="00785467">
        <w:rPr>
          <w:rFonts w:ascii="Times" w:hAnsi="Times"/>
          <w:color w:val="000000" w:themeColor="text1"/>
        </w:rPr>
        <w:t>in</w:t>
      </w:r>
      <w:r>
        <w:rPr>
          <w:rFonts w:ascii="Times" w:hAnsi="Times"/>
          <w:color w:val="000000" w:themeColor="text1"/>
        </w:rPr>
        <w:t xml:space="preserve"> quella della fine degli anni </w:t>
      </w:r>
      <w:r w:rsidR="00B83A91">
        <w:rPr>
          <w:rFonts w:ascii="Times" w:hAnsi="Times"/>
          <w:color w:val="000000" w:themeColor="text1"/>
        </w:rPr>
        <w:t>’</w:t>
      </w:r>
      <w:r>
        <w:rPr>
          <w:rFonts w:ascii="Times" w:hAnsi="Times"/>
          <w:color w:val="000000" w:themeColor="text1"/>
        </w:rPr>
        <w:t>50</w:t>
      </w:r>
      <w:r w:rsidR="00B83A91">
        <w:rPr>
          <w:rFonts w:ascii="Times" w:hAnsi="Times"/>
          <w:color w:val="000000" w:themeColor="text1"/>
        </w:rPr>
        <w:t>.</w:t>
      </w:r>
    </w:p>
    <w:p w14:paraId="7BA2541E" w14:textId="70D6C1BA" w:rsidR="00A81507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1951</w:t>
      </w:r>
      <w:r w:rsidRPr="00A8150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inchiesta di Carlo Bo sul Neorealismo. Tira le fila sulla scuola neorealista. Momento di confronto importante degli intellettuali e di scambio tra il cinema e la letteratura. Gli anni ’50: momento di più alta collaborazione dei letterati con il cinema. Gli scrittori (Calvino, Parise, Zavattini…) sono anche sceneggiatori. </w:t>
      </w:r>
      <w:r w:rsidR="00185D67">
        <w:rPr>
          <w:rFonts w:ascii="Times" w:hAnsi="Times"/>
          <w:color w:val="000000" w:themeColor="text1"/>
        </w:rPr>
        <w:t xml:space="preserve">In questo periodo </w:t>
      </w:r>
      <w:r w:rsidR="000D3826">
        <w:rPr>
          <w:rFonts w:ascii="Times" w:hAnsi="Times"/>
          <w:color w:val="000000" w:themeColor="text1"/>
        </w:rPr>
        <w:t>sono già usciti</w:t>
      </w:r>
      <w:r w:rsidR="002C59EF">
        <w:rPr>
          <w:rFonts w:ascii="Times" w:hAnsi="Times"/>
          <w:color w:val="000000" w:themeColor="text1"/>
        </w:rPr>
        <w:t xml:space="preserve"> </w:t>
      </w:r>
      <w:r w:rsidR="00185D67">
        <w:rPr>
          <w:rFonts w:ascii="Times" w:hAnsi="Times"/>
          <w:color w:val="000000" w:themeColor="text1"/>
        </w:rPr>
        <w:t>“U</w:t>
      </w:r>
      <w:r>
        <w:rPr>
          <w:rFonts w:ascii="Times" w:hAnsi="Times"/>
          <w:color w:val="000000" w:themeColor="text1"/>
        </w:rPr>
        <w:t>na vita violenta</w:t>
      </w:r>
      <w:r w:rsidR="00185D67">
        <w:rPr>
          <w:rFonts w:ascii="Times" w:hAnsi="Times"/>
          <w:color w:val="000000" w:themeColor="text1"/>
        </w:rPr>
        <w:t xml:space="preserve">” </w:t>
      </w:r>
      <w:proofErr w:type="gramStart"/>
      <w:r w:rsidR="00185D67">
        <w:rPr>
          <w:rFonts w:ascii="Times" w:hAnsi="Times"/>
          <w:color w:val="000000" w:themeColor="text1"/>
        </w:rPr>
        <w:t>e “</w:t>
      </w:r>
      <w:proofErr w:type="gramEnd"/>
      <w:r w:rsidR="00185D67">
        <w:rPr>
          <w:rFonts w:ascii="Times" w:hAnsi="Times"/>
          <w:color w:val="000000" w:themeColor="text1"/>
        </w:rPr>
        <w:t>R</w:t>
      </w:r>
      <w:r>
        <w:rPr>
          <w:rFonts w:ascii="Times" w:hAnsi="Times"/>
          <w:color w:val="000000" w:themeColor="text1"/>
        </w:rPr>
        <w:t>agazzi di vita</w:t>
      </w:r>
      <w:r w:rsidR="00185D67">
        <w:rPr>
          <w:rFonts w:ascii="Times" w:hAnsi="Times"/>
          <w:color w:val="000000" w:themeColor="text1"/>
        </w:rPr>
        <w:t>”</w:t>
      </w:r>
      <w:r w:rsidR="000D3826">
        <w:rPr>
          <w:rFonts w:ascii="Times" w:hAnsi="Times"/>
          <w:color w:val="000000" w:themeColor="text1"/>
        </w:rPr>
        <w:t xml:space="preserve"> di Pasolini.</w:t>
      </w:r>
    </w:p>
    <w:p w14:paraId="43780722" w14:textId="79A40676" w:rsidR="00A81507" w:rsidRDefault="002C59EF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A81507">
        <w:rPr>
          <w:rFonts w:ascii="Times" w:hAnsi="Times"/>
          <w:color w:val="000000" w:themeColor="text1"/>
        </w:rPr>
        <w:t>talia</w:t>
      </w:r>
      <w:r w:rsidR="00A81507" w:rsidRPr="00A81507">
        <w:rPr>
          <w:rFonts w:ascii="Times" w:hAnsi="Times"/>
          <w:color w:val="000000" w:themeColor="text1"/>
        </w:rPr>
        <w:sym w:font="Wingdings" w:char="F0E0"/>
      </w:r>
      <w:r w:rsidR="00A81507">
        <w:rPr>
          <w:rFonts w:ascii="Times" w:hAnsi="Times"/>
          <w:color w:val="000000" w:themeColor="text1"/>
        </w:rPr>
        <w:t xml:space="preserve"> lingua sperimentale. </w:t>
      </w:r>
      <w:r w:rsidR="00185D67">
        <w:rPr>
          <w:rFonts w:ascii="Times" w:hAnsi="Times"/>
          <w:color w:val="000000" w:themeColor="text1"/>
        </w:rPr>
        <w:t>A</w:t>
      </w:r>
      <w:r w:rsidR="00A81507">
        <w:rPr>
          <w:rFonts w:ascii="Times" w:hAnsi="Times"/>
          <w:color w:val="000000" w:themeColor="text1"/>
        </w:rPr>
        <w:t>nni ’50: anni di semplificazione linguistica. La lingua viene riportata ad una re</w:t>
      </w:r>
      <w:r w:rsidR="00161AFD">
        <w:rPr>
          <w:rFonts w:ascii="Times" w:hAnsi="Times"/>
          <w:color w:val="000000" w:themeColor="text1"/>
        </w:rPr>
        <w:t>torica molto vicina al parlat</w:t>
      </w:r>
      <w:r w:rsidR="00A81507">
        <w:rPr>
          <w:rFonts w:ascii="Times" w:hAnsi="Times"/>
          <w:color w:val="000000" w:themeColor="text1"/>
        </w:rPr>
        <w:t>o</w:t>
      </w:r>
      <w:r w:rsidR="00652102">
        <w:rPr>
          <w:rFonts w:ascii="Times" w:hAnsi="Times"/>
          <w:color w:val="000000" w:themeColor="text1"/>
        </w:rPr>
        <w:t>.</w:t>
      </w:r>
      <w:r w:rsidR="00DE5B9C">
        <w:rPr>
          <w:rFonts w:ascii="Times" w:hAnsi="Times"/>
          <w:color w:val="000000" w:themeColor="text1"/>
        </w:rPr>
        <w:t xml:space="preserve"> </w:t>
      </w:r>
      <w:r w:rsidR="00652102">
        <w:rPr>
          <w:rFonts w:ascii="Times" w:hAnsi="Times"/>
          <w:color w:val="000000" w:themeColor="text1"/>
        </w:rPr>
        <w:t xml:space="preserve">Es: </w:t>
      </w:r>
      <w:r w:rsidR="00A81507">
        <w:rPr>
          <w:rFonts w:ascii="Times" w:hAnsi="Times"/>
          <w:color w:val="000000" w:themeColor="text1"/>
        </w:rPr>
        <w:t>lingua d</w:t>
      </w:r>
      <w:r w:rsidR="00652102">
        <w:rPr>
          <w:rFonts w:ascii="Times" w:hAnsi="Times"/>
          <w:color w:val="000000" w:themeColor="text1"/>
        </w:rPr>
        <w:t xml:space="preserve">i Rigoni Stern: “Storia di </w:t>
      </w:r>
      <w:proofErr w:type="spellStart"/>
      <w:r w:rsidR="00652102">
        <w:rPr>
          <w:rFonts w:ascii="Times" w:hAnsi="Times"/>
          <w:color w:val="000000" w:themeColor="text1"/>
        </w:rPr>
        <w:t>Ton</w:t>
      </w:r>
      <w:r w:rsidR="00185D67">
        <w:rPr>
          <w:rFonts w:ascii="Times" w:hAnsi="Times"/>
          <w:color w:val="000000" w:themeColor="text1"/>
        </w:rPr>
        <w:t>le</w:t>
      </w:r>
      <w:proofErr w:type="spellEnd"/>
      <w:r w:rsidR="00185D67">
        <w:rPr>
          <w:rFonts w:ascii="Times" w:hAnsi="Times"/>
          <w:color w:val="000000" w:themeColor="text1"/>
        </w:rPr>
        <w:t>”.</w:t>
      </w:r>
    </w:p>
    <w:p w14:paraId="143E3648" w14:textId="77777777" w:rsidR="00185D67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È già uscito </w:t>
      </w:r>
      <w:r w:rsidR="002C59EF">
        <w:rPr>
          <w:rFonts w:ascii="Times" w:hAnsi="Times"/>
          <w:color w:val="000000" w:themeColor="text1"/>
        </w:rPr>
        <w:t>“</w:t>
      </w:r>
      <w:r w:rsidR="00F11119">
        <w:rPr>
          <w:rFonts w:ascii="Times" w:hAnsi="Times"/>
          <w:color w:val="000000" w:themeColor="text1"/>
        </w:rPr>
        <w:t>S</w:t>
      </w:r>
      <w:r>
        <w:rPr>
          <w:rFonts w:ascii="Times" w:hAnsi="Times"/>
          <w:color w:val="000000" w:themeColor="text1"/>
        </w:rPr>
        <w:t>e questo è u</w:t>
      </w:r>
      <w:r w:rsidR="002C59EF">
        <w:rPr>
          <w:rFonts w:ascii="Times" w:hAnsi="Times"/>
          <w:color w:val="000000" w:themeColor="text1"/>
        </w:rPr>
        <w:t>n uomo</w:t>
      </w:r>
      <w:r w:rsidR="00F11119">
        <w:rPr>
          <w:rFonts w:ascii="Times" w:hAnsi="Times"/>
          <w:color w:val="000000" w:themeColor="text1"/>
        </w:rPr>
        <w:t>”</w:t>
      </w:r>
      <w:r w:rsidR="00185D67">
        <w:rPr>
          <w:rFonts w:ascii="Times" w:hAnsi="Times"/>
          <w:color w:val="000000" w:themeColor="text1"/>
        </w:rPr>
        <w:t xml:space="preserve"> (P. Levi)</w:t>
      </w:r>
      <w:r w:rsidR="002C59EF">
        <w:rPr>
          <w:rFonts w:ascii="Times" w:hAnsi="Times"/>
          <w:color w:val="000000" w:themeColor="text1"/>
        </w:rPr>
        <w:t xml:space="preserve">, </w:t>
      </w:r>
      <w:r w:rsidR="00F11119">
        <w:rPr>
          <w:rFonts w:ascii="Times" w:hAnsi="Times"/>
          <w:color w:val="000000" w:themeColor="text1"/>
        </w:rPr>
        <w:t>“C</w:t>
      </w:r>
      <w:r w:rsidR="002C59EF">
        <w:rPr>
          <w:rFonts w:ascii="Times" w:hAnsi="Times"/>
          <w:color w:val="000000" w:themeColor="text1"/>
        </w:rPr>
        <w:t>risto di è fermato ad E</w:t>
      </w:r>
      <w:r>
        <w:rPr>
          <w:rFonts w:ascii="Times" w:hAnsi="Times"/>
          <w:color w:val="000000" w:themeColor="text1"/>
        </w:rPr>
        <w:t>boli</w:t>
      </w:r>
      <w:r w:rsidR="00F11119">
        <w:rPr>
          <w:rFonts w:ascii="Times" w:hAnsi="Times"/>
          <w:color w:val="000000" w:themeColor="text1"/>
        </w:rPr>
        <w:t>”</w:t>
      </w:r>
      <w:r w:rsidR="00185D67">
        <w:rPr>
          <w:rFonts w:ascii="Times" w:hAnsi="Times"/>
          <w:color w:val="000000" w:themeColor="text1"/>
        </w:rPr>
        <w:t xml:space="preserve"> (C. Levi)</w:t>
      </w:r>
      <w:r>
        <w:rPr>
          <w:rFonts w:ascii="Times" w:hAnsi="Times"/>
          <w:color w:val="000000" w:themeColor="text1"/>
        </w:rPr>
        <w:t xml:space="preserve">. </w:t>
      </w:r>
    </w:p>
    <w:p w14:paraId="0F3661E5" w14:textId="77777777" w:rsidR="00185D67" w:rsidRDefault="00F11119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Erano g</w:t>
      </w:r>
      <w:r w:rsidR="00A81507">
        <w:rPr>
          <w:rFonts w:ascii="Times" w:hAnsi="Times"/>
          <w:color w:val="000000" w:themeColor="text1"/>
        </w:rPr>
        <w:t xml:space="preserve">ià </w:t>
      </w:r>
      <w:r>
        <w:rPr>
          <w:rFonts w:ascii="Times" w:hAnsi="Times"/>
          <w:color w:val="000000" w:themeColor="text1"/>
        </w:rPr>
        <w:t xml:space="preserve">usciti i grandi </w:t>
      </w:r>
      <w:r w:rsidR="00A81507">
        <w:rPr>
          <w:rFonts w:ascii="Times" w:hAnsi="Times"/>
          <w:color w:val="000000" w:themeColor="text1"/>
        </w:rPr>
        <w:t xml:space="preserve">capolavori del neorealismo. </w:t>
      </w:r>
    </w:p>
    <w:p w14:paraId="6EB68847" w14:textId="069B638D" w:rsidR="00A81507" w:rsidRPr="007D1446" w:rsidRDefault="00A81507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Dal ’58 in poi</w:t>
      </w:r>
      <w:r w:rsidRPr="00A8150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anni </w:t>
      </w:r>
      <w:r w:rsidR="00AB08B6">
        <w:rPr>
          <w:rFonts w:ascii="Times" w:hAnsi="Times"/>
          <w:color w:val="000000" w:themeColor="text1"/>
        </w:rPr>
        <w:t xml:space="preserve">del </w:t>
      </w:r>
      <w:r w:rsidR="007D1446">
        <w:rPr>
          <w:rFonts w:ascii="Times" w:hAnsi="Times"/>
          <w:color w:val="000000" w:themeColor="text1"/>
        </w:rPr>
        <w:t>boom economico.</w:t>
      </w:r>
    </w:p>
    <w:p w14:paraId="6B96FF54" w14:textId="21B31D22" w:rsidR="00A81507" w:rsidRDefault="00C50FEC" w:rsidP="003D25E1">
      <w:pPr>
        <w:jc w:val="both"/>
        <w:rPr>
          <w:rFonts w:ascii="Times" w:hAnsi="Times"/>
          <w:color w:val="000000" w:themeColor="text1"/>
        </w:rPr>
      </w:pPr>
      <w:r w:rsidRPr="00C50FEC">
        <w:rPr>
          <w:rFonts w:ascii="Times" w:hAnsi="Times"/>
          <w:color w:val="000000" w:themeColor="text1"/>
        </w:rPr>
        <w:sym w:font="Wingdings" w:char="F0E0"/>
      </w:r>
      <w:r w:rsidR="00A81507" w:rsidRPr="00A81507">
        <w:rPr>
          <w:rFonts w:ascii="Times" w:hAnsi="Times"/>
          <w:color w:val="000000" w:themeColor="text1"/>
        </w:rPr>
        <w:t xml:space="preserve">Guido </w:t>
      </w:r>
      <w:r w:rsidR="00A81507">
        <w:rPr>
          <w:rFonts w:ascii="Times" w:hAnsi="Times"/>
          <w:color w:val="000000" w:themeColor="text1"/>
        </w:rPr>
        <w:t>P</w:t>
      </w:r>
      <w:r w:rsidR="00A81507" w:rsidRPr="00A81507">
        <w:rPr>
          <w:rFonts w:ascii="Times" w:hAnsi="Times"/>
          <w:color w:val="000000" w:themeColor="text1"/>
        </w:rPr>
        <w:t>iovene: nobile veneto.</w:t>
      </w:r>
      <w:r w:rsidR="00A81507">
        <w:rPr>
          <w:rFonts w:ascii="Times" w:hAnsi="Times"/>
          <w:color w:val="000000" w:themeColor="text1"/>
        </w:rPr>
        <w:t xml:space="preserve"> “Lettere di una novizia”</w:t>
      </w:r>
      <w:r w:rsidR="007D1446">
        <w:rPr>
          <w:rFonts w:ascii="Times" w:hAnsi="Times"/>
          <w:color w:val="000000" w:themeColor="text1"/>
        </w:rPr>
        <w:t>, “Le stelle fredde”</w:t>
      </w:r>
      <w:r w:rsidR="00A81507">
        <w:rPr>
          <w:rFonts w:ascii="Times" w:hAnsi="Times"/>
          <w:color w:val="000000" w:themeColor="text1"/>
        </w:rPr>
        <w:t xml:space="preserve">. Molto colto. Giornalista. </w:t>
      </w:r>
      <w:r w:rsidR="007D1446">
        <w:rPr>
          <w:rFonts w:ascii="Times" w:hAnsi="Times"/>
          <w:color w:val="000000" w:themeColor="text1"/>
        </w:rPr>
        <w:t>Parecchi reportage sia dalla Russia che</w:t>
      </w:r>
      <w:r w:rsidR="00A81507">
        <w:rPr>
          <w:rFonts w:ascii="Times" w:hAnsi="Times"/>
          <w:color w:val="000000" w:themeColor="text1"/>
        </w:rPr>
        <w:t xml:space="preserve"> dall’estero.</w:t>
      </w:r>
    </w:p>
    <w:p w14:paraId="743BA5CB" w14:textId="3DFCA415" w:rsidR="007D1446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Fine anni ’50: il mondo sta cambiando. </w:t>
      </w:r>
      <w:r w:rsidR="007D1446">
        <w:rPr>
          <w:rFonts w:ascii="Times" w:hAnsi="Times"/>
          <w:color w:val="000000" w:themeColor="text1"/>
        </w:rPr>
        <w:t xml:space="preserve">La </w:t>
      </w:r>
      <w:r>
        <w:rPr>
          <w:rFonts w:ascii="Times" w:hAnsi="Times"/>
          <w:color w:val="000000" w:themeColor="text1"/>
        </w:rPr>
        <w:t xml:space="preserve">Russia all’epoca </w:t>
      </w:r>
      <w:r w:rsidR="007D1446">
        <w:rPr>
          <w:rFonts w:ascii="Times" w:hAnsi="Times"/>
          <w:color w:val="000000" w:themeColor="text1"/>
        </w:rPr>
        <w:t xml:space="preserve">era </w:t>
      </w:r>
      <w:r>
        <w:rPr>
          <w:rFonts w:ascii="Times" w:hAnsi="Times"/>
          <w:color w:val="000000" w:themeColor="text1"/>
        </w:rPr>
        <w:t>sovietica, esisteva ancora il mondo bipolare (co</w:t>
      </w:r>
      <w:r w:rsidR="005A0DFD">
        <w:rPr>
          <w:rFonts w:ascii="Times" w:hAnsi="Times"/>
          <w:color w:val="000000" w:themeColor="text1"/>
        </w:rPr>
        <w:t>munista-capitalista), anni</w:t>
      </w:r>
      <w:r w:rsidR="007D1446">
        <w:rPr>
          <w:rFonts w:ascii="Times" w:hAnsi="Times"/>
          <w:color w:val="000000" w:themeColor="text1"/>
        </w:rPr>
        <w:t xml:space="preserve"> anche della guerra del</w:t>
      </w:r>
      <w:r>
        <w:rPr>
          <w:rFonts w:ascii="Times" w:hAnsi="Times"/>
          <w:color w:val="000000" w:themeColor="text1"/>
        </w:rPr>
        <w:t xml:space="preserve"> Vietn</w:t>
      </w:r>
      <w:r w:rsidR="00BA0503">
        <w:rPr>
          <w:rFonts w:ascii="Times" w:hAnsi="Times"/>
          <w:color w:val="000000" w:themeColor="text1"/>
        </w:rPr>
        <w:t>a</w:t>
      </w:r>
      <w:r w:rsidR="007D1446">
        <w:rPr>
          <w:rFonts w:ascii="Times" w:hAnsi="Times"/>
          <w:color w:val="000000" w:themeColor="text1"/>
        </w:rPr>
        <w:t xml:space="preserve">m. </w:t>
      </w:r>
    </w:p>
    <w:p w14:paraId="75131361" w14:textId="7CBF32FE" w:rsidR="00A81507" w:rsidRDefault="00A81507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“La ronda” </w:t>
      </w:r>
      <w:r w:rsidRPr="00A81507">
        <w:rPr>
          <w:rFonts w:ascii="Times" w:hAnsi="Times"/>
          <w:color w:val="000000" w:themeColor="text1"/>
        </w:rPr>
        <w:sym w:font="Wingdings" w:char="F0E0"/>
      </w:r>
      <w:r w:rsidR="007D1446">
        <w:rPr>
          <w:rFonts w:ascii="Times" w:hAnsi="Times"/>
          <w:color w:val="000000" w:themeColor="text1"/>
        </w:rPr>
        <w:t xml:space="preserve"> rivista nella quale, </w:t>
      </w:r>
      <w:r>
        <w:rPr>
          <w:rFonts w:ascii="Times" w:hAnsi="Times"/>
          <w:color w:val="000000" w:themeColor="text1"/>
        </w:rPr>
        <w:t>dopo lo sperimentalismo della neoavanguardia c</w:t>
      </w:r>
      <w:r w:rsidR="007D1446">
        <w:rPr>
          <w:rFonts w:ascii="Times" w:hAnsi="Times"/>
          <w:color w:val="000000" w:themeColor="text1"/>
        </w:rPr>
        <w:t>he sta a cavallo della prima guerra mondiale,</w:t>
      </w:r>
      <w:r>
        <w:rPr>
          <w:rFonts w:ascii="Times" w:hAnsi="Times"/>
          <w:color w:val="000000" w:themeColor="text1"/>
        </w:rPr>
        <w:t xml:space="preserve"> si auspicava un ritorno ad una prosa letteraria più strutturata. </w:t>
      </w:r>
      <w:r w:rsidRPr="00CF14BC">
        <w:rPr>
          <w:rFonts w:ascii="Times" w:hAnsi="Times"/>
          <w:color w:val="000000" w:themeColor="text1"/>
        </w:rPr>
        <w:t xml:space="preserve">La lingua </w:t>
      </w:r>
      <w:r w:rsidRPr="00CF14BC">
        <w:rPr>
          <w:rFonts w:ascii="Times" w:hAnsi="Times"/>
          <w:color w:val="000000" w:themeColor="text1"/>
        </w:rPr>
        <w:lastRenderedPageBreak/>
        <w:t xml:space="preserve">veicola sempre un messaggio. </w:t>
      </w:r>
      <w:r w:rsidR="00762B42">
        <w:rPr>
          <w:rFonts w:ascii="Times" w:hAnsi="Times"/>
          <w:color w:val="000000" w:themeColor="text1"/>
        </w:rPr>
        <w:t>Essa, in questo periodo,</w:t>
      </w:r>
      <w:r w:rsidR="007D1446">
        <w:rPr>
          <w:rFonts w:ascii="Times" w:hAnsi="Times"/>
          <w:color w:val="000000" w:themeColor="text1"/>
        </w:rPr>
        <w:t xml:space="preserve"> è </w:t>
      </w:r>
      <w:r>
        <w:rPr>
          <w:rFonts w:ascii="Times" w:hAnsi="Times"/>
          <w:color w:val="000000" w:themeColor="text1"/>
        </w:rPr>
        <w:t xml:space="preserve">quanto più vicina al parlato possibile. (cinema, tv </w:t>
      </w:r>
      <w:r w:rsidRPr="00A8150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contribuiscono a creare una lingua parlata comune nazionale)</w:t>
      </w:r>
    </w:p>
    <w:p w14:paraId="1064E7A7" w14:textId="4D2D173B" w:rsidR="00BA46F3" w:rsidRPr="007F1567" w:rsidRDefault="007D1446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lingua scritta: </w:t>
      </w:r>
      <w:r w:rsidR="00A81507">
        <w:rPr>
          <w:rFonts w:ascii="Times" w:hAnsi="Times"/>
          <w:color w:val="000000" w:themeColor="text1"/>
        </w:rPr>
        <w:t>sperimentalismo</w:t>
      </w:r>
      <w:r>
        <w:rPr>
          <w:rFonts w:ascii="Times" w:hAnsi="Times"/>
          <w:color w:val="000000" w:themeColor="text1"/>
        </w:rPr>
        <w:t xml:space="preserve"> con Gadda </w:t>
      </w:r>
      <w:r w:rsidRPr="007D1446">
        <w:rPr>
          <w:rFonts w:ascii="Times" w:hAnsi="Times"/>
          <w:color w:val="000000" w:themeColor="text1"/>
        </w:rPr>
        <w:sym w:font="Wingdings" w:char="F0E0"/>
      </w:r>
      <w:r w:rsidR="00A81507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“</w:t>
      </w:r>
      <w:proofErr w:type="spellStart"/>
      <w:r>
        <w:rPr>
          <w:rFonts w:ascii="Times" w:hAnsi="Times"/>
          <w:color w:val="000000" w:themeColor="text1"/>
        </w:rPr>
        <w:t>Quer</w:t>
      </w:r>
      <w:proofErr w:type="spellEnd"/>
      <w:r>
        <w:rPr>
          <w:rFonts w:ascii="Times" w:hAnsi="Times"/>
          <w:color w:val="000000" w:themeColor="text1"/>
        </w:rPr>
        <w:t xml:space="preserve"> pasticciaccio brutto de via </w:t>
      </w:r>
      <w:proofErr w:type="spellStart"/>
      <w:r>
        <w:rPr>
          <w:rFonts w:ascii="Times" w:hAnsi="Times"/>
          <w:color w:val="000000" w:themeColor="text1"/>
        </w:rPr>
        <w:t>Merulana</w:t>
      </w:r>
      <w:proofErr w:type="spellEnd"/>
      <w:r>
        <w:rPr>
          <w:rFonts w:ascii="Times" w:hAnsi="Times"/>
          <w:color w:val="000000" w:themeColor="text1"/>
        </w:rPr>
        <w:t>”</w:t>
      </w:r>
      <w:r w:rsidR="005F49B2">
        <w:rPr>
          <w:rFonts w:ascii="Times" w:hAnsi="Times"/>
          <w:color w:val="000000" w:themeColor="text1"/>
        </w:rPr>
        <w:t xml:space="preserve"> (giallo)</w:t>
      </w:r>
      <w:r>
        <w:rPr>
          <w:rFonts w:ascii="Times" w:hAnsi="Times"/>
          <w:color w:val="000000" w:themeColor="text1"/>
        </w:rPr>
        <w:t xml:space="preserve"> </w:t>
      </w:r>
      <w:r w:rsidRPr="007D1446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A81507">
        <w:rPr>
          <w:rFonts w:ascii="Times" w:hAnsi="Times"/>
          <w:color w:val="000000" w:themeColor="text1"/>
        </w:rPr>
        <w:t>esperienza delle sue potenzialità espressive</w:t>
      </w:r>
      <w:r>
        <w:rPr>
          <w:rFonts w:ascii="Times" w:hAnsi="Times"/>
          <w:color w:val="000000" w:themeColor="text1"/>
        </w:rPr>
        <w:t>.</w:t>
      </w:r>
      <w:r w:rsidR="00A81507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È </w:t>
      </w:r>
      <w:r w:rsidR="00BA46F3">
        <w:rPr>
          <w:rFonts w:ascii="Times" w:hAnsi="Times"/>
          <w:color w:val="000000" w:themeColor="text1"/>
        </w:rPr>
        <w:t xml:space="preserve">grottesca, </w:t>
      </w:r>
      <w:r>
        <w:rPr>
          <w:rFonts w:ascii="Times" w:hAnsi="Times"/>
          <w:color w:val="000000" w:themeColor="text1"/>
        </w:rPr>
        <w:t xml:space="preserve">ma </w:t>
      </w:r>
      <w:r w:rsidR="00BA46F3">
        <w:rPr>
          <w:rFonts w:ascii="Times" w:hAnsi="Times"/>
          <w:color w:val="000000" w:themeColor="text1"/>
        </w:rPr>
        <w:t>è comunque</w:t>
      </w:r>
      <w:r>
        <w:rPr>
          <w:rFonts w:ascii="Times" w:hAnsi="Times"/>
          <w:color w:val="000000" w:themeColor="text1"/>
        </w:rPr>
        <w:t xml:space="preserve"> lingua che serve, soprattutto per descrivere</w:t>
      </w:r>
      <w:r w:rsidR="00486AB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la</w:t>
      </w:r>
      <w:r w:rsidR="00486AB4">
        <w:rPr>
          <w:rFonts w:ascii="Times" w:hAnsi="Times"/>
          <w:color w:val="000000" w:themeColor="text1"/>
        </w:rPr>
        <w:t xml:space="preserve"> società. </w:t>
      </w:r>
      <w:r w:rsidR="00BA46F3">
        <w:rPr>
          <w:rFonts w:ascii="Times" w:hAnsi="Times"/>
          <w:color w:val="000000" w:themeColor="text1"/>
        </w:rPr>
        <w:t>Serve ad accompagnare l’ispettore a descrivere la società romana che gli sta intorno.</w:t>
      </w:r>
      <w:r w:rsidR="007F1567">
        <w:rPr>
          <w:rFonts w:ascii="Times" w:hAnsi="Times"/>
          <w:color w:val="000000" w:themeColor="text1"/>
        </w:rPr>
        <w:t xml:space="preserve"> </w:t>
      </w:r>
      <w:r w:rsidR="00BA46F3" w:rsidRPr="007F1567">
        <w:rPr>
          <w:rFonts w:ascii="Times" w:hAnsi="Times"/>
          <w:color w:val="000000" w:themeColor="text1"/>
        </w:rPr>
        <w:t xml:space="preserve">La lingua serve a parlare, </w:t>
      </w:r>
      <w:r w:rsidR="007F1567" w:rsidRPr="007F1567">
        <w:rPr>
          <w:rFonts w:ascii="Times" w:hAnsi="Times"/>
          <w:color w:val="000000" w:themeColor="text1"/>
        </w:rPr>
        <w:t xml:space="preserve">serve </w:t>
      </w:r>
      <w:r w:rsidR="00BA46F3" w:rsidRPr="007F1567">
        <w:rPr>
          <w:rFonts w:ascii="Times" w:hAnsi="Times"/>
          <w:color w:val="000000" w:themeColor="text1"/>
        </w:rPr>
        <w:t>di nuovo all’analisi sociale di un</w:t>
      </w:r>
      <w:r w:rsidR="00486AB4" w:rsidRPr="007F1567">
        <w:rPr>
          <w:rFonts w:ascii="Times" w:hAnsi="Times"/>
          <w:color w:val="000000" w:themeColor="text1"/>
        </w:rPr>
        <w:t>’</w:t>
      </w:r>
      <w:r w:rsidR="00BA46F3" w:rsidRPr="007F1567">
        <w:rPr>
          <w:rFonts w:ascii="Times" w:hAnsi="Times"/>
          <w:color w:val="000000" w:themeColor="text1"/>
        </w:rPr>
        <w:t>Italia che veniva dai valori della resistenza</w:t>
      </w:r>
      <w:r w:rsidR="00486AB4" w:rsidRPr="00842DE0">
        <w:rPr>
          <w:rFonts w:ascii="Times" w:hAnsi="Times"/>
          <w:color w:val="FFC000"/>
        </w:rPr>
        <w:t xml:space="preserve"> </w:t>
      </w:r>
      <w:r w:rsidR="00BA46F3" w:rsidRPr="007F1567">
        <w:rPr>
          <w:rFonts w:ascii="Times" w:hAnsi="Times"/>
          <w:color w:val="000000" w:themeColor="text1"/>
        </w:rPr>
        <w:t>e che adesso diventa</w:t>
      </w:r>
      <w:r w:rsidR="007F1567" w:rsidRPr="007F1567">
        <w:rPr>
          <w:rFonts w:ascii="Times" w:hAnsi="Times"/>
          <w:color w:val="000000" w:themeColor="text1"/>
        </w:rPr>
        <w:t xml:space="preserve"> invece</w:t>
      </w:r>
      <w:r w:rsidR="00BA46F3" w:rsidRPr="007F1567">
        <w:rPr>
          <w:rFonts w:ascii="Times" w:hAnsi="Times"/>
          <w:color w:val="000000" w:themeColor="text1"/>
        </w:rPr>
        <w:t xml:space="preserve"> </w:t>
      </w:r>
      <w:r w:rsidR="007F1567" w:rsidRPr="007F1567">
        <w:rPr>
          <w:rFonts w:ascii="Times" w:hAnsi="Times"/>
          <w:color w:val="000000" w:themeColor="text1"/>
        </w:rPr>
        <w:t xml:space="preserve">l’Italia </w:t>
      </w:r>
      <w:r w:rsidR="00BA46F3" w:rsidRPr="007F1567">
        <w:rPr>
          <w:rFonts w:ascii="Times" w:hAnsi="Times"/>
          <w:color w:val="000000" w:themeColor="text1"/>
        </w:rPr>
        <w:t xml:space="preserve">del boom economico. In questi anni </w:t>
      </w:r>
      <w:r w:rsidR="00BA46F3" w:rsidRPr="007F1567">
        <w:rPr>
          <w:rFonts w:ascii="Times" w:hAnsi="Times"/>
          <w:color w:val="000000" w:themeColor="text1"/>
        </w:rPr>
        <w:sym w:font="Wingdings" w:char="F0E0"/>
      </w:r>
      <w:r w:rsidR="00BA46F3" w:rsidRPr="007F1567">
        <w:rPr>
          <w:rFonts w:ascii="Times" w:hAnsi="Times"/>
          <w:color w:val="000000" w:themeColor="text1"/>
        </w:rPr>
        <w:t xml:space="preserve"> letteratura dell’industria, di fabbrica. </w:t>
      </w:r>
    </w:p>
    <w:p w14:paraId="0A179AE2" w14:textId="7C56C2B4" w:rsidR="00BA46F3" w:rsidRPr="007F1567" w:rsidRDefault="001E1D78" w:rsidP="003D25E1">
      <w:pPr>
        <w:jc w:val="both"/>
        <w:rPr>
          <w:rFonts w:ascii="Times" w:hAnsi="Times"/>
          <w:color w:val="000000" w:themeColor="text1"/>
        </w:rPr>
      </w:pPr>
      <w:r w:rsidRPr="001E1D78">
        <w:rPr>
          <w:rFonts w:ascii="Times" w:hAnsi="Times"/>
          <w:color w:val="000000" w:themeColor="text1"/>
        </w:rPr>
        <w:sym w:font="Wingdings" w:char="F0E0"/>
      </w:r>
      <w:r w:rsidR="00BA46F3" w:rsidRPr="007F1567">
        <w:rPr>
          <w:rFonts w:ascii="Times" w:hAnsi="Times"/>
          <w:color w:val="000000" w:themeColor="text1"/>
        </w:rPr>
        <w:t>Vittorini</w:t>
      </w:r>
      <w:r w:rsidR="007F1567" w:rsidRPr="007F1567">
        <w:rPr>
          <w:rFonts w:ascii="Times" w:hAnsi="Times"/>
          <w:color w:val="000000" w:themeColor="text1"/>
        </w:rPr>
        <w:t xml:space="preserve"> </w:t>
      </w:r>
      <w:r w:rsidR="00842DE0" w:rsidRPr="007F1567">
        <w:rPr>
          <w:rFonts w:ascii="Times" w:hAnsi="Times"/>
          <w:color w:val="000000" w:themeColor="text1"/>
        </w:rPr>
        <w:t xml:space="preserve">si sentiva partecipe di un </w:t>
      </w:r>
      <w:r w:rsidR="00486AB4" w:rsidRPr="007F1567">
        <w:rPr>
          <w:rFonts w:ascii="Times" w:hAnsi="Times"/>
          <w:color w:val="000000" w:themeColor="text1"/>
        </w:rPr>
        <w:t>progetto nella lett</w:t>
      </w:r>
      <w:r w:rsidR="00842DE0" w:rsidRPr="007F1567">
        <w:rPr>
          <w:rFonts w:ascii="Times" w:hAnsi="Times"/>
          <w:color w:val="000000" w:themeColor="text1"/>
        </w:rPr>
        <w:t xml:space="preserve">eratura come letteratura </w:t>
      </w:r>
      <w:r w:rsidR="00BA46F3" w:rsidRPr="007F1567">
        <w:rPr>
          <w:rFonts w:ascii="Times" w:hAnsi="Times"/>
          <w:color w:val="000000" w:themeColor="text1"/>
        </w:rPr>
        <w:t xml:space="preserve">militante </w:t>
      </w:r>
      <w:r w:rsidR="00BA46F3" w:rsidRPr="007F1567">
        <w:rPr>
          <w:rFonts w:ascii="Times" w:hAnsi="Times"/>
          <w:color w:val="000000" w:themeColor="text1"/>
        </w:rPr>
        <w:sym w:font="Wingdings" w:char="F0E0"/>
      </w:r>
      <w:r w:rsidR="00BA46F3" w:rsidRPr="007F1567">
        <w:rPr>
          <w:rFonts w:ascii="Times" w:hAnsi="Times"/>
          <w:color w:val="000000" w:themeColor="text1"/>
        </w:rPr>
        <w:t xml:space="preserve"> </w:t>
      </w:r>
      <w:r w:rsidR="00486AB4" w:rsidRPr="007F1567">
        <w:rPr>
          <w:rFonts w:ascii="Times" w:hAnsi="Times"/>
          <w:color w:val="000000" w:themeColor="text1"/>
        </w:rPr>
        <w:t xml:space="preserve">civilmente e socialmente </w:t>
      </w:r>
      <w:r w:rsidR="00BA46F3" w:rsidRPr="007F1567">
        <w:rPr>
          <w:rFonts w:ascii="Times" w:hAnsi="Times"/>
          <w:color w:val="000000" w:themeColor="text1"/>
        </w:rPr>
        <w:t>impegnata</w:t>
      </w:r>
      <w:r w:rsidR="001F36A9">
        <w:rPr>
          <w:rFonts w:ascii="Times" w:hAnsi="Times"/>
          <w:color w:val="000000" w:themeColor="text1"/>
        </w:rPr>
        <w:t>,</w:t>
      </w:r>
      <w:r w:rsidR="007F1567" w:rsidRPr="007F1567">
        <w:rPr>
          <w:rFonts w:ascii="Times" w:hAnsi="Times"/>
          <w:color w:val="000000" w:themeColor="text1"/>
        </w:rPr>
        <w:t xml:space="preserve"> come </w:t>
      </w:r>
      <w:r w:rsidR="00486AB4" w:rsidRPr="007F1567">
        <w:rPr>
          <w:rFonts w:ascii="Times" w:hAnsi="Times"/>
          <w:color w:val="000000" w:themeColor="text1"/>
        </w:rPr>
        <w:t>strumento di i</w:t>
      </w:r>
      <w:r w:rsidR="00842DE0" w:rsidRPr="007F1567">
        <w:rPr>
          <w:rFonts w:ascii="Times" w:hAnsi="Times"/>
          <w:color w:val="000000" w:themeColor="text1"/>
        </w:rPr>
        <w:t>n</w:t>
      </w:r>
      <w:r w:rsidR="001F36A9">
        <w:rPr>
          <w:rFonts w:ascii="Times" w:hAnsi="Times"/>
          <w:color w:val="000000" w:themeColor="text1"/>
        </w:rPr>
        <w:t>dagine.</w:t>
      </w:r>
    </w:p>
    <w:p w14:paraId="469D7FD5" w14:textId="0589531D" w:rsidR="00BA46F3" w:rsidRDefault="00380D85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BA46F3">
        <w:rPr>
          <w:rFonts w:ascii="Times" w:hAnsi="Times"/>
          <w:color w:val="000000" w:themeColor="text1"/>
        </w:rPr>
        <w:t>Gettoni</w:t>
      </w:r>
      <w:r>
        <w:rPr>
          <w:rFonts w:ascii="Times" w:hAnsi="Times"/>
          <w:color w:val="000000" w:themeColor="text1"/>
        </w:rPr>
        <w:t>” (collana di Vittorini)</w:t>
      </w:r>
      <w:r w:rsidR="00BA46F3">
        <w:rPr>
          <w:rFonts w:ascii="Times" w:hAnsi="Times"/>
          <w:color w:val="000000" w:themeColor="text1"/>
        </w:rPr>
        <w:t xml:space="preserve">: tascabile. Simbolo della comunicazione. Gettone </w:t>
      </w:r>
      <w:r w:rsidR="00BA46F3" w:rsidRPr="00BA46F3">
        <w:rPr>
          <w:rFonts w:ascii="Times" w:hAnsi="Times"/>
          <w:color w:val="000000" w:themeColor="text1"/>
        </w:rPr>
        <w:sym w:font="Wingdings" w:char="F0E0"/>
      </w:r>
      <w:r w:rsidR="00BA46F3">
        <w:rPr>
          <w:rFonts w:ascii="Times" w:hAnsi="Times"/>
          <w:color w:val="000000" w:themeColor="text1"/>
        </w:rPr>
        <w:t xml:space="preserve"> radice semantica di gettare qualcosa di nuovo </w:t>
      </w:r>
      <w:r w:rsidR="00BA46F3" w:rsidRPr="00BA46F3">
        <w:rPr>
          <w:rFonts w:ascii="Times" w:hAnsi="Times"/>
          <w:color w:val="000000" w:themeColor="text1"/>
        </w:rPr>
        <w:sym w:font="Wingdings" w:char="F0E0"/>
      </w:r>
      <w:r w:rsidR="00BA46F3">
        <w:rPr>
          <w:rFonts w:ascii="Times" w:hAnsi="Times"/>
          <w:color w:val="000000" w:themeColor="text1"/>
        </w:rPr>
        <w:t xml:space="preserve"> vuole imprimere una svolta.</w:t>
      </w:r>
    </w:p>
    <w:p w14:paraId="233DDCE8" w14:textId="0392C90B" w:rsidR="00BA46F3" w:rsidRDefault="00BA46F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Se la pubblicazione d</w:t>
      </w:r>
      <w:r w:rsidR="00422060">
        <w:rPr>
          <w:rFonts w:ascii="Times" w:hAnsi="Times"/>
          <w:color w:val="000000" w:themeColor="text1"/>
        </w:rPr>
        <w:t xml:space="preserve">i un manoscritto veniva respinta (per esempio come “Il Gattopardo”), trovare </w:t>
      </w:r>
      <w:r w:rsidR="00842DE0">
        <w:rPr>
          <w:rFonts w:ascii="Times" w:hAnsi="Times"/>
          <w:color w:val="000000" w:themeColor="text1"/>
        </w:rPr>
        <w:t>un altro editore</w:t>
      </w:r>
      <w:r w:rsidR="00422060">
        <w:rPr>
          <w:rFonts w:ascii="Times" w:hAnsi="Times"/>
          <w:color w:val="000000" w:themeColor="text1"/>
        </w:rPr>
        <w:t xml:space="preserve"> era molto difficile</w:t>
      </w:r>
      <w:r w:rsidR="00842DE0">
        <w:rPr>
          <w:rFonts w:ascii="Times" w:hAnsi="Times"/>
          <w:color w:val="000000" w:themeColor="text1"/>
        </w:rPr>
        <w:t xml:space="preserve">. </w:t>
      </w:r>
      <w:r w:rsidR="00422060">
        <w:rPr>
          <w:rFonts w:ascii="Times" w:hAnsi="Times"/>
          <w:color w:val="000000" w:themeColor="text1"/>
        </w:rPr>
        <w:t>Essere respinti è un g</w:t>
      </w:r>
      <w:r>
        <w:rPr>
          <w:rFonts w:ascii="Times" w:hAnsi="Times"/>
          <w:color w:val="000000" w:themeColor="text1"/>
        </w:rPr>
        <w:t xml:space="preserve">iudizio </w:t>
      </w:r>
      <w:r w:rsidR="00842DE0">
        <w:rPr>
          <w:rFonts w:ascii="Times" w:hAnsi="Times"/>
          <w:color w:val="000000" w:themeColor="text1"/>
        </w:rPr>
        <w:t xml:space="preserve">storico </w:t>
      </w:r>
      <w:r>
        <w:rPr>
          <w:rFonts w:ascii="Times" w:hAnsi="Times"/>
          <w:color w:val="000000" w:themeColor="text1"/>
        </w:rPr>
        <w:t>impo</w:t>
      </w:r>
      <w:r w:rsidR="00842DE0">
        <w:rPr>
          <w:rFonts w:ascii="Times" w:hAnsi="Times"/>
          <w:color w:val="000000" w:themeColor="text1"/>
        </w:rPr>
        <w:t xml:space="preserve">rtante; </w:t>
      </w:r>
      <w:r>
        <w:rPr>
          <w:rFonts w:ascii="Times" w:hAnsi="Times"/>
          <w:color w:val="000000" w:themeColor="text1"/>
        </w:rPr>
        <w:t xml:space="preserve">significava entrare o non entrare nel canone della letteratura del ‘900. </w:t>
      </w:r>
    </w:p>
    <w:p w14:paraId="1750718C" w14:textId="62876934" w:rsidR="00BA46F3" w:rsidRDefault="00BA46F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Sulla scrittura dei neorealisti che all’epoca hanno il monopolio dell’editoria italiana sono state spese delle pagine di polemica. Giuseppe Berto </w:t>
      </w:r>
      <w:r w:rsidRPr="00BA46F3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uno dei rifiutati, fa fatica ad entrare nel neorealismo</w:t>
      </w:r>
      <w:r w:rsidR="00842DE0">
        <w:rPr>
          <w:rFonts w:ascii="Times" w:hAnsi="Times"/>
          <w:color w:val="000000" w:themeColor="text1"/>
        </w:rPr>
        <w:t>. Egli</w:t>
      </w:r>
      <w:r>
        <w:rPr>
          <w:rFonts w:ascii="Times" w:hAnsi="Times"/>
          <w:color w:val="000000" w:themeColor="text1"/>
        </w:rPr>
        <w:t xml:space="preserve"> dice che l’importante era scrivere un libro male</w:t>
      </w:r>
      <w:r w:rsidR="00842DE0">
        <w:rPr>
          <w:rFonts w:ascii="Times" w:hAnsi="Times"/>
          <w:color w:val="000000" w:themeColor="text1"/>
        </w:rPr>
        <w:t>, solo così</w:t>
      </w:r>
      <w:r>
        <w:rPr>
          <w:rFonts w:ascii="Times" w:hAnsi="Times"/>
          <w:color w:val="000000" w:themeColor="text1"/>
        </w:rPr>
        <w:t xml:space="preserve"> veniva pubblicato.</w:t>
      </w:r>
      <w:r w:rsidR="00842DE0">
        <w:rPr>
          <w:rFonts w:ascii="Times" w:hAnsi="Times"/>
          <w:color w:val="000000" w:themeColor="text1"/>
        </w:rPr>
        <w:t xml:space="preserve"> (Polemica)</w:t>
      </w:r>
    </w:p>
    <w:p w14:paraId="0420C35B" w14:textId="59CDA6CA" w:rsidR="00BA46F3" w:rsidRDefault="00EF5665" w:rsidP="003D25E1">
      <w:pPr>
        <w:jc w:val="both"/>
        <w:rPr>
          <w:rFonts w:ascii="Times" w:hAnsi="Times"/>
          <w:color w:val="000000" w:themeColor="text1"/>
        </w:rPr>
      </w:pPr>
      <w:r w:rsidRPr="00EF5665">
        <w:rPr>
          <w:rFonts w:ascii="Times" w:hAnsi="Times"/>
          <w:color w:val="000000" w:themeColor="text1"/>
        </w:rPr>
        <w:sym w:font="Wingdings" w:char="F0E0"/>
      </w:r>
      <w:r w:rsidR="00842DE0">
        <w:rPr>
          <w:rFonts w:ascii="Times" w:hAnsi="Times"/>
          <w:color w:val="000000" w:themeColor="text1"/>
        </w:rPr>
        <w:t xml:space="preserve">Quella di Vittorini è un’inversione di rotta linguistica. </w:t>
      </w:r>
      <w:r w:rsidR="00BA46F3" w:rsidRPr="00321728">
        <w:rPr>
          <w:rFonts w:ascii="Times" w:hAnsi="Times"/>
          <w:color w:val="000000" w:themeColor="text1"/>
        </w:rPr>
        <w:t>L’</w:t>
      </w:r>
      <w:r w:rsidR="002C59EF" w:rsidRPr="00321728">
        <w:rPr>
          <w:rFonts w:ascii="Times" w:hAnsi="Times"/>
          <w:color w:val="000000" w:themeColor="text1"/>
        </w:rPr>
        <w:t>urgenza di rappresenta</w:t>
      </w:r>
      <w:r w:rsidR="00BA46F3" w:rsidRPr="00321728">
        <w:rPr>
          <w:rFonts w:ascii="Times" w:hAnsi="Times"/>
          <w:color w:val="000000" w:themeColor="text1"/>
        </w:rPr>
        <w:t>tiv</w:t>
      </w:r>
      <w:r w:rsidR="002C59EF" w:rsidRPr="00321728">
        <w:rPr>
          <w:rFonts w:ascii="Times" w:hAnsi="Times"/>
          <w:color w:val="000000" w:themeColor="text1"/>
        </w:rPr>
        <w:t>i</w:t>
      </w:r>
      <w:r w:rsidR="00BA46F3" w:rsidRPr="00321728">
        <w:rPr>
          <w:rFonts w:ascii="Times" w:hAnsi="Times"/>
          <w:color w:val="000000" w:themeColor="text1"/>
        </w:rPr>
        <w:t xml:space="preserve">tà della lingua nei confronti della società </w:t>
      </w:r>
      <w:r w:rsidR="00BA46F3" w:rsidRPr="00321728">
        <w:rPr>
          <w:rFonts w:ascii="Times" w:hAnsi="Times"/>
          <w:color w:val="000000" w:themeColor="text1"/>
        </w:rPr>
        <w:sym w:font="Wingdings" w:char="F0E0"/>
      </w:r>
      <w:r w:rsidR="00BA46F3" w:rsidRPr="00321728">
        <w:rPr>
          <w:rFonts w:ascii="Times" w:hAnsi="Times"/>
          <w:color w:val="000000" w:themeColor="text1"/>
        </w:rPr>
        <w:t xml:space="preserve"> la prima delle urgenze.</w:t>
      </w:r>
      <w:r w:rsidR="00BA46F3">
        <w:rPr>
          <w:rFonts w:ascii="Times" w:hAnsi="Times"/>
          <w:color w:val="000000" w:themeColor="text1"/>
        </w:rPr>
        <w:t xml:space="preserve"> La letteratura doveva ritrarre la società, non nella sua storia ma nei suoi cambiamenti, nel suo presente. (Pratolini,</w:t>
      </w:r>
      <w:r w:rsidR="009B1883">
        <w:rPr>
          <w:rFonts w:ascii="Times" w:hAnsi="Times"/>
          <w:color w:val="000000" w:themeColor="text1"/>
        </w:rPr>
        <w:t xml:space="preserve"> “Cronache di poveri amanti”,</w:t>
      </w:r>
      <w:r w:rsidR="00BA46F3">
        <w:rPr>
          <w:rFonts w:ascii="Times" w:hAnsi="Times"/>
          <w:color w:val="000000" w:themeColor="text1"/>
        </w:rPr>
        <w:t xml:space="preserve"> </w:t>
      </w:r>
      <w:r w:rsidR="009B1883">
        <w:rPr>
          <w:rFonts w:ascii="Times" w:hAnsi="Times"/>
          <w:color w:val="000000" w:themeColor="text1"/>
        </w:rPr>
        <w:t>“</w:t>
      </w:r>
      <w:r w:rsidR="00BA46F3">
        <w:rPr>
          <w:rFonts w:ascii="Times" w:hAnsi="Times"/>
          <w:color w:val="000000" w:themeColor="text1"/>
        </w:rPr>
        <w:t>Metello</w:t>
      </w:r>
      <w:r w:rsidR="009B1883">
        <w:rPr>
          <w:rFonts w:ascii="Times" w:hAnsi="Times"/>
          <w:color w:val="000000" w:themeColor="text1"/>
        </w:rPr>
        <w:t>”</w:t>
      </w:r>
      <w:r w:rsidR="00BA46F3" w:rsidRPr="00BA46F3">
        <w:rPr>
          <w:rFonts w:ascii="Times" w:hAnsi="Times"/>
          <w:color w:val="000000" w:themeColor="text1"/>
        </w:rPr>
        <w:sym w:font="Wingdings" w:char="F0E0"/>
      </w:r>
      <w:r w:rsidR="00BA46F3">
        <w:rPr>
          <w:rFonts w:ascii="Times" w:hAnsi="Times"/>
          <w:color w:val="000000" w:themeColor="text1"/>
        </w:rPr>
        <w:t xml:space="preserve"> narrativa consid</w:t>
      </w:r>
      <w:r w:rsidR="002C59EF">
        <w:rPr>
          <w:rFonts w:ascii="Times" w:hAnsi="Times"/>
          <w:color w:val="000000" w:themeColor="text1"/>
        </w:rPr>
        <w:t>erata</w:t>
      </w:r>
      <w:r w:rsidR="00BA46F3">
        <w:rPr>
          <w:rFonts w:ascii="Times" w:hAnsi="Times"/>
          <w:color w:val="000000" w:themeColor="text1"/>
        </w:rPr>
        <w:t xml:space="preserve"> più imp</w:t>
      </w:r>
      <w:r w:rsidR="002C59EF">
        <w:rPr>
          <w:rFonts w:ascii="Times" w:hAnsi="Times"/>
          <w:color w:val="000000" w:themeColor="text1"/>
        </w:rPr>
        <w:t>ortante</w:t>
      </w:r>
      <w:r w:rsidR="00BA46F3">
        <w:rPr>
          <w:rFonts w:ascii="Times" w:hAnsi="Times"/>
          <w:color w:val="000000" w:themeColor="text1"/>
        </w:rPr>
        <w:t xml:space="preserve"> e più impegnata</w:t>
      </w:r>
      <w:r w:rsidR="009B1883">
        <w:rPr>
          <w:rFonts w:ascii="Times" w:hAnsi="Times"/>
          <w:color w:val="000000" w:themeColor="text1"/>
        </w:rPr>
        <w:t>)</w:t>
      </w:r>
    </w:p>
    <w:p w14:paraId="0743C67B" w14:textId="77777777" w:rsidR="00500BAC" w:rsidRDefault="00500BAC" w:rsidP="003D25E1">
      <w:pPr>
        <w:jc w:val="both"/>
        <w:rPr>
          <w:rFonts w:ascii="Times" w:hAnsi="Times"/>
          <w:color w:val="000000" w:themeColor="text1"/>
        </w:rPr>
      </w:pPr>
    </w:p>
    <w:p w14:paraId="3F7DE170" w14:textId="77777777" w:rsidR="009B1883" w:rsidRDefault="00BA46F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“Il gattopardo”</w:t>
      </w:r>
      <w:r w:rsidRPr="00BA46F3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solo casualmente </w:t>
      </w:r>
      <w:r w:rsidR="009B1883">
        <w:rPr>
          <w:rFonts w:ascii="Times" w:hAnsi="Times"/>
          <w:color w:val="000000" w:themeColor="text1"/>
        </w:rPr>
        <w:t xml:space="preserve">si incontrano </w:t>
      </w:r>
      <w:r>
        <w:rPr>
          <w:rFonts w:ascii="Times" w:hAnsi="Times"/>
          <w:color w:val="000000" w:themeColor="text1"/>
        </w:rPr>
        <w:t xml:space="preserve">alcune tematiche </w:t>
      </w:r>
      <w:r w:rsidR="009B1883">
        <w:rPr>
          <w:rFonts w:ascii="Times" w:hAnsi="Times"/>
          <w:color w:val="000000" w:themeColor="text1"/>
        </w:rPr>
        <w:t>trattate da De Roberto.</w:t>
      </w:r>
      <w:r>
        <w:rPr>
          <w:rFonts w:ascii="Times" w:hAnsi="Times"/>
          <w:color w:val="000000" w:themeColor="text1"/>
        </w:rPr>
        <w:t xml:space="preserve"> La prospettiva è molto diversa da quella </w:t>
      </w:r>
      <w:r w:rsidR="009B1883">
        <w:rPr>
          <w:rFonts w:ascii="Times" w:hAnsi="Times"/>
          <w:color w:val="000000" w:themeColor="text1"/>
        </w:rPr>
        <w:t>di quest’ultimo</w:t>
      </w:r>
      <w:r>
        <w:rPr>
          <w:rFonts w:ascii="Times" w:hAnsi="Times"/>
          <w:color w:val="000000" w:themeColor="text1"/>
        </w:rPr>
        <w:t xml:space="preserve">. </w:t>
      </w:r>
    </w:p>
    <w:p w14:paraId="77F33613" w14:textId="5C7E0204" w:rsidR="00BA46F3" w:rsidRDefault="009B188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Vittorini r</w:t>
      </w:r>
      <w:r w:rsidR="00486AB4">
        <w:rPr>
          <w:rFonts w:ascii="Times" w:hAnsi="Times"/>
          <w:color w:val="000000" w:themeColor="text1"/>
        </w:rPr>
        <w:t>improvera a</w:t>
      </w:r>
      <w:r>
        <w:rPr>
          <w:rFonts w:ascii="Times" w:hAnsi="Times"/>
          <w:color w:val="000000" w:themeColor="text1"/>
        </w:rPr>
        <w:t xml:space="preserve"> “I</w:t>
      </w:r>
      <w:r w:rsidR="00486AB4">
        <w:rPr>
          <w:rFonts w:ascii="Times" w:hAnsi="Times"/>
          <w:color w:val="000000" w:themeColor="text1"/>
        </w:rPr>
        <w:t>l gattopardo</w:t>
      </w:r>
      <w:r>
        <w:rPr>
          <w:rFonts w:ascii="Times" w:hAnsi="Times"/>
          <w:color w:val="000000" w:themeColor="text1"/>
        </w:rPr>
        <w:t>”</w:t>
      </w:r>
      <w:r w:rsidR="00486AB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il “s</w:t>
      </w:r>
      <w:r w:rsidRPr="007E48C4">
        <w:rPr>
          <w:rFonts w:ascii="Times" w:hAnsi="Times"/>
          <w:color w:val="000000" w:themeColor="text1"/>
        </w:rPr>
        <w:t>enno di poi che l’autore ha messo dietro al suo personaggio”</w:t>
      </w:r>
      <w:r w:rsidR="00BA46F3" w:rsidRPr="00BA46F3">
        <w:rPr>
          <w:rFonts w:ascii="Times" w:hAnsi="Times"/>
          <w:color w:val="000000" w:themeColor="text1"/>
        </w:rPr>
        <w:sym w:font="Wingdings" w:char="F0E0"/>
      </w:r>
      <w:r w:rsidR="00BA46F3">
        <w:rPr>
          <w:rFonts w:ascii="Times" w:hAnsi="Times"/>
          <w:color w:val="000000" w:themeColor="text1"/>
        </w:rPr>
        <w:t xml:space="preserve"> inserzioni prolettiche </w:t>
      </w:r>
      <w:r w:rsidR="00BA46F3" w:rsidRPr="00BA46F3">
        <w:rPr>
          <w:rFonts w:ascii="Times" w:hAnsi="Times"/>
          <w:color w:val="000000" w:themeColor="text1"/>
        </w:rPr>
        <w:sym w:font="Wingdings" w:char="F0E0"/>
      </w:r>
      <w:r w:rsidR="00BA46F3">
        <w:rPr>
          <w:rFonts w:ascii="Times" w:hAnsi="Times"/>
          <w:color w:val="000000" w:themeColor="text1"/>
        </w:rPr>
        <w:t xml:space="preserve"> il narratore si stacca dal personaggio, dal suo </w:t>
      </w:r>
      <w:r w:rsidR="00486AB4">
        <w:rPr>
          <w:rFonts w:ascii="Times" w:hAnsi="Times"/>
          <w:color w:val="000000" w:themeColor="text1"/>
        </w:rPr>
        <w:t xml:space="preserve">tempo storico biografico </w:t>
      </w:r>
      <w:r w:rsidR="00BA46F3">
        <w:rPr>
          <w:rFonts w:ascii="Times" w:hAnsi="Times"/>
          <w:color w:val="000000" w:themeColor="text1"/>
        </w:rPr>
        <w:t>ed esprime una consapevolezza che il personaggio non può avere.</w:t>
      </w:r>
    </w:p>
    <w:p w14:paraId="1566DE65" w14:textId="09ADBF45" w:rsidR="002C59EF" w:rsidRDefault="009B188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Vittorini parla del plebiscito. Don C</w:t>
      </w:r>
      <w:r w:rsidR="002C59EF">
        <w:rPr>
          <w:rFonts w:ascii="Times" w:hAnsi="Times"/>
          <w:color w:val="000000" w:themeColor="text1"/>
        </w:rPr>
        <w:t>iccio</w:t>
      </w:r>
      <w:r>
        <w:rPr>
          <w:rFonts w:ascii="Times" w:hAnsi="Times"/>
          <w:color w:val="000000" w:themeColor="text1"/>
        </w:rPr>
        <w:t xml:space="preserve"> </w:t>
      </w:r>
      <w:proofErr w:type="spellStart"/>
      <w:r>
        <w:rPr>
          <w:rFonts w:ascii="Times" w:hAnsi="Times"/>
          <w:color w:val="000000" w:themeColor="text1"/>
        </w:rPr>
        <w:t>Tumeo</w:t>
      </w:r>
      <w:proofErr w:type="spellEnd"/>
      <w:r w:rsidR="002C59EF">
        <w:rPr>
          <w:rFonts w:ascii="Times" w:hAnsi="Times"/>
          <w:color w:val="000000" w:themeColor="text1"/>
        </w:rPr>
        <w:t xml:space="preserve"> aveva votato no e </w:t>
      </w:r>
      <w:r>
        <w:rPr>
          <w:rFonts w:ascii="Times" w:hAnsi="Times"/>
          <w:color w:val="000000" w:themeColor="text1"/>
        </w:rPr>
        <w:t xml:space="preserve">il voto </w:t>
      </w:r>
      <w:r w:rsidR="002C59EF">
        <w:rPr>
          <w:rFonts w:ascii="Times" w:hAnsi="Times"/>
          <w:color w:val="000000" w:themeColor="text1"/>
        </w:rPr>
        <w:t>non è stato contato. La questione del mezzogiorno all’epoca de</w:t>
      </w:r>
      <w:r>
        <w:rPr>
          <w:rFonts w:ascii="Times" w:hAnsi="Times"/>
          <w:color w:val="000000" w:themeColor="text1"/>
        </w:rPr>
        <w:t xml:space="preserve"> “I</w:t>
      </w:r>
      <w:r w:rsidR="002C59EF">
        <w:rPr>
          <w:rFonts w:ascii="Times" w:hAnsi="Times"/>
          <w:color w:val="000000" w:themeColor="text1"/>
        </w:rPr>
        <w:t xml:space="preserve"> Malavoglia</w:t>
      </w:r>
      <w:r>
        <w:rPr>
          <w:rFonts w:ascii="Times" w:hAnsi="Times"/>
          <w:color w:val="000000" w:themeColor="text1"/>
        </w:rPr>
        <w:t>” resta</w:t>
      </w:r>
      <w:r w:rsidR="002C59EF">
        <w:rPr>
          <w:rFonts w:ascii="Times" w:hAnsi="Times"/>
          <w:color w:val="000000" w:themeColor="text1"/>
        </w:rPr>
        <w:t xml:space="preserve"> tale quale </w:t>
      </w:r>
      <w:r>
        <w:rPr>
          <w:rFonts w:ascii="Times" w:hAnsi="Times"/>
          <w:color w:val="000000" w:themeColor="text1"/>
        </w:rPr>
        <w:t xml:space="preserve">in </w:t>
      </w:r>
      <w:r w:rsidR="002C59EF">
        <w:rPr>
          <w:rFonts w:ascii="Times" w:hAnsi="Times"/>
          <w:color w:val="000000" w:themeColor="text1"/>
        </w:rPr>
        <w:t xml:space="preserve">Pirandello </w:t>
      </w:r>
      <w:r>
        <w:rPr>
          <w:rFonts w:ascii="Times" w:hAnsi="Times"/>
          <w:color w:val="000000" w:themeColor="text1"/>
        </w:rPr>
        <w:t xml:space="preserve">“I </w:t>
      </w:r>
      <w:r w:rsidR="002C59EF">
        <w:rPr>
          <w:rFonts w:ascii="Times" w:hAnsi="Times"/>
          <w:color w:val="000000" w:themeColor="text1"/>
        </w:rPr>
        <w:t>vecchi e i giovani</w:t>
      </w:r>
      <w:r>
        <w:rPr>
          <w:rFonts w:ascii="Times" w:hAnsi="Times"/>
          <w:color w:val="000000" w:themeColor="text1"/>
        </w:rPr>
        <w:t>”</w:t>
      </w:r>
      <w:r w:rsidR="002C59EF">
        <w:rPr>
          <w:rFonts w:ascii="Times" w:hAnsi="Times"/>
          <w:color w:val="000000" w:themeColor="text1"/>
        </w:rPr>
        <w:t xml:space="preserve"> e tale </w:t>
      </w:r>
      <w:r>
        <w:rPr>
          <w:rFonts w:ascii="Times" w:hAnsi="Times"/>
          <w:color w:val="000000" w:themeColor="text1"/>
        </w:rPr>
        <w:t>e quale rimane</w:t>
      </w:r>
      <w:r w:rsidR="00500BAC">
        <w:rPr>
          <w:rFonts w:ascii="Times" w:hAnsi="Times"/>
          <w:color w:val="000000" w:themeColor="text1"/>
        </w:rPr>
        <w:t xml:space="preserve"> anche</w:t>
      </w:r>
      <w:r>
        <w:rPr>
          <w:rFonts w:ascii="Times" w:hAnsi="Times"/>
          <w:color w:val="000000" w:themeColor="text1"/>
        </w:rPr>
        <w:t xml:space="preserve"> </w:t>
      </w:r>
      <w:r w:rsidR="002C59EF">
        <w:rPr>
          <w:rFonts w:ascii="Times" w:hAnsi="Times"/>
          <w:color w:val="000000" w:themeColor="text1"/>
        </w:rPr>
        <w:t>ne</w:t>
      </w:r>
      <w:r>
        <w:rPr>
          <w:rFonts w:ascii="Times" w:hAnsi="Times"/>
          <w:color w:val="000000" w:themeColor="text1"/>
        </w:rPr>
        <w:t xml:space="preserve"> “I</w:t>
      </w:r>
      <w:r w:rsidR="002C59EF">
        <w:rPr>
          <w:rFonts w:ascii="Times" w:hAnsi="Times"/>
          <w:color w:val="000000" w:themeColor="text1"/>
        </w:rPr>
        <w:t>l gatt</w:t>
      </w:r>
      <w:r>
        <w:rPr>
          <w:rFonts w:ascii="Times" w:hAnsi="Times"/>
          <w:color w:val="000000" w:themeColor="text1"/>
        </w:rPr>
        <w:t xml:space="preserve">opardo”. </w:t>
      </w:r>
    </w:p>
    <w:p w14:paraId="266E829D" w14:textId="704E4E9C" w:rsidR="002C59EF" w:rsidRDefault="002C59EF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Gli eventi della sto</w:t>
      </w:r>
      <w:r w:rsidR="009B1883">
        <w:rPr>
          <w:rFonts w:ascii="Times" w:hAnsi="Times"/>
          <w:color w:val="000000" w:themeColor="text1"/>
        </w:rPr>
        <w:t>ria</w:t>
      </w:r>
      <w:r>
        <w:rPr>
          <w:rFonts w:ascii="Times" w:hAnsi="Times"/>
          <w:color w:val="000000" w:themeColor="text1"/>
        </w:rPr>
        <w:t xml:space="preserve"> finiscono col venire an</w:t>
      </w:r>
      <w:r w:rsidR="00486AB4">
        <w:rPr>
          <w:rFonts w:ascii="Times" w:hAnsi="Times"/>
          <w:color w:val="000000" w:themeColor="text1"/>
        </w:rPr>
        <w:t>n</w:t>
      </w:r>
      <w:r>
        <w:rPr>
          <w:rFonts w:ascii="Times" w:hAnsi="Times"/>
          <w:color w:val="000000" w:themeColor="text1"/>
        </w:rPr>
        <w:t>ullati. La partecipazione democratica del popolo alla vita pol</w:t>
      </w:r>
      <w:r w:rsidR="009B1883">
        <w:rPr>
          <w:rFonts w:ascii="Times" w:hAnsi="Times"/>
          <w:color w:val="000000" w:themeColor="text1"/>
        </w:rPr>
        <w:t>itica</w:t>
      </w:r>
      <w:r>
        <w:rPr>
          <w:rFonts w:ascii="Times" w:hAnsi="Times"/>
          <w:color w:val="000000" w:themeColor="text1"/>
        </w:rPr>
        <w:t xml:space="preserve"> del paese è una questione imp</w:t>
      </w:r>
      <w:r w:rsidR="009B1883">
        <w:rPr>
          <w:rFonts w:ascii="Times" w:hAnsi="Times"/>
          <w:color w:val="000000" w:themeColor="text1"/>
        </w:rPr>
        <w:t>ortante negli anni ’50.</w:t>
      </w:r>
      <w:r>
        <w:rPr>
          <w:rFonts w:ascii="Times" w:hAnsi="Times"/>
          <w:color w:val="000000" w:themeColor="text1"/>
        </w:rPr>
        <w:t xml:space="preserve"> </w:t>
      </w:r>
      <w:r w:rsidR="009B1883">
        <w:rPr>
          <w:rFonts w:ascii="Times" w:hAnsi="Times"/>
          <w:color w:val="000000" w:themeColor="text1"/>
        </w:rPr>
        <w:t xml:space="preserve">La </w:t>
      </w:r>
      <w:r>
        <w:rPr>
          <w:rFonts w:ascii="Times" w:hAnsi="Times"/>
          <w:color w:val="000000" w:themeColor="text1"/>
        </w:rPr>
        <w:t>lett</w:t>
      </w:r>
      <w:r w:rsidR="009B1883">
        <w:rPr>
          <w:rFonts w:ascii="Times" w:hAnsi="Times"/>
          <w:color w:val="000000" w:themeColor="text1"/>
        </w:rPr>
        <w:t>eratura</w:t>
      </w:r>
      <w:r>
        <w:rPr>
          <w:rFonts w:ascii="Times" w:hAnsi="Times"/>
          <w:color w:val="000000" w:themeColor="text1"/>
        </w:rPr>
        <w:t xml:space="preserve"> neorealista c</w:t>
      </w:r>
      <w:r w:rsidR="009B1883">
        <w:rPr>
          <w:rFonts w:ascii="Times" w:hAnsi="Times"/>
          <w:color w:val="000000" w:themeColor="text1"/>
        </w:rPr>
        <w:t xml:space="preserve">he nasce e cresce nel secondo dopoguerra, già a partire dagli anni ’30, </w:t>
      </w:r>
      <w:r>
        <w:rPr>
          <w:rFonts w:ascii="Times" w:hAnsi="Times"/>
          <w:color w:val="000000" w:themeColor="text1"/>
        </w:rPr>
        <w:t>è una lett</w:t>
      </w:r>
      <w:r w:rsidR="009B1883">
        <w:rPr>
          <w:rFonts w:ascii="Times" w:hAnsi="Times"/>
          <w:color w:val="000000" w:themeColor="text1"/>
        </w:rPr>
        <w:t>eratura</w:t>
      </w:r>
      <w:r>
        <w:rPr>
          <w:rFonts w:ascii="Times" w:hAnsi="Times"/>
          <w:color w:val="000000" w:themeColor="text1"/>
        </w:rPr>
        <w:t xml:space="preserve"> che </w:t>
      </w:r>
      <w:r w:rsidR="009B1883">
        <w:rPr>
          <w:rFonts w:ascii="Times" w:hAnsi="Times"/>
          <w:color w:val="000000" w:themeColor="text1"/>
        </w:rPr>
        <w:t xml:space="preserve">è stata </w:t>
      </w:r>
      <w:r w:rsidR="00500BAC">
        <w:rPr>
          <w:rFonts w:ascii="Times" w:hAnsi="Times"/>
          <w:color w:val="000000" w:themeColor="text1"/>
        </w:rPr>
        <w:t xml:space="preserve">definita “populista”, ovvero che </w:t>
      </w:r>
      <w:r w:rsidR="009B1883">
        <w:rPr>
          <w:rFonts w:ascii="Times" w:hAnsi="Times"/>
          <w:color w:val="000000" w:themeColor="text1"/>
        </w:rPr>
        <w:t>mette al centro delle proprie</w:t>
      </w:r>
      <w:r>
        <w:rPr>
          <w:rFonts w:ascii="Times" w:hAnsi="Times"/>
          <w:color w:val="000000" w:themeColor="text1"/>
        </w:rPr>
        <w:t xml:space="preserve"> narr</w:t>
      </w:r>
      <w:r w:rsidR="009B1883">
        <w:rPr>
          <w:rFonts w:ascii="Times" w:hAnsi="Times"/>
          <w:color w:val="000000" w:themeColor="text1"/>
        </w:rPr>
        <w:t>azioni il popol</w:t>
      </w:r>
      <w:r w:rsidR="00500BAC">
        <w:rPr>
          <w:rFonts w:ascii="Times" w:hAnsi="Times"/>
          <w:color w:val="000000" w:themeColor="text1"/>
        </w:rPr>
        <w:t xml:space="preserve">o. Esso </w:t>
      </w:r>
      <w:r w:rsidR="009B1883">
        <w:rPr>
          <w:rFonts w:ascii="Times" w:hAnsi="Times"/>
          <w:color w:val="000000" w:themeColor="text1"/>
        </w:rPr>
        <w:t xml:space="preserve">viene </w:t>
      </w:r>
      <w:r>
        <w:rPr>
          <w:rFonts w:ascii="Times" w:hAnsi="Times"/>
          <w:color w:val="000000" w:themeColor="text1"/>
        </w:rPr>
        <w:t>rappresenta</w:t>
      </w:r>
      <w:r w:rsidR="009B1883">
        <w:rPr>
          <w:rFonts w:ascii="Times" w:hAnsi="Times"/>
          <w:color w:val="000000" w:themeColor="text1"/>
        </w:rPr>
        <w:t>to</w:t>
      </w:r>
      <w:r>
        <w:rPr>
          <w:rFonts w:ascii="Times" w:hAnsi="Times"/>
          <w:color w:val="000000" w:themeColor="text1"/>
        </w:rPr>
        <w:t xml:space="preserve"> come sogg</w:t>
      </w:r>
      <w:r w:rsidR="009B1883">
        <w:rPr>
          <w:rFonts w:ascii="Times" w:hAnsi="Times"/>
          <w:color w:val="000000" w:themeColor="text1"/>
        </w:rPr>
        <w:t>etto</w:t>
      </w:r>
      <w:r>
        <w:rPr>
          <w:rFonts w:ascii="Times" w:hAnsi="Times"/>
          <w:color w:val="000000" w:themeColor="text1"/>
        </w:rPr>
        <w:t xml:space="preserve"> politico imprescindibile e portatore di valori positivi. Ques</w:t>
      </w:r>
      <w:r w:rsidR="009B1883">
        <w:rPr>
          <w:rFonts w:ascii="Times" w:hAnsi="Times"/>
          <w:color w:val="000000" w:themeColor="text1"/>
        </w:rPr>
        <w:t>t</w:t>
      </w:r>
      <w:r>
        <w:rPr>
          <w:rFonts w:ascii="Times" w:hAnsi="Times"/>
          <w:color w:val="000000" w:themeColor="text1"/>
        </w:rPr>
        <w:t xml:space="preserve">o </w:t>
      </w:r>
      <w:r w:rsidR="009B1883">
        <w:rPr>
          <w:rFonts w:ascii="Times" w:hAnsi="Times"/>
          <w:color w:val="000000" w:themeColor="text1"/>
        </w:rPr>
        <w:t>aveva significato una grande attenzione</w:t>
      </w:r>
      <w:r>
        <w:rPr>
          <w:rFonts w:ascii="Times" w:hAnsi="Times"/>
          <w:color w:val="000000" w:themeColor="text1"/>
        </w:rPr>
        <w:t xml:space="preserve"> agli operai (sopr</w:t>
      </w:r>
      <w:r w:rsidR="009B1883">
        <w:rPr>
          <w:rFonts w:ascii="Times" w:hAnsi="Times"/>
          <w:color w:val="000000" w:themeColor="text1"/>
        </w:rPr>
        <w:t>attutto al nord, a Torino. L</w:t>
      </w:r>
      <w:r>
        <w:rPr>
          <w:rFonts w:ascii="Times" w:hAnsi="Times"/>
          <w:color w:val="000000" w:themeColor="text1"/>
        </w:rPr>
        <w:t>ett</w:t>
      </w:r>
      <w:r w:rsidR="009B1883">
        <w:rPr>
          <w:rFonts w:ascii="Times" w:hAnsi="Times"/>
          <w:color w:val="000000" w:themeColor="text1"/>
        </w:rPr>
        <w:t>eratura</w:t>
      </w:r>
      <w:r>
        <w:rPr>
          <w:rFonts w:ascii="Times" w:hAnsi="Times"/>
          <w:color w:val="000000" w:themeColor="text1"/>
        </w:rPr>
        <w:t xml:space="preserve"> torinese </w:t>
      </w:r>
      <w:r w:rsidRPr="002C59EF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prima lett</w:t>
      </w:r>
      <w:r w:rsidR="009B1883">
        <w:rPr>
          <w:rFonts w:ascii="Times" w:hAnsi="Times"/>
          <w:color w:val="000000" w:themeColor="text1"/>
        </w:rPr>
        <w:t>eratura operaista. P. Levi “C</w:t>
      </w:r>
      <w:r>
        <w:rPr>
          <w:rFonts w:ascii="Times" w:hAnsi="Times"/>
          <w:color w:val="000000" w:themeColor="text1"/>
        </w:rPr>
        <w:t xml:space="preserve">hiave a stella” </w:t>
      </w:r>
      <w:r w:rsidRPr="002C59EF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letteratura di fabbrica)</w:t>
      </w:r>
    </w:p>
    <w:p w14:paraId="1D2BF7A6" w14:textId="77777777" w:rsidR="009B1883" w:rsidRDefault="002C59EF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Momento della letteratura dell’Italia contadina </w:t>
      </w:r>
      <w:r w:rsidRPr="002C59EF">
        <w:rPr>
          <w:rFonts w:ascii="Times" w:hAnsi="Times"/>
          <w:color w:val="000000" w:themeColor="text1"/>
        </w:rPr>
        <w:sym w:font="Wingdings" w:char="F0E0"/>
      </w:r>
      <w:r w:rsidR="009B1883">
        <w:rPr>
          <w:rFonts w:ascii="Times" w:hAnsi="Times"/>
          <w:color w:val="000000" w:themeColor="text1"/>
        </w:rPr>
        <w:t xml:space="preserve"> “Cristo si è fermato a E</w:t>
      </w:r>
      <w:r>
        <w:rPr>
          <w:rFonts w:ascii="Times" w:hAnsi="Times"/>
          <w:color w:val="000000" w:themeColor="text1"/>
        </w:rPr>
        <w:t>boli”</w:t>
      </w:r>
      <w:r w:rsidR="009B1883">
        <w:rPr>
          <w:rFonts w:ascii="Times" w:hAnsi="Times"/>
          <w:color w:val="000000" w:themeColor="text1"/>
        </w:rPr>
        <w:t xml:space="preserve"> di C. Levi</w:t>
      </w:r>
      <w:r>
        <w:rPr>
          <w:rFonts w:ascii="Times" w:hAnsi="Times"/>
          <w:color w:val="000000" w:themeColor="text1"/>
        </w:rPr>
        <w:t xml:space="preserve"> </w:t>
      </w:r>
      <w:r w:rsidRPr="002C59EF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Basilicata. </w:t>
      </w:r>
    </w:p>
    <w:p w14:paraId="7895842B" w14:textId="38C8DF6C" w:rsidR="002C59EF" w:rsidRDefault="00500BAC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Quindi i</w:t>
      </w:r>
      <w:r w:rsidR="002C59EF">
        <w:rPr>
          <w:rFonts w:ascii="Times" w:hAnsi="Times"/>
          <w:color w:val="000000" w:themeColor="text1"/>
        </w:rPr>
        <w:t>n un momento di profondo popul</w:t>
      </w:r>
      <w:r w:rsidR="009B1883">
        <w:rPr>
          <w:rFonts w:ascii="Times" w:hAnsi="Times"/>
          <w:color w:val="000000" w:themeColor="text1"/>
        </w:rPr>
        <w:t>ismo della letteratura italiana</w:t>
      </w:r>
      <w:r>
        <w:rPr>
          <w:rFonts w:ascii="Times" w:hAnsi="Times"/>
          <w:color w:val="000000" w:themeColor="text1"/>
        </w:rPr>
        <w:t>,</w:t>
      </w:r>
      <w:r w:rsidR="009B1883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“I</w:t>
      </w:r>
      <w:r w:rsidR="009B1883">
        <w:rPr>
          <w:rFonts w:ascii="Times" w:hAnsi="Times"/>
          <w:color w:val="000000" w:themeColor="text1"/>
        </w:rPr>
        <w:t>l gattopardo</w:t>
      </w:r>
      <w:r>
        <w:rPr>
          <w:rFonts w:ascii="Times" w:hAnsi="Times"/>
          <w:color w:val="000000" w:themeColor="text1"/>
        </w:rPr>
        <w:t>”</w:t>
      </w:r>
      <w:r w:rsidR="009B1883">
        <w:rPr>
          <w:rFonts w:ascii="Times" w:hAnsi="Times"/>
          <w:color w:val="000000" w:themeColor="text1"/>
        </w:rPr>
        <w:t xml:space="preserve"> è anti-</w:t>
      </w:r>
      <w:r w:rsidR="002C59EF">
        <w:rPr>
          <w:rFonts w:ascii="Times" w:hAnsi="Times"/>
          <w:color w:val="000000" w:themeColor="text1"/>
        </w:rPr>
        <w:t xml:space="preserve">populista. </w:t>
      </w:r>
    </w:p>
    <w:p w14:paraId="2814CA99" w14:textId="77777777" w:rsidR="009B1883" w:rsidRDefault="009B188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Don C</w:t>
      </w:r>
      <w:r w:rsidR="002C59EF">
        <w:rPr>
          <w:rFonts w:ascii="Times" w:hAnsi="Times"/>
          <w:color w:val="000000" w:themeColor="text1"/>
        </w:rPr>
        <w:t xml:space="preserve">iccio </w:t>
      </w:r>
      <w:proofErr w:type="spellStart"/>
      <w:r w:rsidR="002C59EF">
        <w:rPr>
          <w:rFonts w:ascii="Times" w:hAnsi="Times"/>
          <w:color w:val="000000" w:themeColor="text1"/>
        </w:rPr>
        <w:t>Tumeo</w:t>
      </w:r>
      <w:proofErr w:type="spellEnd"/>
      <w:r w:rsidR="002C59EF">
        <w:rPr>
          <w:rFonts w:ascii="Times" w:hAnsi="Times"/>
          <w:color w:val="000000" w:themeColor="text1"/>
        </w:rPr>
        <w:t xml:space="preserve"> </w:t>
      </w:r>
      <w:r w:rsidR="002C59EF" w:rsidRPr="002C59EF">
        <w:rPr>
          <w:rFonts w:ascii="Times" w:hAnsi="Times"/>
          <w:color w:val="000000" w:themeColor="text1"/>
        </w:rPr>
        <w:sym w:font="Wingdings" w:char="F0E0"/>
      </w:r>
      <w:r w:rsidR="002C59EF">
        <w:rPr>
          <w:rFonts w:ascii="Times" w:hAnsi="Times"/>
          <w:color w:val="000000" w:themeColor="text1"/>
        </w:rPr>
        <w:t xml:space="preserve"> rappres</w:t>
      </w:r>
      <w:r>
        <w:rPr>
          <w:rFonts w:ascii="Times" w:hAnsi="Times"/>
          <w:color w:val="000000" w:themeColor="text1"/>
        </w:rPr>
        <w:t>enta il</w:t>
      </w:r>
      <w:r w:rsidR="002C59EF">
        <w:rPr>
          <w:rFonts w:ascii="Times" w:hAnsi="Times"/>
          <w:color w:val="000000" w:themeColor="text1"/>
        </w:rPr>
        <w:t xml:space="preserve"> popolo. Soggetto politico in rapporto alla rivoluzione. </w:t>
      </w:r>
    </w:p>
    <w:p w14:paraId="2A0B7470" w14:textId="77777777" w:rsidR="009B1883" w:rsidRDefault="002C59EF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Chi fa la riv</w:t>
      </w:r>
      <w:r w:rsidR="009B1883">
        <w:rPr>
          <w:rFonts w:ascii="Times" w:hAnsi="Times"/>
          <w:color w:val="000000" w:themeColor="text1"/>
        </w:rPr>
        <w:t>oluzione</w:t>
      </w:r>
      <w:r>
        <w:rPr>
          <w:rFonts w:ascii="Times" w:hAnsi="Times"/>
          <w:color w:val="000000" w:themeColor="text1"/>
        </w:rPr>
        <w:t xml:space="preserve"> in questo romanzo? </w:t>
      </w:r>
      <w:proofErr w:type="spellStart"/>
      <w:r>
        <w:rPr>
          <w:rFonts w:ascii="Times" w:hAnsi="Times"/>
          <w:color w:val="000000" w:themeColor="text1"/>
        </w:rPr>
        <w:t>Sedara</w:t>
      </w:r>
      <w:proofErr w:type="spellEnd"/>
      <w:r>
        <w:rPr>
          <w:rFonts w:ascii="Times" w:hAnsi="Times"/>
          <w:color w:val="000000" w:themeColor="text1"/>
        </w:rPr>
        <w:t xml:space="preserve"> e Tancredi. La borghesia e l’ari</w:t>
      </w:r>
      <w:r w:rsidR="009B1883">
        <w:rPr>
          <w:rFonts w:ascii="Times" w:hAnsi="Times"/>
          <w:color w:val="000000" w:themeColor="text1"/>
        </w:rPr>
        <w:t xml:space="preserve">stocrazia. </w:t>
      </w:r>
    </w:p>
    <w:p w14:paraId="1AFC5C3C" w14:textId="59CD0B2B" w:rsidR="00990B5D" w:rsidRDefault="009B1883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2C59EF">
        <w:rPr>
          <w:rFonts w:ascii="Times" w:hAnsi="Times"/>
          <w:color w:val="000000" w:themeColor="text1"/>
        </w:rPr>
        <w:t>l popolo non la fa e resta fedelmente borbonico</w:t>
      </w:r>
      <w:r>
        <w:rPr>
          <w:rFonts w:ascii="Times" w:hAnsi="Times"/>
          <w:color w:val="000000" w:themeColor="text1"/>
        </w:rPr>
        <w:t>.</w:t>
      </w:r>
      <w:r w:rsidR="002C59EF">
        <w:rPr>
          <w:rFonts w:ascii="Times" w:hAnsi="Times"/>
          <w:color w:val="000000" w:themeColor="text1"/>
        </w:rPr>
        <w:t xml:space="preserve"> La rappresent</w:t>
      </w:r>
      <w:r>
        <w:rPr>
          <w:rFonts w:ascii="Times" w:hAnsi="Times"/>
          <w:color w:val="000000" w:themeColor="text1"/>
        </w:rPr>
        <w:t>azione</w:t>
      </w:r>
      <w:r w:rsidR="002C59EF">
        <w:rPr>
          <w:rFonts w:ascii="Times" w:hAnsi="Times"/>
          <w:color w:val="000000" w:themeColor="text1"/>
        </w:rPr>
        <w:t xml:space="preserve"> dell’autorità è</w:t>
      </w:r>
      <w:r>
        <w:rPr>
          <w:rFonts w:ascii="Times" w:hAnsi="Times"/>
          <w:color w:val="000000" w:themeColor="text1"/>
        </w:rPr>
        <w:t xml:space="preserve"> molto demagogica (es: m</w:t>
      </w:r>
      <w:r w:rsidR="002C59EF">
        <w:rPr>
          <w:rFonts w:ascii="Times" w:hAnsi="Times"/>
          <w:color w:val="000000" w:themeColor="text1"/>
        </w:rPr>
        <w:t>ance,</w:t>
      </w:r>
      <w:r>
        <w:rPr>
          <w:rFonts w:ascii="Times" w:hAnsi="Times"/>
          <w:color w:val="000000" w:themeColor="text1"/>
        </w:rPr>
        <w:t xml:space="preserve"> pacca sulla spalla…). Tipo di de</w:t>
      </w:r>
      <w:r w:rsidR="002C59EF">
        <w:rPr>
          <w:rFonts w:ascii="Times" w:hAnsi="Times"/>
          <w:color w:val="000000" w:themeColor="text1"/>
        </w:rPr>
        <w:t>mag</w:t>
      </w:r>
      <w:r>
        <w:rPr>
          <w:rFonts w:ascii="Times" w:hAnsi="Times"/>
          <w:color w:val="000000" w:themeColor="text1"/>
        </w:rPr>
        <w:t>ogia</w:t>
      </w:r>
      <w:r w:rsidR="002C59EF">
        <w:rPr>
          <w:rFonts w:ascii="Times" w:hAnsi="Times"/>
          <w:color w:val="000000" w:themeColor="text1"/>
        </w:rPr>
        <w:t xml:space="preserve"> e paternalismo che veniva fortement</w:t>
      </w:r>
      <w:r>
        <w:rPr>
          <w:rFonts w:ascii="Times" w:hAnsi="Times"/>
          <w:color w:val="000000" w:themeColor="text1"/>
        </w:rPr>
        <w:t>e rigettato soprattutto dalla sinistra</w:t>
      </w:r>
      <w:r w:rsidR="002C59EF">
        <w:rPr>
          <w:rFonts w:ascii="Times" w:hAnsi="Times"/>
          <w:color w:val="000000" w:themeColor="text1"/>
        </w:rPr>
        <w:t xml:space="preserve"> a cui app</w:t>
      </w:r>
      <w:r>
        <w:rPr>
          <w:rFonts w:ascii="Times" w:hAnsi="Times"/>
          <w:color w:val="000000" w:themeColor="text1"/>
        </w:rPr>
        <w:t>arteneva</w:t>
      </w:r>
      <w:r w:rsidR="002C59EF">
        <w:rPr>
          <w:rFonts w:ascii="Times" w:hAnsi="Times"/>
          <w:color w:val="000000" w:themeColor="text1"/>
        </w:rPr>
        <w:t xml:space="preserve"> Vittorini. </w:t>
      </w:r>
      <w:r>
        <w:rPr>
          <w:rFonts w:ascii="Times" w:hAnsi="Times"/>
          <w:color w:val="000000" w:themeColor="text1"/>
        </w:rPr>
        <w:t>È un romanzo t</w:t>
      </w:r>
      <w:r w:rsidR="002C59EF">
        <w:rPr>
          <w:rFonts w:ascii="Times" w:hAnsi="Times"/>
          <w:color w:val="000000" w:themeColor="text1"/>
        </w:rPr>
        <w:t>otalmente anacronistico, anti</w:t>
      </w:r>
      <w:r>
        <w:rPr>
          <w:rFonts w:ascii="Times" w:hAnsi="Times"/>
          <w:color w:val="000000" w:themeColor="text1"/>
        </w:rPr>
        <w:t>-</w:t>
      </w:r>
      <w:r w:rsidR="002C59EF">
        <w:rPr>
          <w:rFonts w:ascii="Times" w:hAnsi="Times"/>
          <w:color w:val="000000" w:themeColor="text1"/>
        </w:rPr>
        <w:t>pop</w:t>
      </w:r>
      <w:r w:rsidR="00F67BC3">
        <w:rPr>
          <w:rFonts w:ascii="Times" w:hAnsi="Times"/>
          <w:color w:val="000000" w:themeColor="text1"/>
        </w:rPr>
        <w:t>ulista. Si fa capire che i</w:t>
      </w:r>
      <w:r w:rsidR="002C59EF">
        <w:rPr>
          <w:rFonts w:ascii="Times" w:hAnsi="Times"/>
          <w:color w:val="000000" w:themeColor="text1"/>
        </w:rPr>
        <w:t xml:space="preserve">l popolo non </w:t>
      </w:r>
      <w:r w:rsidR="00F67BC3">
        <w:rPr>
          <w:rFonts w:ascii="Times" w:hAnsi="Times"/>
          <w:color w:val="000000" w:themeColor="text1"/>
        </w:rPr>
        <w:t>aveva fatto la rivoluzione</w:t>
      </w:r>
      <w:r w:rsidR="002C59EF">
        <w:rPr>
          <w:rFonts w:ascii="Times" w:hAnsi="Times"/>
          <w:color w:val="000000" w:themeColor="text1"/>
        </w:rPr>
        <w:t xml:space="preserve"> </w:t>
      </w:r>
      <w:r w:rsidR="00F67BC3">
        <w:rPr>
          <w:rFonts w:ascii="Times" w:hAnsi="Times"/>
          <w:color w:val="000000" w:themeColor="text1"/>
        </w:rPr>
        <w:t>e non l’aveva nemmeno</w:t>
      </w:r>
      <w:r w:rsidR="002C59EF">
        <w:rPr>
          <w:rFonts w:ascii="Times" w:hAnsi="Times"/>
          <w:color w:val="000000" w:themeColor="text1"/>
        </w:rPr>
        <w:t xml:space="preserve"> voluta, </w:t>
      </w:r>
      <w:r w:rsidR="00F67BC3">
        <w:rPr>
          <w:rFonts w:ascii="Times" w:hAnsi="Times"/>
          <w:color w:val="000000" w:themeColor="text1"/>
        </w:rPr>
        <w:t xml:space="preserve">l’aveva </w:t>
      </w:r>
      <w:r w:rsidR="002C59EF">
        <w:rPr>
          <w:rFonts w:ascii="Times" w:hAnsi="Times"/>
          <w:color w:val="000000" w:themeColor="text1"/>
        </w:rPr>
        <w:t xml:space="preserve">solo subita. Denuncia implicita </w:t>
      </w:r>
      <w:r w:rsidR="00F67BC3">
        <w:rPr>
          <w:rFonts w:ascii="Times" w:hAnsi="Times"/>
          <w:color w:val="000000" w:themeColor="text1"/>
        </w:rPr>
        <w:t>di demistificazione. Stessa di De R</w:t>
      </w:r>
      <w:r w:rsidR="002C59EF">
        <w:rPr>
          <w:rFonts w:ascii="Times" w:hAnsi="Times"/>
          <w:color w:val="000000" w:themeColor="text1"/>
        </w:rPr>
        <w:t xml:space="preserve">oberto e di </w:t>
      </w:r>
      <w:r w:rsidR="00F67BC3">
        <w:rPr>
          <w:rFonts w:ascii="Times" w:hAnsi="Times"/>
          <w:color w:val="000000" w:themeColor="text1"/>
        </w:rPr>
        <w:t>Verga.</w:t>
      </w:r>
    </w:p>
    <w:p w14:paraId="7090226F" w14:textId="3AAF2B19" w:rsidR="00863252" w:rsidRPr="00863252" w:rsidRDefault="00990B5D" w:rsidP="003D25E1">
      <w:pPr>
        <w:jc w:val="both"/>
        <w:rPr>
          <w:rFonts w:ascii="Times" w:hAnsi="Times"/>
          <w:color w:val="FFC000"/>
        </w:rPr>
      </w:pPr>
      <w:r w:rsidRPr="00881608">
        <w:rPr>
          <w:rFonts w:ascii="Times" w:hAnsi="Times"/>
          <w:color w:val="000000" w:themeColor="text1"/>
        </w:rPr>
        <w:lastRenderedPageBreak/>
        <w:t xml:space="preserve">Chi </w:t>
      </w:r>
      <w:r w:rsidR="00F67BC3" w:rsidRPr="00881608">
        <w:rPr>
          <w:rFonts w:ascii="Times" w:hAnsi="Times"/>
          <w:color w:val="000000" w:themeColor="text1"/>
        </w:rPr>
        <w:t>aveva fatto le spese</w:t>
      </w:r>
      <w:r w:rsidR="00863252" w:rsidRPr="00881608">
        <w:rPr>
          <w:rFonts w:ascii="Times" w:hAnsi="Times"/>
          <w:color w:val="000000" w:themeColor="text1"/>
        </w:rPr>
        <w:t xml:space="preserve"> della rivoluzione e dell’unificazione</w:t>
      </w:r>
      <w:r w:rsidR="00F67BC3" w:rsidRPr="00881608">
        <w:rPr>
          <w:rFonts w:ascii="Times" w:hAnsi="Times"/>
          <w:color w:val="000000" w:themeColor="text1"/>
        </w:rPr>
        <w:t>?</w:t>
      </w:r>
      <w:r w:rsidR="00F67BC3" w:rsidRPr="00863252">
        <w:rPr>
          <w:rFonts w:ascii="Times" w:hAnsi="Times"/>
          <w:color w:val="FFC000"/>
        </w:rPr>
        <w:t xml:space="preserve"> </w:t>
      </w:r>
      <w:r w:rsidR="00863252" w:rsidRPr="00881608">
        <w:rPr>
          <w:rFonts w:ascii="Times" w:hAnsi="Times"/>
          <w:color w:val="000000" w:themeColor="text1"/>
        </w:rPr>
        <w:t>Don C</w:t>
      </w:r>
      <w:r w:rsidRPr="00881608">
        <w:rPr>
          <w:rFonts w:ascii="Times" w:hAnsi="Times"/>
          <w:color w:val="000000" w:themeColor="text1"/>
        </w:rPr>
        <w:t xml:space="preserve">iccio </w:t>
      </w:r>
      <w:proofErr w:type="spellStart"/>
      <w:r w:rsidRPr="00881608">
        <w:rPr>
          <w:rFonts w:ascii="Times" w:hAnsi="Times"/>
          <w:color w:val="000000" w:themeColor="text1"/>
        </w:rPr>
        <w:t>Tumeo</w:t>
      </w:r>
      <w:proofErr w:type="spellEnd"/>
      <w:r w:rsidR="00881608">
        <w:rPr>
          <w:rFonts w:ascii="Times" w:hAnsi="Times"/>
          <w:color w:val="000000" w:themeColor="text1"/>
        </w:rPr>
        <w:t xml:space="preserve"> chi è? </w:t>
      </w:r>
      <w:r w:rsidR="00863252" w:rsidRPr="00881608">
        <w:rPr>
          <w:rFonts w:ascii="Times" w:hAnsi="Times"/>
          <w:color w:val="000000" w:themeColor="text1"/>
        </w:rPr>
        <w:t>Egli è Padron ‘</w:t>
      </w:r>
      <w:proofErr w:type="spellStart"/>
      <w:r w:rsidR="00863252" w:rsidRPr="00881608">
        <w:rPr>
          <w:rFonts w:ascii="Times" w:hAnsi="Times"/>
          <w:color w:val="000000" w:themeColor="text1"/>
        </w:rPr>
        <w:t>Ntoni</w:t>
      </w:r>
      <w:proofErr w:type="spellEnd"/>
      <w:r w:rsidR="00863252" w:rsidRPr="00881608">
        <w:rPr>
          <w:rFonts w:ascii="Times" w:hAnsi="Times"/>
          <w:color w:val="000000" w:themeColor="text1"/>
        </w:rPr>
        <w:t xml:space="preserve"> ne “I malavoglia” di Verga.</w:t>
      </w:r>
      <w:r w:rsidR="00863252" w:rsidRPr="00863252">
        <w:rPr>
          <w:rFonts w:ascii="Times" w:hAnsi="Times"/>
          <w:color w:val="FFC000"/>
        </w:rPr>
        <w:t xml:space="preserve"> </w:t>
      </w:r>
      <w:r w:rsidR="006C1041">
        <w:rPr>
          <w:rFonts w:ascii="Times" w:hAnsi="Times"/>
          <w:color w:val="000000" w:themeColor="text1"/>
        </w:rPr>
        <w:t>(G</w:t>
      </w:r>
      <w:r w:rsidR="00863252" w:rsidRPr="006C1041">
        <w:rPr>
          <w:rFonts w:ascii="Times" w:hAnsi="Times"/>
          <w:color w:val="000000" w:themeColor="text1"/>
        </w:rPr>
        <w:t>irovaga in cerca di un</w:t>
      </w:r>
      <w:r w:rsidR="006C1041" w:rsidRPr="006C1041">
        <w:rPr>
          <w:rFonts w:ascii="Times" w:hAnsi="Times"/>
          <w:color w:val="000000" w:themeColor="text1"/>
        </w:rPr>
        <w:t xml:space="preserve"> interlocutore e non lo trova</w:t>
      </w:r>
      <w:r w:rsidR="00863252" w:rsidRPr="006C1041">
        <w:rPr>
          <w:rFonts w:ascii="Times" w:hAnsi="Times"/>
          <w:color w:val="000000" w:themeColor="text1"/>
        </w:rPr>
        <w:t>)</w:t>
      </w:r>
    </w:p>
    <w:p w14:paraId="5EE798A8" w14:textId="77777777" w:rsidR="00863252" w:rsidRDefault="00863252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Verga, però, </w:t>
      </w:r>
      <w:r w:rsidR="00B61761">
        <w:rPr>
          <w:rFonts w:ascii="Times" w:hAnsi="Times"/>
          <w:color w:val="000000" w:themeColor="text1"/>
        </w:rPr>
        <w:t>è alimentato dalla fiducia che la den</w:t>
      </w:r>
      <w:r>
        <w:rPr>
          <w:rFonts w:ascii="Times" w:hAnsi="Times"/>
          <w:color w:val="000000" w:themeColor="text1"/>
        </w:rPr>
        <w:t>uncia</w:t>
      </w:r>
      <w:r w:rsidR="00B61761">
        <w:rPr>
          <w:rFonts w:ascii="Times" w:hAnsi="Times"/>
          <w:color w:val="000000" w:themeColor="text1"/>
        </w:rPr>
        <w:t xml:space="preserve"> letteraria possa avere una ricaduta. </w:t>
      </w:r>
    </w:p>
    <w:p w14:paraId="25AF60A9" w14:textId="68DA4334" w:rsidR="002C59EF" w:rsidRDefault="00863252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B61761">
        <w:rPr>
          <w:rFonts w:ascii="Times" w:hAnsi="Times"/>
          <w:color w:val="000000" w:themeColor="text1"/>
        </w:rPr>
        <w:t>ampedusa</w:t>
      </w:r>
      <w:r w:rsidR="00A5799E">
        <w:rPr>
          <w:rFonts w:ascii="Times" w:hAnsi="Times"/>
          <w:color w:val="000000" w:themeColor="text1"/>
        </w:rPr>
        <w:t>, per quanto riguarda</w:t>
      </w:r>
      <w:r w:rsidR="00B61761">
        <w:rPr>
          <w:rFonts w:ascii="Times" w:hAnsi="Times"/>
          <w:color w:val="000000" w:themeColor="text1"/>
        </w:rPr>
        <w:t xml:space="preserve"> la question</w:t>
      </w:r>
      <w:r>
        <w:rPr>
          <w:rFonts w:ascii="Times" w:hAnsi="Times"/>
          <w:color w:val="000000" w:themeColor="text1"/>
        </w:rPr>
        <w:t>e</w:t>
      </w:r>
      <w:r w:rsidR="00B61761">
        <w:rPr>
          <w:rFonts w:ascii="Times" w:hAnsi="Times"/>
          <w:color w:val="000000" w:themeColor="text1"/>
        </w:rPr>
        <w:t xml:space="preserve"> meridionale alla fine degli anni ’50</w:t>
      </w:r>
      <w:r w:rsidR="00A5799E">
        <w:rPr>
          <w:rFonts w:ascii="Times" w:hAnsi="Times"/>
          <w:color w:val="000000" w:themeColor="text1"/>
        </w:rPr>
        <w:t>,</w:t>
      </w:r>
      <w:r w:rsidR="00B61761">
        <w:rPr>
          <w:rFonts w:ascii="Times" w:hAnsi="Times"/>
          <w:color w:val="000000" w:themeColor="text1"/>
        </w:rPr>
        <w:t xml:space="preserve"> </w:t>
      </w:r>
      <w:r w:rsidR="00A5799E">
        <w:rPr>
          <w:rFonts w:ascii="Times" w:hAnsi="Times"/>
          <w:color w:val="000000" w:themeColor="text1"/>
        </w:rPr>
        <w:t>d</w:t>
      </w:r>
      <w:r w:rsidR="00B61761">
        <w:rPr>
          <w:rFonts w:ascii="Times" w:hAnsi="Times"/>
          <w:color w:val="000000" w:themeColor="text1"/>
        </w:rPr>
        <w:t xml:space="preserve">enuncia la promessa di una </w:t>
      </w:r>
      <w:r>
        <w:rPr>
          <w:rFonts w:ascii="Times" w:hAnsi="Times"/>
          <w:color w:val="000000" w:themeColor="text1"/>
        </w:rPr>
        <w:t>partecipazione</w:t>
      </w:r>
      <w:r w:rsidR="00B61761">
        <w:rPr>
          <w:rFonts w:ascii="Times" w:hAnsi="Times"/>
          <w:color w:val="000000" w:themeColor="text1"/>
        </w:rPr>
        <w:t xml:space="preserve"> pol</w:t>
      </w:r>
      <w:r>
        <w:rPr>
          <w:rFonts w:ascii="Times" w:hAnsi="Times"/>
          <w:color w:val="000000" w:themeColor="text1"/>
        </w:rPr>
        <w:t>itica</w:t>
      </w:r>
      <w:r w:rsidR="00BE3E88">
        <w:rPr>
          <w:rFonts w:ascii="Times" w:hAnsi="Times"/>
          <w:color w:val="000000" w:themeColor="text1"/>
        </w:rPr>
        <w:t xml:space="preserve"> che in realtà non c’è stata. L’autore</w:t>
      </w:r>
      <w:r w:rsidR="00486AB4">
        <w:rPr>
          <w:rFonts w:ascii="Times" w:hAnsi="Times"/>
          <w:color w:val="000000" w:themeColor="text1"/>
        </w:rPr>
        <w:t xml:space="preserve"> sta dicendo che sono le </w:t>
      </w:r>
      <w:r w:rsidR="00B61761">
        <w:rPr>
          <w:rFonts w:ascii="Times" w:hAnsi="Times"/>
          <w:color w:val="000000" w:themeColor="text1"/>
        </w:rPr>
        <w:t>istit</w:t>
      </w:r>
      <w:r>
        <w:rPr>
          <w:rFonts w:ascii="Times" w:hAnsi="Times"/>
          <w:color w:val="000000" w:themeColor="text1"/>
        </w:rPr>
        <w:t>uzioni</w:t>
      </w:r>
      <w:r w:rsidR="00B61761">
        <w:rPr>
          <w:rFonts w:ascii="Times" w:hAnsi="Times"/>
          <w:color w:val="000000" w:themeColor="text1"/>
        </w:rPr>
        <w:t xml:space="preserve"> che hanno strumentaliz</w:t>
      </w:r>
      <w:r w:rsidR="00486AB4">
        <w:rPr>
          <w:rFonts w:ascii="Times" w:hAnsi="Times"/>
          <w:color w:val="000000" w:themeColor="text1"/>
        </w:rPr>
        <w:t>zato</w:t>
      </w:r>
      <w:r w:rsidR="00B61761">
        <w:rPr>
          <w:rFonts w:ascii="Times" w:hAnsi="Times"/>
          <w:color w:val="000000" w:themeColor="text1"/>
        </w:rPr>
        <w:t xml:space="preserve"> l’adesione</w:t>
      </w:r>
      <w:r w:rsidR="00486AB4">
        <w:rPr>
          <w:rFonts w:ascii="Times" w:hAnsi="Times"/>
          <w:color w:val="000000" w:themeColor="text1"/>
        </w:rPr>
        <w:t xml:space="preserve"> popolare alla rivoluzione e che ne hanno strumentalizzato il voto</w:t>
      </w:r>
      <w:r w:rsidR="00B61761">
        <w:rPr>
          <w:rFonts w:ascii="Times" w:hAnsi="Times"/>
          <w:color w:val="000000" w:themeColor="text1"/>
        </w:rPr>
        <w:t xml:space="preserve"> anche falsificandolo</w:t>
      </w:r>
      <w:r w:rsidR="00486AB4">
        <w:rPr>
          <w:rFonts w:ascii="Times" w:hAnsi="Times"/>
          <w:color w:val="000000" w:themeColor="text1"/>
        </w:rPr>
        <w:t>.</w:t>
      </w:r>
    </w:p>
    <w:p w14:paraId="541BF5EE" w14:textId="0E87D51B" w:rsidR="002C59EF" w:rsidRPr="00863252" w:rsidRDefault="00486AB4" w:rsidP="003D25E1">
      <w:pPr>
        <w:jc w:val="both"/>
        <w:rPr>
          <w:rFonts w:ascii="Times" w:hAnsi="Times"/>
          <w:color w:val="000000" w:themeColor="text1"/>
        </w:rPr>
      </w:pPr>
      <w:r w:rsidRPr="00863252">
        <w:rPr>
          <w:rFonts w:ascii="Times" w:hAnsi="Times"/>
          <w:color w:val="000000" w:themeColor="text1"/>
        </w:rPr>
        <w:t>È un m</w:t>
      </w:r>
      <w:r w:rsidR="00B61761" w:rsidRPr="00863252">
        <w:rPr>
          <w:rFonts w:ascii="Times" w:hAnsi="Times"/>
          <w:color w:val="000000" w:themeColor="text1"/>
        </w:rPr>
        <w:t>essagg</w:t>
      </w:r>
      <w:r w:rsidRPr="00863252">
        <w:rPr>
          <w:rFonts w:ascii="Times" w:hAnsi="Times"/>
          <w:color w:val="000000" w:themeColor="text1"/>
        </w:rPr>
        <w:t>i</w:t>
      </w:r>
      <w:r w:rsidR="00B61761" w:rsidRPr="00863252">
        <w:rPr>
          <w:rFonts w:ascii="Times" w:hAnsi="Times"/>
          <w:color w:val="000000" w:themeColor="text1"/>
        </w:rPr>
        <w:t>o an</w:t>
      </w:r>
      <w:r w:rsidR="00863252" w:rsidRPr="00863252">
        <w:rPr>
          <w:rFonts w:ascii="Times" w:hAnsi="Times"/>
          <w:color w:val="000000" w:themeColor="text1"/>
        </w:rPr>
        <w:t>t</w:t>
      </w:r>
      <w:r w:rsidR="00B61761" w:rsidRPr="00863252">
        <w:rPr>
          <w:rFonts w:ascii="Times" w:hAnsi="Times"/>
          <w:color w:val="000000" w:themeColor="text1"/>
        </w:rPr>
        <w:t>i</w:t>
      </w:r>
      <w:r w:rsidR="00863252" w:rsidRPr="00863252">
        <w:rPr>
          <w:rFonts w:ascii="Times" w:hAnsi="Times"/>
          <w:color w:val="000000" w:themeColor="text1"/>
        </w:rPr>
        <w:t>-</w:t>
      </w:r>
      <w:r w:rsidR="00B61761" w:rsidRPr="00863252">
        <w:rPr>
          <w:rFonts w:ascii="Times" w:hAnsi="Times"/>
          <w:color w:val="000000" w:themeColor="text1"/>
        </w:rPr>
        <w:t>rivolu</w:t>
      </w:r>
      <w:r w:rsidR="00863252" w:rsidRPr="00863252">
        <w:rPr>
          <w:rFonts w:ascii="Times" w:hAnsi="Times"/>
          <w:color w:val="000000" w:themeColor="text1"/>
        </w:rPr>
        <w:t xml:space="preserve">zionario, in un momento </w:t>
      </w:r>
      <w:r w:rsidR="00B61761" w:rsidRPr="00863252">
        <w:rPr>
          <w:rFonts w:ascii="Times" w:hAnsi="Times"/>
          <w:color w:val="000000" w:themeColor="text1"/>
        </w:rPr>
        <w:t>in cui invece la riv</w:t>
      </w:r>
      <w:r w:rsidR="00863252" w:rsidRPr="00863252">
        <w:rPr>
          <w:rFonts w:ascii="Times" w:hAnsi="Times"/>
          <w:color w:val="000000" w:themeColor="text1"/>
        </w:rPr>
        <w:t>oluzione</w:t>
      </w:r>
      <w:r w:rsidR="00B61761" w:rsidRPr="00863252">
        <w:rPr>
          <w:rFonts w:ascii="Times" w:hAnsi="Times"/>
          <w:color w:val="000000" w:themeColor="text1"/>
        </w:rPr>
        <w:t xml:space="preserve"> sociale (stanno per arrivare gl</w:t>
      </w:r>
      <w:r w:rsidRPr="00863252">
        <w:rPr>
          <w:rFonts w:ascii="Times" w:hAnsi="Times"/>
          <w:color w:val="000000" w:themeColor="text1"/>
        </w:rPr>
        <w:t xml:space="preserve">i anni ’60) e il mito della partecipazione democratica </w:t>
      </w:r>
      <w:r w:rsidR="00A5799E">
        <w:rPr>
          <w:rFonts w:ascii="Times" w:hAnsi="Times"/>
          <w:color w:val="000000" w:themeColor="text1"/>
        </w:rPr>
        <w:t>sono</w:t>
      </w:r>
      <w:r w:rsidR="00B61761" w:rsidRPr="00863252">
        <w:rPr>
          <w:rFonts w:ascii="Times" w:hAnsi="Times"/>
          <w:color w:val="000000" w:themeColor="text1"/>
        </w:rPr>
        <w:t xml:space="preserve"> </w:t>
      </w:r>
      <w:r w:rsidR="00A5799E">
        <w:rPr>
          <w:rFonts w:ascii="Times" w:hAnsi="Times"/>
          <w:color w:val="000000" w:themeColor="text1"/>
        </w:rPr>
        <w:t>i</w:t>
      </w:r>
      <w:r w:rsidR="00B61761" w:rsidRPr="00863252">
        <w:rPr>
          <w:rFonts w:ascii="Times" w:hAnsi="Times"/>
          <w:color w:val="000000" w:themeColor="text1"/>
        </w:rPr>
        <w:t xml:space="preserve"> valori fondam</w:t>
      </w:r>
      <w:r w:rsidR="00863252" w:rsidRPr="00863252">
        <w:rPr>
          <w:rFonts w:ascii="Times" w:hAnsi="Times"/>
          <w:color w:val="000000" w:themeColor="text1"/>
        </w:rPr>
        <w:t>entali</w:t>
      </w:r>
      <w:r w:rsidR="00B61761" w:rsidRPr="00863252">
        <w:rPr>
          <w:rFonts w:ascii="Times" w:hAnsi="Times"/>
          <w:color w:val="000000" w:themeColor="text1"/>
        </w:rPr>
        <w:t xml:space="preserve"> della lett</w:t>
      </w:r>
      <w:r w:rsidRPr="00863252">
        <w:rPr>
          <w:rFonts w:ascii="Times" w:hAnsi="Times"/>
          <w:color w:val="000000" w:themeColor="text1"/>
        </w:rPr>
        <w:t>eratura</w:t>
      </w:r>
      <w:r w:rsidR="00A5799E">
        <w:rPr>
          <w:rFonts w:ascii="Times" w:hAnsi="Times"/>
          <w:color w:val="000000" w:themeColor="text1"/>
        </w:rPr>
        <w:t>.</w:t>
      </w:r>
    </w:p>
    <w:p w14:paraId="0C0722E9" w14:textId="77777777" w:rsidR="00A5799E" w:rsidRDefault="00A5799E" w:rsidP="003D25E1">
      <w:pPr>
        <w:jc w:val="both"/>
        <w:rPr>
          <w:rFonts w:ascii="Times" w:hAnsi="Times"/>
          <w:color w:val="000000" w:themeColor="text1"/>
        </w:rPr>
      </w:pPr>
    </w:p>
    <w:p w14:paraId="4FB690B0" w14:textId="1F23DC20" w:rsidR="00B61761" w:rsidRPr="00B61761" w:rsidRDefault="00A5799E" w:rsidP="003D25E1">
      <w:pPr>
        <w:jc w:val="both"/>
        <w:rPr>
          <w:rFonts w:ascii="Times" w:hAnsi="Times"/>
          <w:color w:val="000000" w:themeColor="text1"/>
        </w:rPr>
      </w:pPr>
      <w:r w:rsidRPr="00A5799E">
        <w:rPr>
          <w:rFonts w:ascii="Times" w:hAnsi="Times"/>
          <w:color w:val="000000" w:themeColor="text1"/>
        </w:rPr>
        <w:sym w:font="Wingdings" w:char="F0E0"/>
      </w:r>
      <w:r w:rsidR="00BE3E88">
        <w:rPr>
          <w:rFonts w:ascii="Times" w:hAnsi="Times"/>
          <w:color w:val="000000" w:themeColor="text1"/>
        </w:rPr>
        <w:t>Ne “Il gattopardo” c</w:t>
      </w:r>
      <w:r w:rsidR="00B61761">
        <w:rPr>
          <w:rFonts w:ascii="Times" w:hAnsi="Times"/>
          <w:color w:val="000000" w:themeColor="text1"/>
        </w:rPr>
        <w:t>’è più Verga che De Roberto</w:t>
      </w:r>
      <w:r w:rsidR="00863252">
        <w:rPr>
          <w:rFonts w:ascii="Times" w:hAnsi="Times"/>
          <w:color w:val="000000" w:themeColor="text1"/>
        </w:rPr>
        <w:t xml:space="preserve">.  </w:t>
      </w:r>
    </w:p>
    <w:p w14:paraId="29D998FD" w14:textId="77777777" w:rsidR="002C59EF" w:rsidRDefault="002C59EF" w:rsidP="003D25E1">
      <w:pPr>
        <w:jc w:val="both"/>
        <w:rPr>
          <w:rFonts w:ascii="Times" w:hAnsi="Times"/>
          <w:color w:val="000000" w:themeColor="text1"/>
        </w:rPr>
      </w:pPr>
    </w:p>
    <w:p w14:paraId="5C020861" w14:textId="6F0D880B" w:rsidR="00863252" w:rsidRPr="00863252" w:rsidRDefault="00863252" w:rsidP="003D25E1">
      <w:pPr>
        <w:jc w:val="both"/>
        <w:rPr>
          <w:rFonts w:ascii="Times" w:hAnsi="Times"/>
          <w:color w:val="000000" w:themeColor="text1"/>
        </w:rPr>
      </w:pPr>
      <w:r w:rsidRPr="00863252">
        <w:rPr>
          <w:rFonts w:ascii="Times" w:hAnsi="Times"/>
          <w:color w:val="000000" w:themeColor="text1"/>
        </w:rPr>
        <w:t xml:space="preserve">Montale, recensione che esce sul corriere della sera </w:t>
      </w:r>
      <w:r w:rsidR="00BE3E88">
        <w:rPr>
          <w:rFonts w:ascii="Times" w:hAnsi="Times"/>
          <w:color w:val="000000" w:themeColor="text1"/>
        </w:rPr>
        <w:t xml:space="preserve">il </w:t>
      </w:r>
      <w:r w:rsidRPr="00863252">
        <w:rPr>
          <w:rFonts w:ascii="Times" w:hAnsi="Times"/>
          <w:color w:val="000000" w:themeColor="text1"/>
        </w:rPr>
        <w:t xml:space="preserve">12 dicembre 1958, all’indomani della pubblicazione del romanzo. </w:t>
      </w:r>
    </w:p>
    <w:p w14:paraId="1B98FDA7" w14:textId="697E7E96" w:rsidR="00B61761" w:rsidRDefault="00BE3E8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B61761">
        <w:rPr>
          <w:rFonts w:ascii="Times" w:hAnsi="Times"/>
          <w:color w:val="000000" w:themeColor="text1"/>
        </w:rPr>
        <w:t>Artista maturo e aggiornatissimo</w:t>
      </w:r>
      <w:r>
        <w:rPr>
          <w:rFonts w:ascii="Times" w:hAnsi="Times"/>
          <w:color w:val="000000" w:themeColor="text1"/>
        </w:rPr>
        <w:t>”</w:t>
      </w:r>
      <w:r w:rsidR="00B61761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“</w:t>
      </w:r>
      <w:r w:rsidR="00B61761">
        <w:rPr>
          <w:rFonts w:ascii="Times" w:hAnsi="Times"/>
          <w:color w:val="000000" w:themeColor="text1"/>
        </w:rPr>
        <w:t>Non s</w:t>
      </w:r>
      <w:r>
        <w:rPr>
          <w:rFonts w:ascii="Times" w:hAnsi="Times"/>
          <w:color w:val="000000" w:themeColor="text1"/>
        </w:rPr>
        <w:t>empre armonioso e proporzionato”.</w:t>
      </w:r>
      <w:r w:rsidR="00B61761">
        <w:rPr>
          <w:rFonts w:ascii="Times" w:hAnsi="Times"/>
          <w:color w:val="000000" w:themeColor="text1"/>
        </w:rPr>
        <w:t xml:space="preserve"> </w:t>
      </w:r>
    </w:p>
    <w:p w14:paraId="0E2526A6" w14:textId="77777777" w:rsidR="00BE3E88" w:rsidRDefault="00BE3E8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Lo sfondo può far pensare a “I viceré” di De Roberto</w:t>
      </w:r>
      <w:r w:rsidR="002139F8">
        <w:rPr>
          <w:rFonts w:ascii="Times" w:hAnsi="Times"/>
          <w:color w:val="000000" w:themeColor="text1"/>
        </w:rPr>
        <w:t xml:space="preserve">. Lo sfondo: Sicilia, 1860. </w:t>
      </w:r>
    </w:p>
    <w:p w14:paraId="1F3F036E" w14:textId="4591FEFE" w:rsidR="002139F8" w:rsidRDefault="00BE3E8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 realtà anche m</w:t>
      </w:r>
      <w:r w:rsidR="002139F8">
        <w:rPr>
          <w:rFonts w:ascii="Times" w:hAnsi="Times"/>
          <w:color w:val="000000" w:themeColor="text1"/>
        </w:rPr>
        <w:t>età della narr</w:t>
      </w:r>
      <w:r>
        <w:rPr>
          <w:rFonts w:ascii="Times" w:hAnsi="Times"/>
          <w:color w:val="000000" w:themeColor="text1"/>
        </w:rPr>
        <w:t>azione di V</w:t>
      </w:r>
      <w:r w:rsidR="002139F8">
        <w:rPr>
          <w:rFonts w:ascii="Times" w:hAnsi="Times"/>
          <w:color w:val="000000" w:themeColor="text1"/>
        </w:rPr>
        <w:t xml:space="preserve">erga </w:t>
      </w:r>
      <w:r>
        <w:rPr>
          <w:rFonts w:ascii="Times" w:hAnsi="Times"/>
          <w:color w:val="000000" w:themeColor="text1"/>
        </w:rPr>
        <w:t>è</w:t>
      </w:r>
      <w:r w:rsidR="002139F8">
        <w:rPr>
          <w:rFonts w:ascii="Times" w:hAnsi="Times"/>
          <w:color w:val="000000" w:themeColor="text1"/>
        </w:rPr>
        <w:t xml:space="preserve"> ambientata a ridosso o poco dopo l’unific</w:t>
      </w:r>
      <w:r>
        <w:rPr>
          <w:rFonts w:ascii="Times" w:hAnsi="Times"/>
          <w:color w:val="000000" w:themeColor="text1"/>
        </w:rPr>
        <w:t>azione</w:t>
      </w:r>
      <w:r w:rsidR="002139F8">
        <w:rPr>
          <w:rFonts w:ascii="Times" w:hAnsi="Times"/>
          <w:color w:val="000000" w:themeColor="text1"/>
        </w:rPr>
        <w:t xml:space="preserve"> it</w:t>
      </w:r>
      <w:r>
        <w:rPr>
          <w:rFonts w:ascii="Times" w:hAnsi="Times"/>
          <w:color w:val="000000" w:themeColor="text1"/>
        </w:rPr>
        <w:t>aliana. Però perché non si parla di V</w:t>
      </w:r>
      <w:r w:rsidR="002139F8">
        <w:rPr>
          <w:rFonts w:ascii="Times" w:hAnsi="Times"/>
          <w:color w:val="000000" w:themeColor="text1"/>
        </w:rPr>
        <w:t>erga</w:t>
      </w:r>
      <w:r>
        <w:rPr>
          <w:rFonts w:ascii="Times" w:hAnsi="Times"/>
          <w:color w:val="000000" w:themeColor="text1"/>
        </w:rPr>
        <w:t xml:space="preserve"> e non si fa un confronto tra lui e Lampedusa</w:t>
      </w:r>
      <w:r w:rsidR="002139F8">
        <w:rPr>
          <w:rFonts w:ascii="Times" w:hAnsi="Times"/>
          <w:color w:val="000000" w:themeColor="text1"/>
        </w:rPr>
        <w:t>? Perché Sicilia 1860 è</w:t>
      </w:r>
      <w:r w:rsidR="00A5799E">
        <w:rPr>
          <w:rFonts w:ascii="Times" w:hAnsi="Times"/>
          <w:color w:val="000000" w:themeColor="text1"/>
        </w:rPr>
        <w:t>,</w:t>
      </w:r>
      <w:r w:rsidR="002139F8">
        <w:rPr>
          <w:rFonts w:ascii="Times" w:hAnsi="Times"/>
          <w:color w:val="000000" w:themeColor="text1"/>
        </w:rPr>
        <w:t xml:space="preserve"> per Montale</w:t>
      </w:r>
      <w:r w:rsidR="00A5799E">
        <w:rPr>
          <w:rFonts w:ascii="Times" w:hAnsi="Times"/>
          <w:color w:val="000000" w:themeColor="text1"/>
        </w:rPr>
        <w:t>,</w:t>
      </w:r>
      <w:r w:rsidR="002139F8">
        <w:rPr>
          <w:rFonts w:ascii="Times" w:hAnsi="Times"/>
          <w:color w:val="000000" w:themeColor="text1"/>
        </w:rPr>
        <w:t xml:space="preserve"> lo sfondo. </w:t>
      </w:r>
    </w:p>
    <w:p w14:paraId="5A1846A7" w14:textId="4AACAA3D" w:rsidR="002139F8" w:rsidRDefault="00BE3E8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Brancati fa la</w:t>
      </w:r>
      <w:r w:rsidR="002139F8">
        <w:rPr>
          <w:rFonts w:ascii="Times" w:hAnsi="Times"/>
          <w:color w:val="000000" w:themeColor="text1"/>
        </w:rPr>
        <w:t xml:space="preserve"> tesi di laurea su De Robe</w:t>
      </w:r>
      <w:r>
        <w:rPr>
          <w:rFonts w:ascii="Times" w:hAnsi="Times"/>
          <w:color w:val="000000" w:themeColor="text1"/>
        </w:rPr>
        <w:t>rto. È il primo scrittore siciliano a</w:t>
      </w:r>
      <w:r w:rsidR="002139F8">
        <w:rPr>
          <w:rFonts w:ascii="Times" w:hAnsi="Times"/>
          <w:color w:val="000000" w:themeColor="text1"/>
        </w:rPr>
        <w:t xml:space="preserve"> riconoscere in De Roberto un maestro. L</w:t>
      </w:r>
      <w:r w:rsidR="004A371A">
        <w:rPr>
          <w:rFonts w:ascii="Times" w:hAnsi="Times"/>
          <w:color w:val="000000" w:themeColor="text1"/>
        </w:rPr>
        <w:t>o studia come grande narratore.</w:t>
      </w:r>
    </w:p>
    <w:p w14:paraId="18077861" w14:textId="7031A990" w:rsidR="002139F8" w:rsidRPr="00881608" w:rsidRDefault="00881608" w:rsidP="003D25E1">
      <w:pPr>
        <w:jc w:val="both"/>
        <w:rPr>
          <w:rFonts w:ascii="Times" w:hAnsi="Times"/>
          <w:color w:val="000000" w:themeColor="text1"/>
        </w:rPr>
      </w:pPr>
      <w:r w:rsidRPr="00881608">
        <w:rPr>
          <w:rFonts w:ascii="Times" w:hAnsi="Times"/>
          <w:color w:val="000000" w:themeColor="text1"/>
        </w:rPr>
        <w:sym w:font="Wingdings" w:char="F0E0"/>
      </w:r>
      <w:r w:rsidRPr="00881608">
        <w:rPr>
          <w:rFonts w:ascii="Times" w:hAnsi="Times"/>
          <w:color w:val="000000" w:themeColor="text1"/>
        </w:rPr>
        <w:t xml:space="preserve"> R</w:t>
      </w:r>
      <w:r w:rsidR="002139F8" w:rsidRPr="00881608">
        <w:rPr>
          <w:rFonts w:ascii="Times" w:hAnsi="Times"/>
          <w:color w:val="000000" w:themeColor="text1"/>
        </w:rPr>
        <w:t>iferimento alla ric</w:t>
      </w:r>
      <w:r w:rsidR="00BE3E88" w:rsidRPr="00881608">
        <w:rPr>
          <w:rFonts w:ascii="Times" w:hAnsi="Times"/>
          <w:color w:val="000000" w:themeColor="text1"/>
        </w:rPr>
        <w:t>ostruzione d</w:t>
      </w:r>
      <w:r w:rsidRPr="00881608">
        <w:rPr>
          <w:rFonts w:ascii="Times" w:hAnsi="Times"/>
          <w:color w:val="000000" w:themeColor="text1"/>
        </w:rPr>
        <w:t>’</w:t>
      </w:r>
      <w:r w:rsidR="00BE3E88" w:rsidRPr="00881608">
        <w:rPr>
          <w:rFonts w:ascii="Times" w:hAnsi="Times"/>
          <w:color w:val="000000" w:themeColor="text1"/>
        </w:rPr>
        <w:t>ambiente che fa Tomasi di Lampedusa,</w:t>
      </w:r>
      <w:r w:rsidR="002139F8" w:rsidRPr="00881608">
        <w:rPr>
          <w:rFonts w:ascii="Times" w:hAnsi="Times"/>
          <w:color w:val="000000" w:themeColor="text1"/>
        </w:rPr>
        <w:t xml:space="preserve"> che deve molto alle sue mem</w:t>
      </w:r>
      <w:r w:rsidR="00BE3E88" w:rsidRPr="00881608">
        <w:rPr>
          <w:rFonts w:ascii="Times" w:hAnsi="Times"/>
          <w:color w:val="000000" w:themeColor="text1"/>
        </w:rPr>
        <w:t>orie intime e di famiglia al</w:t>
      </w:r>
      <w:r>
        <w:rPr>
          <w:rFonts w:ascii="Times" w:hAnsi="Times"/>
          <w:color w:val="000000" w:themeColor="text1"/>
        </w:rPr>
        <w:t>la</w:t>
      </w:r>
      <w:r w:rsidR="00BE3E88" w:rsidRPr="00881608">
        <w:rPr>
          <w:rFonts w:ascii="Times" w:hAnsi="Times"/>
          <w:color w:val="000000" w:themeColor="text1"/>
        </w:rPr>
        <w:t xml:space="preserve"> quale B</w:t>
      </w:r>
      <w:r w:rsidR="002139F8" w:rsidRPr="00881608">
        <w:rPr>
          <w:rFonts w:ascii="Times" w:hAnsi="Times"/>
          <w:color w:val="000000" w:themeColor="text1"/>
        </w:rPr>
        <w:t>assani è molto sensibile</w:t>
      </w:r>
      <w:r w:rsidR="00DF6FC7">
        <w:rPr>
          <w:rFonts w:ascii="Times" w:hAnsi="Times"/>
          <w:color w:val="000000" w:themeColor="text1"/>
        </w:rPr>
        <w:t>,</w:t>
      </w:r>
      <w:r w:rsidR="002139F8" w:rsidRPr="00881608">
        <w:rPr>
          <w:rFonts w:ascii="Times" w:hAnsi="Times"/>
          <w:color w:val="000000" w:themeColor="text1"/>
        </w:rPr>
        <w:t xml:space="preserve"> ma </w:t>
      </w:r>
      <w:r w:rsidR="00DF6FC7">
        <w:rPr>
          <w:rFonts w:ascii="Times" w:hAnsi="Times"/>
          <w:color w:val="000000" w:themeColor="text1"/>
        </w:rPr>
        <w:t xml:space="preserve">lo stesso </w:t>
      </w:r>
      <w:r w:rsidR="002139F8" w:rsidRPr="00881608">
        <w:rPr>
          <w:rFonts w:ascii="Times" w:hAnsi="Times"/>
          <w:color w:val="000000" w:themeColor="text1"/>
        </w:rPr>
        <w:t xml:space="preserve">non </w:t>
      </w:r>
      <w:r w:rsidR="00DF6FC7">
        <w:rPr>
          <w:rFonts w:ascii="Times" w:hAnsi="Times"/>
          <w:color w:val="000000" w:themeColor="text1"/>
        </w:rPr>
        <w:t xml:space="preserve">si può dire per </w:t>
      </w:r>
      <w:r w:rsidR="002139F8" w:rsidRPr="00881608">
        <w:rPr>
          <w:rFonts w:ascii="Times" w:hAnsi="Times"/>
          <w:color w:val="000000" w:themeColor="text1"/>
        </w:rPr>
        <w:t xml:space="preserve">Vittorini. </w:t>
      </w:r>
    </w:p>
    <w:p w14:paraId="45903FD9" w14:textId="6ED5C102" w:rsidR="008B1B7B" w:rsidRPr="00881608" w:rsidRDefault="0088160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Vittorini:</w:t>
      </w:r>
      <w:r w:rsidR="00486AB4" w:rsidRPr="00881608">
        <w:rPr>
          <w:rFonts w:ascii="Times" w:hAnsi="Times"/>
          <w:color w:val="000000" w:themeColor="text1"/>
        </w:rPr>
        <w:t xml:space="preserve"> p</w:t>
      </w:r>
      <w:r w:rsidR="008B1B7B" w:rsidRPr="00881608">
        <w:rPr>
          <w:rFonts w:ascii="Times" w:hAnsi="Times"/>
          <w:color w:val="000000" w:themeColor="text1"/>
        </w:rPr>
        <w:t>rimo intell</w:t>
      </w:r>
      <w:r w:rsidR="00486AB4" w:rsidRPr="00881608">
        <w:rPr>
          <w:rFonts w:ascii="Times" w:hAnsi="Times"/>
          <w:color w:val="000000" w:themeColor="text1"/>
        </w:rPr>
        <w:t>ettuale</w:t>
      </w:r>
      <w:r w:rsidR="008B1B7B" w:rsidRPr="00881608">
        <w:rPr>
          <w:rFonts w:ascii="Times" w:hAnsi="Times"/>
          <w:color w:val="000000" w:themeColor="text1"/>
        </w:rPr>
        <w:t xml:space="preserve"> militant</w:t>
      </w:r>
      <w:r w:rsidR="00486AB4" w:rsidRPr="00881608">
        <w:rPr>
          <w:rFonts w:ascii="Times" w:hAnsi="Times"/>
          <w:color w:val="000000" w:themeColor="text1"/>
        </w:rPr>
        <w:t>e</w:t>
      </w:r>
      <w:r w:rsidR="008B1B7B" w:rsidRPr="00881608">
        <w:rPr>
          <w:rFonts w:ascii="Times" w:hAnsi="Times"/>
          <w:color w:val="000000" w:themeColor="text1"/>
        </w:rPr>
        <w:t xml:space="preserve"> che aveva incarnato una certa idea di intell</w:t>
      </w:r>
      <w:r w:rsidR="00486AB4" w:rsidRPr="00881608">
        <w:rPr>
          <w:rFonts w:ascii="Times" w:hAnsi="Times"/>
          <w:color w:val="000000" w:themeColor="text1"/>
        </w:rPr>
        <w:t xml:space="preserve">ettuale integrato. </w:t>
      </w:r>
    </w:p>
    <w:p w14:paraId="442642C5" w14:textId="4D41A8B4" w:rsidR="008B1B7B" w:rsidRPr="00881608" w:rsidRDefault="00BE3E88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Lampedusa p</w:t>
      </w:r>
      <w:r w:rsidR="008B1B7B" w:rsidRPr="008B1B7B">
        <w:rPr>
          <w:rFonts w:ascii="Times" w:hAnsi="Times"/>
          <w:color w:val="000000" w:themeColor="text1"/>
        </w:rPr>
        <w:t xml:space="preserve">arlava </w:t>
      </w:r>
      <w:r w:rsidR="001A1BB2">
        <w:rPr>
          <w:rFonts w:ascii="Times" w:hAnsi="Times"/>
          <w:color w:val="000000" w:themeColor="text1"/>
        </w:rPr>
        <w:t>di una S</w:t>
      </w:r>
      <w:r w:rsidR="008B1B7B" w:rsidRPr="008B1B7B">
        <w:rPr>
          <w:rFonts w:ascii="Times" w:hAnsi="Times"/>
          <w:color w:val="000000" w:themeColor="text1"/>
        </w:rPr>
        <w:t xml:space="preserve">icilia che non apparteneva a Vittorini. </w:t>
      </w:r>
      <w:r w:rsidR="00DF6FC7">
        <w:rPr>
          <w:rFonts w:ascii="Times" w:hAnsi="Times"/>
          <w:color w:val="000000" w:themeColor="text1"/>
        </w:rPr>
        <w:t>La p</w:t>
      </w:r>
      <w:r w:rsidR="008B1B7B" w:rsidRPr="008B1B7B">
        <w:rPr>
          <w:rFonts w:ascii="Times" w:hAnsi="Times"/>
          <w:color w:val="000000" w:themeColor="text1"/>
        </w:rPr>
        <w:t xml:space="preserve">ercezione della propria terra </w:t>
      </w:r>
      <w:r w:rsidR="00DF6FC7">
        <w:rPr>
          <w:rFonts w:ascii="Times" w:hAnsi="Times"/>
          <w:color w:val="000000" w:themeColor="text1"/>
        </w:rPr>
        <w:t xml:space="preserve">è </w:t>
      </w:r>
      <w:r w:rsidR="008B1B7B" w:rsidRPr="008B1B7B">
        <w:rPr>
          <w:rFonts w:ascii="Times" w:hAnsi="Times"/>
          <w:color w:val="000000" w:themeColor="text1"/>
        </w:rPr>
        <w:t>completamente diversa.</w:t>
      </w:r>
      <w:r>
        <w:rPr>
          <w:rFonts w:ascii="Times" w:hAnsi="Times"/>
          <w:color w:val="000000" w:themeColor="text1"/>
        </w:rPr>
        <w:t xml:space="preserve"> </w:t>
      </w:r>
      <w:r w:rsidRPr="00881608">
        <w:rPr>
          <w:rFonts w:ascii="Times" w:hAnsi="Times"/>
          <w:color w:val="000000" w:themeColor="text1"/>
        </w:rPr>
        <w:t>V</w:t>
      </w:r>
      <w:r w:rsidR="008B1B7B" w:rsidRPr="00881608">
        <w:rPr>
          <w:rFonts w:ascii="Times" w:hAnsi="Times"/>
          <w:color w:val="000000" w:themeColor="text1"/>
        </w:rPr>
        <w:t xml:space="preserve">isconti </w:t>
      </w:r>
      <w:r w:rsidR="008B1B7B" w:rsidRPr="00881608">
        <w:rPr>
          <w:rFonts w:ascii="Times" w:hAnsi="Times"/>
          <w:color w:val="000000" w:themeColor="text1"/>
        </w:rPr>
        <w:sym w:font="Wingdings" w:char="F0E0"/>
      </w:r>
      <w:r w:rsidR="008B1B7B" w:rsidRPr="00881608">
        <w:rPr>
          <w:rFonts w:ascii="Times" w:hAnsi="Times"/>
          <w:color w:val="000000" w:themeColor="text1"/>
        </w:rPr>
        <w:t xml:space="preserve"> sensibile a</w:t>
      </w:r>
      <w:r w:rsidRPr="00881608">
        <w:rPr>
          <w:rFonts w:ascii="Times" w:hAnsi="Times"/>
          <w:color w:val="000000" w:themeColor="text1"/>
        </w:rPr>
        <w:t xml:space="preserve"> “I</w:t>
      </w:r>
      <w:r w:rsidR="008B1B7B" w:rsidRPr="00881608">
        <w:rPr>
          <w:rFonts w:ascii="Times" w:hAnsi="Times"/>
          <w:color w:val="000000" w:themeColor="text1"/>
        </w:rPr>
        <w:t>l gattopardo</w:t>
      </w:r>
      <w:r w:rsidRPr="00881608">
        <w:rPr>
          <w:rFonts w:ascii="Times" w:hAnsi="Times"/>
          <w:color w:val="000000" w:themeColor="text1"/>
        </w:rPr>
        <w:t>”</w:t>
      </w:r>
      <w:r w:rsidR="00DF6FC7">
        <w:rPr>
          <w:rFonts w:ascii="Times" w:hAnsi="Times"/>
          <w:color w:val="000000" w:themeColor="text1"/>
        </w:rPr>
        <w:t xml:space="preserve"> e </w:t>
      </w:r>
      <w:r w:rsidR="008B1B7B" w:rsidRPr="00881608">
        <w:rPr>
          <w:rFonts w:ascii="Times" w:hAnsi="Times"/>
          <w:color w:val="000000" w:themeColor="text1"/>
        </w:rPr>
        <w:t xml:space="preserve">alla ricostruzione che fa Lampedusa. </w:t>
      </w:r>
    </w:p>
    <w:p w14:paraId="46ABEC00" w14:textId="21ABB04A" w:rsidR="001A1BB2" w:rsidRPr="00881608" w:rsidRDefault="00DF6FC7" w:rsidP="003D25E1">
      <w:pPr>
        <w:jc w:val="both"/>
        <w:rPr>
          <w:rFonts w:ascii="Times" w:hAnsi="Times"/>
          <w:color w:val="000000" w:themeColor="text1"/>
        </w:rPr>
      </w:pPr>
      <w:r w:rsidRPr="00DF6FC7">
        <w:rPr>
          <w:rFonts w:ascii="Times" w:hAnsi="Times"/>
          <w:color w:val="000000" w:themeColor="text1"/>
        </w:rPr>
        <w:sym w:font="Wingdings" w:char="F0E0"/>
      </w:r>
      <w:r w:rsidR="003D25E1" w:rsidRPr="003D25E1">
        <w:rPr>
          <w:rFonts w:ascii="Times" w:hAnsi="Times"/>
          <w:color w:val="000000" w:themeColor="text1"/>
        </w:rPr>
        <w:t>Per quanto riguarda il tempo</w:t>
      </w:r>
      <w:r>
        <w:rPr>
          <w:rFonts w:ascii="Times" w:hAnsi="Times"/>
          <w:color w:val="000000" w:themeColor="text1"/>
        </w:rPr>
        <w:t>,</w:t>
      </w:r>
      <w:r w:rsidR="003D25E1" w:rsidRPr="003D25E1">
        <w:rPr>
          <w:rFonts w:ascii="Times" w:hAnsi="Times"/>
          <w:color w:val="000000" w:themeColor="text1"/>
        </w:rPr>
        <w:t xml:space="preserve"> il romanzo</w:t>
      </w:r>
      <w:r w:rsidR="001A1BB2" w:rsidRPr="003D25E1">
        <w:rPr>
          <w:rFonts w:ascii="Times" w:hAnsi="Times"/>
          <w:color w:val="000000" w:themeColor="text1"/>
        </w:rPr>
        <w:t xml:space="preserve"> </w:t>
      </w:r>
      <w:r w:rsidR="001A1BB2" w:rsidRPr="008E61CE">
        <w:rPr>
          <w:rFonts w:ascii="Times" w:hAnsi="Times"/>
          <w:color w:val="000000" w:themeColor="text1"/>
        </w:rPr>
        <w:t xml:space="preserve">non è omogeneo. </w:t>
      </w:r>
      <w:r w:rsidR="00486AB4" w:rsidRPr="008E61CE">
        <w:rPr>
          <w:rFonts w:ascii="Times" w:hAnsi="Times"/>
          <w:color w:val="000000" w:themeColor="text1"/>
        </w:rPr>
        <w:t>Don</w:t>
      </w:r>
      <w:r w:rsidR="00A364B3">
        <w:rPr>
          <w:rFonts w:ascii="Times" w:hAnsi="Times"/>
          <w:color w:val="000000" w:themeColor="text1"/>
        </w:rPr>
        <w:t xml:space="preserve"> </w:t>
      </w:r>
      <w:proofErr w:type="spellStart"/>
      <w:r w:rsidR="00A364B3">
        <w:rPr>
          <w:rFonts w:ascii="Times" w:hAnsi="Times"/>
          <w:color w:val="000000" w:themeColor="text1"/>
        </w:rPr>
        <w:t>Pi</w:t>
      </w:r>
      <w:r w:rsidR="00486AB4" w:rsidRPr="008E61CE">
        <w:rPr>
          <w:rFonts w:ascii="Times" w:hAnsi="Times"/>
          <w:color w:val="000000" w:themeColor="text1"/>
        </w:rPr>
        <w:t>rrone</w:t>
      </w:r>
      <w:proofErr w:type="spellEnd"/>
      <w:r w:rsidR="00486AB4" w:rsidRPr="008E61CE">
        <w:rPr>
          <w:rFonts w:ascii="Times" w:hAnsi="Times"/>
          <w:color w:val="000000" w:themeColor="text1"/>
        </w:rPr>
        <w:t xml:space="preserve"> </w:t>
      </w:r>
      <w:r w:rsidR="00A364B3">
        <w:rPr>
          <w:rFonts w:ascii="Times" w:hAnsi="Times"/>
          <w:color w:val="000000" w:themeColor="text1"/>
        </w:rPr>
        <w:t>è il</w:t>
      </w:r>
      <w:r w:rsidR="00486AB4" w:rsidRPr="008E61CE">
        <w:rPr>
          <w:rFonts w:ascii="Times" w:hAnsi="Times"/>
          <w:color w:val="000000" w:themeColor="text1"/>
        </w:rPr>
        <w:t xml:space="preserve"> prete confessore</w:t>
      </w:r>
      <w:r w:rsidR="008E61CE" w:rsidRPr="008E61CE">
        <w:rPr>
          <w:rFonts w:ascii="Times" w:hAnsi="Times"/>
          <w:color w:val="000000" w:themeColor="text1"/>
        </w:rPr>
        <w:t xml:space="preserve"> del principe di Salina</w:t>
      </w:r>
      <w:r w:rsidR="00A364B3">
        <w:rPr>
          <w:rFonts w:ascii="Times" w:hAnsi="Times"/>
          <w:color w:val="000000" w:themeColor="text1"/>
        </w:rPr>
        <w:t>.</w:t>
      </w:r>
      <w:r w:rsidR="008E61CE" w:rsidRPr="008E61CE">
        <w:rPr>
          <w:rFonts w:ascii="Times" w:hAnsi="Times"/>
          <w:color w:val="000000" w:themeColor="text1"/>
        </w:rPr>
        <w:t xml:space="preserve"> </w:t>
      </w:r>
      <w:r w:rsidR="00A364B3">
        <w:rPr>
          <w:rFonts w:ascii="Times" w:hAnsi="Times"/>
          <w:color w:val="000000" w:themeColor="text1"/>
        </w:rPr>
        <w:t xml:space="preserve">Il </w:t>
      </w:r>
      <w:r w:rsidR="001A1BB2" w:rsidRPr="008E61CE">
        <w:rPr>
          <w:rFonts w:ascii="Times" w:hAnsi="Times"/>
          <w:color w:val="000000" w:themeColor="text1"/>
        </w:rPr>
        <w:t>Pri</w:t>
      </w:r>
      <w:r w:rsidR="00DD5BC1" w:rsidRPr="008E61CE">
        <w:rPr>
          <w:rFonts w:ascii="Times" w:hAnsi="Times"/>
          <w:color w:val="000000" w:themeColor="text1"/>
        </w:rPr>
        <w:t>ncipe</w:t>
      </w:r>
      <w:r w:rsidR="00A364B3">
        <w:rPr>
          <w:rFonts w:ascii="Times" w:hAnsi="Times"/>
          <w:color w:val="000000" w:themeColor="text1"/>
        </w:rPr>
        <w:t xml:space="preserve"> di Salina de</w:t>
      </w:r>
      <w:r w:rsidR="00881608">
        <w:rPr>
          <w:rFonts w:ascii="Times" w:hAnsi="Times"/>
          <w:color w:val="000000" w:themeColor="text1"/>
        </w:rPr>
        <w:t xml:space="preserve">scrive la nobiltà dall’interno, </w:t>
      </w:r>
      <w:r w:rsidR="00A364B3">
        <w:rPr>
          <w:rFonts w:ascii="Times" w:hAnsi="Times"/>
          <w:color w:val="000000" w:themeColor="text1"/>
        </w:rPr>
        <w:t xml:space="preserve">Don </w:t>
      </w:r>
      <w:proofErr w:type="spellStart"/>
      <w:r w:rsidR="00A364B3">
        <w:rPr>
          <w:rFonts w:ascii="Times" w:hAnsi="Times"/>
          <w:color w:val="000000" w:themeColor="text1"/>
        </w:rPr>
        <w:t>Pir</w:t>
      </w:r>
      <w:r w:rsidR="001A1BB2" w:rsidRPr="008E61CE">
        <w:rPr>
          <w:rFonts w:ascii="Times" w:hAnsi="Times"/>
          <w:color w:val="000000" w:themeColor="text1"/>
        </w:rPr>
        <w:t>rone</w:t>
      </w:r>
      <w:proofErr w:type="spellEnd"/>
      <w:r w:rsidR="001A1BB2" w:rsidRPr="008E61CE">
        <w:rPr>
          <w:rFonts w:ascii="Times" w:hAnsi="Times"/>
          <w:color w:val="000000" w:themeColor="text1"/>
        </w:rPr>
        <w:t xml:space="preserve"> </w:t>
      </w:r>
      <w:r w:rsidR="00A364B3">
        <w:rPr>
          <w:rFonts w:ascii="Times" w:hAnsi="Times"/>
          <w:color w:val="000000" w:themeColor="text1"/>
        </w:rPr>
        <w:t>invece</w:t>
      </w:r>
      <w:r w:rsidR="001A1BB2" w:rsidRPr="008E61CE">
        <w:rPr>
          <w:rFonts w:ascii="Times" w:hAnsi="Times"/>
          <w:color w:val="000000" w:themeColor="text1"/>
        </w:rPr>
        <w:t xml:space="preserve"> dall’esterno. </w:t>
      </w:r>
      <w:r w:rsidR="00A364B3">
        <w:rPr>
          <w:rFonts w:ascii="Times" w:hAnsi="Times"/>
          <w:color w:val="000000" w:themeColor="text1"/>
        </w:rPr>
        <w:t>Egli vive a</w:t>
      </w:r>
      <w:r w:rsidR="008E61CE" w:rsidRPr="008E61CE">
        <w:rPr>
          <w:rFonts w:ascii="Times" w:hAnsi="Times"/>
          <w:color w:val="000000" w:themeColor="text1"/>
        </w:rPr>
        <w:t xml:space="preserve"> casa dei nobili. Pros</w:t>
      </w:r>
      <w:r w:rsidR="001A1BB2" w:rsidRPr="008E61CE">
        <w:rPr>
          <w:rFonts w:ascii="Times" w:hAnsi="Times"/>
          <w:color w:val="000000" w:themeColor="text1"/>
        </w:rPr>
        <w:t>pettiva esterna,</w:t>
      </w:r>
      <w:r w:rsidR="00486AB4" w:rsidRPr="008E61CE">
        <w:rPr>
          <w:rFonts w:ascii="Times" w:hAnsi="Times"/>
          <w:color w:val="000000" w:themeColor="text1"/>
        </w:rPr>
        <w:t xml:space="preserve"> non interna ma molto vicina. </w:t>
      </w:r>
      <w:r w:rsidR="00881608" w:rsidRPr="00881608">
        <w:rPr>
          <w:rFonts w:ascii="Times" w:hAnsi="Times"/>
          <w:color w:val="000000" w:themeColor="text1"/>
        </w:rPr>
        <w:t>Egli descrive la no</w:t>
      </w:r>
      <w:r w:rsidR="008E61CE" w:rsidRPr="00881608">
        <w:rPr>
          <w:rFonts w:ascii="Times" w:hAnsi="Times"/>
          <w:color w:val="000000" w:themeColor="text1"/>
        </w:rPr>
        <w:t>biltà con uno sguardo straniato.</w:t>
      </w:r>
    </w:p>
    <w:p w14:paraId="1F313151" w14:textId="47AA2C40" w:rsidR="001A1BB2" w:rsidRPr="008E61CE" w:rsidRDefault="001A1BB2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DD5BC1">
        <w:rPr>
          <w:rFonts w:ascii="Times" w:hAnsi="Times"/>
          <w:color w:val="000000" w:themeColor="text1"/>
        </w:rPr>
        <w:t>ampedusa</w:t>
      </w:r>
      <w:r>
        <w:rPr>
          <w:rFonts w:ascii="Times" w:hAnsi="Times"/>
          <w:color w:val="000000" w:themeColor="text1"/>
        </w:rPr>
        <w:t xml:space="preserve"> lavorava</w:t>
      </w:r>
      <w:r w:rsidR="006B6F69">
        <w:rPr>
          <w:rFonts w:ascii="Times" w:hAnsi="Times"/>
          <w:color w:val="000000" w:themeColor="text1"/>
        </w:rPr>
        <w:t xml:space="preserve"> a questo romanzo</w:t>
      </w:r>
      <w:r>
        <w:rPr>
          <w:rFonts w:ascii="Times" w:hAnsi="Times"/>
          <w:color w:val="000000" w:themeColor="text1"/>
        </w:rPr>
        <w:t xml:space="preserve"> da molto tempo,</w:t>
      </w:r>
      <w:r w:rsidR="00A364B3">
        <w:rPr>
          <w:rFonts w:ascii="Times" w:hAnsi="Times"/>
          <w:color w:val="000000" w:themeColor="text1"/>
        </w:rPr>
        <w:t xml:space="preserve"> circa da</w:t>
      </w:r>
      <w:r>
        <w:rPr>
          <w:rFonts w:ascii="Times" w:hAnsi="Times"/>
          <w:color w:val="000000" w:themeColor="text1"/>
        </w:rPr>
        <w:t xml:space="preserve"> 10 anni. </w:t>
      </w:r>
      <w:r w:rsidR="00A364B3">
        <w:rPr>
          <w:rFonts w:ascii="Times" w:hAnsi="Times"/>
          <w:color w:val="000000" w:themeColor="text1"/>
        </w:rPr>
        <w:t>L’e</w:t>
      </w:r>
      <w:r>
        <w:rPr>
          <w:rFonts w:ascii="Times" w:hAnsi="Times"/>
          <w:color w:val="000000" w:themeColor="text1"/>
        </w:rPr>
        <w:t xml:space="preserve">llissi narrativa tra il </w:t>
      </w:r>
      <w:r w:rsidR="00A364B3">
        <w:rPr>
          <w:rFonts w:ascii="Times" w:hAnsi="Times"/>
          <w:color w:val="000000" w:themeColor="text1"/>
        </w:rPr>
        <w:t>‘</w:t>
      </w:r>
      <w:r>
        <w:rPr>
          <w:rFonts w:ascii="Times" w:hAnsi="Times"/>
          <w:color w:val="000000" w:themeColor="text1"/>
        </w:rPr>
        <w:t xml:space="preserve">62 all’83 e dall’83 al </w:t>
      </w:r>
      <w:r w:rsidR="00A364B3">
        <w:rPr>
          <w:rFonts w:ascii="Times" w:hAnsi="Times"/>
          <w:color w:val="000000" w:themeColor="text1"/>
        </w:rPr>
        <w:t>’</w:t>
      </w:r>
      <w:r>
        <w:rPr>
          <w:rFonts w:ascii="Times" w:hAnsi="Times"/>
          <w:color w:val="000000" w:themeColor="text1"/>
        </w:rPr>
        <w:t>10</w:t>
      </w:r>
      <w:r w:rsidR="00A364B3">
        <w:rPr>
          <w:rFonts w:ascii="Times" w:hAnsi="Times"/>
          <w:color w:val="000000" w:themeColor="text1"/>
        </w:rPr>
        <w:t xml:space="preserve"> è</w:t>
      </w:r>
      <w:r>
        <w:rPr>
          <w:rFonts w:ascii="Times" w:hAnsi="Times"/>
          <w:color w:val="000000" w:themeColor="text1"/>
        </w:rPr>
        <w:t xml:space="preserve"> pienamente giustificat</w:t>
      </w:r>
      <w:r w:rsidR="00DD5BC1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 xml:space="preserve"> in virtù </w:t>
      </w:r>
      <w:r w:rsidR="00A364B3">
        <w:rPr>
          <w:rFonts w:ascii="Times" w:hAnsi="Times"/>
          <w:color w:val="000000" w:themeColor="text1"/>
        </w:rPr>
        <w:t>del</w:t>
      </w:r>
      <w:r>
        <w:rPr>
          <w:rFonts w:ascii="Times" w:hAnsi="Times"/>
          <w:color w:val="000000" w:themeColor="text1"/>
        </w:rPr>
        <w:t xml:space="preserve"> cronotopo. Non doveva per forza essere un tempo cronologic</w:t>
      </w:r>
      <w:r w:rsidR="00DD5BC1">
        <w:rPr>
          <w:rFonts w:ascii="Times" w:hAnsi="Times"/>
          <w:color w:val="000000" w:themeColor="text1"/>
        </w:rPr>
        <w:t>o</w:t>
      </w:r>
      <w:r>
        <w:rPr>
          <w:rFonts w:ascii="Times" w:hAnsi="Times"/>
          <w:color w:val="000000" w:themeColor="text1"/>
        </w:rPr>
        <w:t xml:space="preserve"> omogeneo.</w:t>
      </w:r>
      <w:r w:rsidR="00A364B3">
        <w:rPr>
          <w:rFonts w:ascii="Times" w:hAnsi="Times"/>
          <w:color w:val="000000" w:themeColor="text1"/>
        </w:rPr>
        <w:t xml:space="preserve"> L’autore </w:t>
      </w:r>
      <w:r>
        <w:rPr>
          <w:rFonts w:ascii="Times" w:hAnsi="Times"/>
          <w:color w:val="000000" w:themeColor="text1"/>
        </w:rPr>
        <w:t xml:space="preserve">si ferma a lungo tra il maggio e </w:t>
      </w:r>
      <w:r w:rsidR="00A364B3">
        <w:rPr>
          <w:rFonts w:ascii="Times" w:hAnsi="Times"/>
          <w:color w:val="000000" w:themeColor="text1"/>
        </w:rPr>
        <w:t>l’</w:t>
      </w:r>
      <w:r>
        <w:rPr>
          <w:rFonts w:ascii="Times" w:hAnsi="Times"/>
          <w:color w:val="000000" w:themeColor="text1"/>
        </w:rPr>
        <w:t>ott</w:t>
      </w:r>
      <w:r w:rsidR="00DD5BC1">
        <w:rPr>
          <w:rFonts w:ascii="Times" w:hAnsi="Times"/>
          <w:color w:val="000000" w:themeColor="text1"/>
        </w:rPr>
        <w:t>obre</w:t>
      </w:r>
      <w:r>
        <w:rPr>
          <w:rFonts w:ascii="Times" w:hAnsi="Times"/>
          <w:color w:val="000000" w:themeColor="text1"/>
        </w:rPr>
        <w:t xml:space="preserve"> del </w:t>
      </w:r>
      <w:r w:rsidR="00A364B3">
        <w:rPr>
          <w:rFonts w:ascii="Times" w:hAnsi="Times"/>
          <w:color w:val="000000" w:themeColor="text1"/>
        </w:rPr>
        <w:t xml:space="preserve">’62, mentre </w:t>
      </w:r>
      <w:r>
        <w:rPr>
          <w:rFonts w:ascii="Times" w:hAnsi="Times"/>
          <w:color w:val="000000" w:themeColor="text1"/>
        </w:rPr>
        <w:t>dall</w:t>
      </w:r>
      <w:r w:rsidR="00DD5BC1">
        <w:rPr>
          <w:rFonts w:ascii="Times" w:hAnsi="Times"/>
          <w:color w:val="000000" w:themeColor="text1"/>
        </w:rPr>
        <w:t>’</w:t>
      </w:r>
      <w:r>
        <w:rPr>
          <w:rFonts w:ascii="Times" w:hAnsi="Times"/>
          <w:color w:val="000000" w:themeColor="text1"/>
        </w:rPr>
        <w:t>unif</w:t>
      </w:r>
      <w:r w:rsidR="00DD5BC1">
        <w:rPr>
          <w:rFonts w:ascii="Times" w:hAnsi="Times"/>
          <w:color w:val="000000" w:themeColor="text1"/>
        </w:rPr>
        <w:t>icazione</w:t>
      </w:r>
      <w:r>
        <w:rPr>
          <w:rFonts w:ascii="Times" w:hAnsi="Times"/>
          <w:color w:val="000000" w:themeColor="text1"/>
        </w:rPr>
        <w:t xml:space="preserve"> agli anni ’80 </w:t>
      </w:r>
      <w:r w:rsidR="00A364B3">
        <w:rPr>
          <w:rFonts w:ascii="Times" w:hAnsi="Times"/>
          <w:color w:val="000000" w:themeColor="text1"/>
        </w:rPr>
        <w:t>la</w:t>
      </w:r>
      <w:r>
        <w:rPr>
          <w:rFonts w:ascii="Times" w:hAnsi="Times"/>
          <w:color w:val="000000" w:themeColor="text1"/>
        </w:rPr>
        <w:t xml:space="preserve"> sto</w:t>
      </w:r>
      <w:r w:rsidR="00A364B3">
        <w:rPr>
          <w:rFonts w:ascii="Times" w:hAnsi="Times"/>
          <w:color w:val="000000" w:themeColor="text1"/>
        </w:rPr>
        <w:t>ria</w:t>
      </w:r>
      <w:r>
        <w:rPr>
          <w:rFonts w:ascii="Times" w:hAnsi="Times"/>
          <w:color w:val="000000" w:themeColor="text1"/>
        </w:rPr>
        <w:t xml:space="preserve"> </w:t>
      </w:r>
      <w:r w:rsidR="00A364B3">
        <w:rPr>
          <w:rFonts w:ascii="Times" w:hAnsi="Times"/>
          <w:color w:val="000000" w:themeColor="text1"/>
        </w:rPr>
        <w:t>è taciuta. Questo non è frutto di</w:t>
      </w:r>
      <w:r>
        <w:rPr>
          <w:rFonts w:ascii="Times" w:hAnsi="Times"/>
          <w:color w:val="000000" w:themeColor="text1"/>
        </w:rPr>
        <w:t xml:space="preserve"> </w:t>
      </w:r>
      <w:r w:rsidR="00DD5BC1">
        <w:rPr>
          <w:rFonts w:ascii="Times" w:hAnsi="Times"/>
          <w:color w:val="000000" w:themeColor="text1"/>
        </w:rPr>
        <w:t>distrazione</w:t>
      </w:r>
      <w:r w:rsidR="006B6F69">
        <w:rPr>
          <w:rFonts w:ascii="Times" w:hAnsi="Times"/>
          <w:color w:val="000000" w:themeColor="text1"/>
        </w:rPr>
        <w:t xml:space="preserve">, ma </w:t>
      </w:r>
      <w:r w:rsidR="00A364B3">
        <w:rPr>
          <w:rFonts w:ascii="Times" w:hAnsi="Times"/>
          <w:color w:val="000000" w:themeColor="text1"/>
        </w:rPr>
        <w:t>un modo per dir</w:t>
      </w:r>
      <w:r>
        <w:rPr>
          <w:rFonts w:ascii="Times" w:hAnsi="Times"/>
          <w:color w:val="000000" w:themeColor="text1"/>
        </w:rPr>
        <w:t>e che dall’unific</w:t>
      </w:r>
      <w:r w:rsidR="00DD5BC1">
        <w:rPr>
          <w:rFonts w:ascii="Times" w:hAnsi="Times"/>
          <w:color w:val="000000" w:themeColor="text1"/>
        </w:rPr>
        <w:t>azione</w:t>
      </w:r>
      <w:r>
        <w:rPr>
          <w:rFonts w:ascii="Times" w:hAnsi="Times"/>
          <w:color w:val="000000" w:themeColor="text1"/>
        </w:rPr>
        <w:t xml:space="preserve"> in poi non è cambiat</w:t>
      </w:r>
      <w:r w:rsidR="00DD5BC1">
        <w:rPr>
          <w:rFonts w:ascii="Times" w:hAnsi="Times"/>
          <w:color w:val="000000" w:themeColor="text1"/>
        </w:rPr>
        <w:t>o</w:t>
      </w:r>
      <w:r>
        <w:rPr>
          <w:rFonts w:ascii="Times" w:hAnsi="Times"/>
          <w:color w:val="000000" w:themeColor="text1"/>
        </w:rPr>
        <w:t xml:space="preserve"> niente,</w:t>
      </w:r>
      <w:r w:rsidR="008E61CE">
        <w:rPr>
          <w:rFonts w:ascii="Times" w:hAnsi="Times"/>
          <w:color w:val="000000" w:themeColor="text1"/>
        </w:rPr>
        <w:t xml:space="preserve"> è una</w:t>
      </w:r>
      <w:r>
        <w:rPr>
          <w:rFonts w:ascii="Times" w:hAnsi="Times"/>
          <w:color w:val="000000" w:themeColor="text1"/>
        </w:rPr>
        <w:t xml:space="preserve"> sto</w:t>
      </w:r>
      <w:r w:rsidR="008E61CE">
        <w:rPr>
          <w:rFonts w:ascii="Times" w:hAnsi="Times"/>
          <w:color w:val="000000" w:themeColor="text1"/>
        </w:rPr>
        <w:t>ria</w:t>
      </w:r>
      <w:r>
        <w:rPr>
          <w:rFonts w:ascii="Times" w:hAnsi="Times"/>
          <w:color w:val="000000" w:themeColor="text1"/>
        </w:rPr>
        <w:t xml:space="preserve"> che non vale la pena di raccontare. Tutto ciò che doveva succ</w:t>
      </w:r>
      <w:r w:rsidR="00DD5BC1">
        <w:rPr>
          <w:rFonts w:ascii="Times" w:hAnsi="Times"/>
          <w:color w:val="000000" w:themeColor="text1"/>
        </w:rPr>
        <w:t>edere</w:t>
      </w:r>
      <w:r>
        <w:rPr>
          <w:rFonts w:ascii="Times" w:hAnsi="Times"/>
          <w:color w:val="000000" w:themeColor="text1"/>
        </w:rPr>
        <w:t xml:space="preserve"> è succ</w:t>
      </w:r>
      <w:r w:rsidR="00DD5BC1">
        <w:rPr>
          <w:rFonts w:ascii="Times" w:hAnsi="Times"/>
          <w:color w:val="000000" w:themeColor="text1"/>
        </w:rPr>
        <w:t>esso</w:t>
      </w:r>
      <w:r>
        <w:rPr>
          <w:rFonts w:ascii="Times" w:hAnsi="Times"/>
          <w:color w:val="000000" w:themeColor="text1"/>
        </w:rPr>
        <w:t xml:space="preserve"> in que</w:t>
      </w:r>
      <w:r w:rsidR="00DD5BC1">
        <w:rPr>
          <w:rFonts w:ascii="Times" w:hAnsi="Times"/>
          <w:color w:val="000000" w:themeColor="text1"/>
        </w:rPr>
        <w:t>l momento e in maniera irrimedi</w:t>
      </w:r>
      <w:r>
        <w:rPr>
          <w:rFonts w:ascii="Times" w:hAnsi="Times"/>
          <w:color w:val="000000" w:themeColor="text1"/>
        </w:rPr>
        <w:t>a</w:t>
      </w:r>
      <w:r w:rsidR="00DD5BC1">
        <w:rPr>
          <w:rFonts w:ascii="Times" w:hAnsi="Times"/>
          <w:color w:val="000000" w:themeColor="text1"/>
        </w:rPr>
        <w:t>bi</w:t>
      </w:r>
      <w:r>
        <w:rPr>
          <w:rFonts w:ascii="Times" w:hAnsi="Times"/>
          <w:color w:val="000000" w:themeColor="text1"/>
        </w:rPr>
        <w:t xml:space="preserve">le. </w:t>
      </w:r>
      <w:r w:rsidR="008E61CE">
        <w:rPr>
          <w:rFonts w:ascii="Times" w:hAnsi="Times"/>
          <w:color w:val="000000" w:themeColor="text1"/>
        </w:rPr>
        <w:t>La struttura del romanzo è</w:t>
      </w:r>
      <w:r>
        <w:rPr>
          <w:rFonts w:ascii="Times" w:hAnsi="Times"/>
          <w:color w:val="000000" w:themeColor="text1"/>
        </w:rPr>
        <w:t xml:space="preserve"> perfettamente omogenea</w:t>
      </w:r>
      <w:r w:rsidR="008E61CE">
        <w:rPr>
          <w:rFonts w:ascii="Times" w:hAnsi="Times"/>
          <w:color w:val="000000" w:themeColor="text1"/>
        </w:rPr>
        <w:t xml:space="preserve"> ed</w:t>
      </w:r>
      <w:r>
        <w:rPr>
          <w:rFonts w:ascii="Times" w:hAnsi="Times"/>
          <w:color w:val="000000" w:themeColor="text1"/>
        </w:rPr>
        <w:t xml:space="preserve"> è perfett</w:t>
      </w:r>
      <w:r w:rsidR="00DD5BC1">
        <w:rPr>
          <w:rFonts w:ascii="Times" w:hAnsi="Times"/>
          <w:color w:val="000000" w:themeColor="text1"/>
        </w:rPr>
        <w:t>amente</w:t>
      </w:r>
      <w:r w:rsidR="007B2AEC">
        <w:rPr>
          <w:rFonts w:ascii="Times" w:hAnsi="Times"/>
          <w:color w:val="000000" w:themeColor="text1"/>
        </w:rPr>
        <w:t xml:space="preserve"> circolare. Il romanzo </w:t>
      </w:r>
      <w:r w:rsidRPr="008E61CE">
        <w:rPr>
          <w:rFonts w:ascii="Times" w:hAnsi="Times"/>
          <w:color w:val="000000" w:themeColor="text1"/>
        </w:rPr>
        <w:t xml:space="preserve">si apre con una riflessione </w:t>
      </w:r>
      <w:r w:rsidR="007B2AEC">
        <w:rPr>
          <w:rFonts w:ascii="Times" w:hAnsi="Times"/>
          <w:color w:val="000000" w:themeColor="text1"/>
        </w:rPr>
        <w:t xml:space="preserve">del </w:t>
      </w:r>
      <w:r w:rsidR="00DD5BC1" w:rsidRPr="008E61CE">
        <w:rPr>
          <w:rFonts w:ascii="Times" w:hAnsi="Times"/>
          <w:color w:val="000000" w:themeColor="text1"/>
        </w:rPr>
        <w:t>principe di Lampedusa</w:t>
      </w:r>
      <w:r w:rsidR="006B6F69">
        <w:rPr>
          <w:rFonts w:ascii="Times" w:hAnsi="Times"/>
          <w:color w:val="000000" w:themeColor="text1"/>
        </w:rPr>
        <w:t xml:space="preserve"> </w:t>
      </w:r>
      <w:r w:rsidRPr="008E61CE">
        <w:rPr>
          <w:rFonts w:ascii="Times" w:hAnsi="Times"/>
          <w:color w:val="000000" w:themeColor="text1"/>
        </w:rPr>
        <w:t>e finisce con le spoglie del cane che vengono gettate dalla finestra. La circolarità è perfetta. Non è un romanzo</w:t>
      </w:r>
      <w:r w:rsidR="008E61CE" w:rsidRPr="008E61CE">
        <w:rPr>
          <w:rFonts w:ascii="Times" w:hAnsi="Times"/>
          <w:color w:val="000000" w:themeColor="text1"/>
        </w:rPr>
        <w:t xml:space="preserve"> disomogeneo.</w:t>
      </w:r>
    </w:p>
    <w:p w14:paraId="046E4895" w14:textId="00B72CCF" w:rsidR="001A1BB2" w:rsidRPr="007B2AEC" w:rsidRDefault="007B2AEC" w:rsidP="003D25E1">
      <w:pPr>
        <w:jc w:val="both"/>
        <w:rPr>
          <w:rFonts w:ascii="Times" w:hAnsi="Times"/>
        </w:rPr>
      </w:pPr>
      <w:r>
        <w:rPr>
          <w:rFonts w:ascii="Times" w:hAnsi="Times"/>
        </w:rPr>
        <w:t>Gli si rimproverano non solo gli s</w:t>
      </w:r>
      <w:r w:rsidR="001A1BB2">
        <w:rPr>
          <w:rFonts w:ascii="Times" w:hAnsi="Times"/>
        </w:rPr>
        <w:t xml:space="preserve">quilibri di ordine cronologico ma </w:t>
      </w:r>
      <w:r>
        <w:rPr>
          <w:rFonts w:ascii="Times" w:hAnsi="Times"/>
        </w:rPr>
        <w:t>anche il fatto che</w:t>
      </w:r>
      <w:r w:rsidR="001A1BB2">
        <w:rPr>
          <w:rFonts w:ascii="Times" w:hAnsi="Times"/>
        </w:rPr>
        <w:t xml:space="preserve"> non scelga sempre la stessa foc</w:t>
      </w:r>
      <w:r w:rsidR="00DD5BC1">
        <w:rPr>
          <w:rFonts w:ascii="Times" w:hAnsi="Times"/>
        </w:rPr>
        <w:t>alizzazione</w:t>
      </w:r>
      <w:r w:rsidR="001A1BB2">
        <w:rPr>
          <w:rFonts w:ascii="Times" w:hAnsi="Times"/>
        </w:rPr>
        <w:t>. Una volta il racc</w:t>
      </w:r>
      <w:r w:rsidR="00DD5BC1">
        <w:rPr>
          <w:rFonts w:ascii="Times" w:hAnsi="Times"/>
        </w:rPr>
        <w:t>onto</w:t>
      </w:r>
      <w:r w:rsidR="001A1BB2">
        <w:rPr>
          <w:rFonts w:ascii="Times" w:hAnsi="Times"/>
        </w:rPr>
        <w:t xml:space="preserve"> è focal</w:t>
      </w:r>
      <w:r w:rsidR="00DD5BC1">
        <w:rPr>
          <w:rFonts w:ascii="Times" w:hAnsi="Times"/>
        </w:rPr>
        <w:t>izzato</w:t>
      </w:r>
      <w:r w:rsidR="001A1BB2">
        <w:rPr>
          <w:rFonts w:ascii="Times" w:hAnsi="Times"/>
        </w:rPr>
        <w:t xml:space="preserve"> interno (quasi sempre) dalla prospettiva del pr</w:t>
      </w:r>
      <w:r>
        <w:rPr>
          <w:rFonts w:ascii="Times" w:hAnsi="Times"/>
        </w:rPr>
        <w:t xml:space="preserve">incipe di Salina o da Don </w:t>
      </w:r>
      <w:proofErr w:type="spellStart"/>
      <w:r>
        <w:rPr>
          <w:rFonts w:ascii="Times" w:hAnsi="Times"/>
        </w:rPr>
        <w:t>Pirrone</w:t>
      </w:r>
      <w:proofErr w:type="spellEnd"/>
      <w:r>
        <w:rPr>
          <w:rFonts w:ascii="Times" w:hAnsi="Times"/>
        </w:rPr>
        <w:t xml:space="preserve"> o da C</w:t>
      </w:r>
      <w:r w:rsidR="001A1BB2">
        <w:rPr>
          <w:rFonts w:ascii="Times" w:hAnsi="Times"/>
        </w:rPr>
        <w:t>oncetta</w:t>
      </w:r>
      <w:r>
        <w:rPr>
          <w:rFonts w:ascii="Times" w:hAnsi="Times"/>
        </w:rPr>
        <w:t>.</w:t>
      </w:r>
      <w:r w:rsidR="001A1BB2">
        <w:rPr>
          <w:rFonts w:ascii="Times" w:hAnsi="Times"/>
        </w:rPr>
        <w:t xml:space="preserve"> </w:t>
      </w:r>
      <w:r>
        <w:rPr>
          <w:rFonts w:ascii="Times" w:hAnsi="Times"/>
        </w:rPr>
        <w:t>Q</w:t>
      </w:r>
      <w:r w:rsidR="001A1BB2">
        <w:rPr>
          <w:rFonts w:ascii="Times" w:hAnsi="Times"/>
        </w:rPr>
        <w:t>uesto tipo di foc</w:t>
      </w:r>
      <w:r>
        <w:rPr>
          <w:rFonts w:ascii="Times" w:hAnsi="Times"/>
        </w:rPr>
        <w:t xml:space="preserve">alizzazione, però, </w:t>
      </w:r>
      <w:r w:rsidR="00DD5BC1">
        <w:rPr>
          <w:rFonts w:ascii="Times" w:hAnsi="Times"/>
        </w:rPr>
        <w:t>viene azzer</w:t>
      </w:r>
      <w:r w:rsidR="001A1BB2">
        <w:rPr>
          <w:rFonts w:ascii="Times" w:hAnsi="Times"/>
        </w:rPr>
        <w:t>ata con l’</w:t>
      </w:r>
      <w:r w:rsidR="00DD5BC1">
        <w:rPr>
          <w:rFonts w:ascii="Times" w:hAnsi="Times"/>
        </w:rPr>
        <w:t xml:space="preserve">intromissione del narratore </w:t>
      </w:r>
      <w:r w:rsidR="001A1BB2">
        <w:rPr>
          <w:rFonts w:ascii="Times" w:hAnsi="Times"/>
        </w:rPr>
        <w:t xml:space="preserve">onnisciente. Negli anni ’50 </w:t>
      </w:r>
      <w:r>
        <w:rPr>
          <w:rFonts w:ascii="Times" w:hAnsi="Times"/>
        </w:rPr>
        <w:t>il</w:t>
      </w:r>
      <w:r w:rsidR="001A1BB2">
        <w:rPr>
          <w:rFonts w:ascii="Times" w:hAnsi="Times"/>
        </w:rPr>
        <w:t xml:space="preserve"> narr</w:t>
      </w:r>
      <w:r w:rsidR="00DD5BC1">
        <w:rPr>
          <w:rFonts w:ascii="Times" w:hAnsi="Times"/>
        </w:rPr>
        <w:t>atore</w:t>
      </w:r>
      <w:r>
        <w:rPr>
          <w:rFonts w:ascii="Times" w:hAnsi="Times"/>
        </w:rPr>
        <w:t xml:space="preserve"> onnisciente</w:t>
      </w:r>
      <w:r w:rsidR="001A1BB2">
        <w:rPr>
          <w:rFonts w:ascii="Times" w:hAnsi="Times"/>
        </w:rPr>
        <w:t xml:space="preserve"> non doveva esistere. Il commento morale dell’autore sull’az</w:t>
      </w:r>
      <w:r w:rsidR="00DD5BC1">
        <w:rPr>
          <w:rFonts w:ascii="Times" w:hAnsi="Times"/>
        </w:rPr>
        <w:t>ione</w:t>
      </w:r>
      <w:r w:rsidR="001A1BB2">
        <w:rPr>
          <w:rFonts w:ascii="Times" w:hAnsi="Times"/>
        </w:rPr>
        <w:t xml:space="preserve"> del personaggio è considerato </w:t>
      </w:r>
      <w:r>
        <w:rPr>
          <w:rFonts w:ascii="Times" w:hAnsi="Times"/>
        </w:rPr>
        <w:t>ottocentesco</w:t>
      </w:r>
      <w:r w:rsidR="001A1BB2">
        <w:rPr>
          <w:rFonts w:ascii="Times" w:hAnsi="Times"/>
        </w:rPr>
        <w:t xml:space="preserve"> e anacronistico.</w:t>
      </w:r>
    </w:p>
    <w:p w14:paraId="256088A0" w14:textId="77777777" w:rsidR="009443C2" w:rsidRDefault="009443C2" w:rsidP="003D25E1">
      <w:pPr>
        <w:jc w:val="both"/>
        <w:rPr>
          <w:rFonts w:ascii="Times" w:hAnsi="Times"/>
          <w:color w:val="000000" w:themeColor="text1"/>
        </w:rPr>
      </w:pPr>
    </w:p>
    <w:p w14:paraId="03662C15" w14:textId="7CF62C48" w:rsidR="009443C2" w:rsidRDefault="009443C2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Intervento d</w:t>
      </w:r>
      <w:r w:rsidR="00B94CB1">
        <w:rPr>
          <w:rFonts w:ascii="Times" w:hAnsi="Times"/>
          <w:color w:val="000000" w:themeColor="text1"/>
        </w:rPr>
        <w:t>el 1978 di Barberi Squarotti</w:t>
      </w:r>
    </w:p>
    <w:p w14:paraId="0BFDEEF9" w14:textId="525CE73F" w:rsidR="00B94CB1" w:rsidRDefault="006B6F69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Intercettazione dell’ironia che </w:t>
      </w:r>
      <w:r w:rsidR="00B94CB1" w:rsidRPr="00B94CB1">
        <w:rPr>
          <w:rFonts w:ascii="Times" w:hAnsi="Times"/>
          <w:color w:val="000000" w:themeColor="text1"/>
        </w:rPr>
        <w:t>Vittorini</w:t>
      </w:r>
      <w:r>
        <w:rPr>
          <w:rFonts w:ascii="Times" w:hAnsi="Times"/>
          <w:color w:val="000000" w:themeColor="text1"/>
        </w:rPr>
        <w:t xml:space="preserve"> non era stato in grado di cogliere.</w:t>
      </w:r>
    </w:p>
    <w:p w14:paraId="2325D5A9" w14:textId="203C5029" w:rsidR="00DD5BC1" w:rsidRPr="00B94CB1" w:rsidRDefault="00B94CB1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lastRenderedPageBreak/>
        <w:t>Il</w:t>
      </w:r>
      <w:r w:rsidR="008E61CE">
        <w:rPr>
          <w:rFonts w:ascii="Times" w:hAnsi="Times"/>
          <w:color w:val="000000" w:themeColor="text1"/>
        </w:rPr>
        <w:t xml:space="preserve"> pri</w:t>
      </w:r>
      <w:r>
        <w:rPr>
          <w:rFonts w:ascii="Times" w:hAnsi="Times"/>
          <w:color w:val="000000" w:themeColor="text1"/>
        </w:rPr>
        <w:t>n</w:t>
      </w:r>
      <w:r w:rsidR="008E61CE">
        <w:rPr>
          <w:rFonts w:ascii="Times" w:hAnsi="Times"/>
          <w:color w:val="000000" w:themeColor="text1"/>
        </w:rPr>
        <w:t xml:space="preserve">cipe di </w:t>
      </w:r>
      <w:r>
        <w:rPr>
          <w:rFonts w:ascii="Times" w:hAnsi="Times"/>
          <w:color w:val="000000" w:themeColor="text1"/>
        </w:rPr>
        <w:t>Salina rifiuta l’onorificenza di senatore del</w:t>
      </w:r>
      <w:r w:rsidR="008E61CE">
        <w:rPr>
          <w:rFonts w:ascii="Times" w:hAnsi="Times"/>
          <w:color w:val="000000" w:themeColor="text1"/>
        </w:rPr>
        <w:t xml:space="preserve"> regno d’Italia. </w:t>
      </w:r>
      <w:r w:rsidR="00E161F0">
        <w:rPr>
          <w:rFonts w:ascii="Times" w:hAnsi="Times"/>
          <w:color w:val="000000" w:themeColor="text1"/>
        </w:rPr>
        <w:t>Il titolo nobiliare viene sostituito con quello del senatore del regno</w:t>
      </w:r>
      <w:r w:rsidR="00E161F0" w:rsidRPr="008E61CE">
        <w:rPr>
          <w:rFonts w:ascii="Times" w:hAnsi="Times"/>
          <w:color w:val="000000" w:themeColor="text1"/>
        </w:rPr>
        <w:t>.</w:t>
      </w:r>
      <w:r w:rsidR="00E161F0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Gli viene riscattato</w:t>
      </w:r>
      <w:r w:rsidR="008E61CE">
        <w:rPr>
          <w:rFonts w:ascii="Times" w:hAnsi="Times"/>
          <w:color w:val="000000" w:themeColor="text1"/>
        </w:rPr>
        <w:t xml:space="preserve"> pol</w:t>
      </w:r>
      <w:r>
        <w:rPr>
          <w:rFonts w:ascii="Times" w:hAnsi="Times"/>
          <w:color w:val="000000" w:themeColor="text1"/>
        </w:rPr>
        <w:t>iticamente ciò che gli viene tolto. A concedere i titoli</w:t>
      </w:r>
      <w:r w:rsidR="009E18BA">
        <w:rPr>
          <w:rFonts w:ascii="Times" w:hAnsi="Times"/>
          <w:color w:val="000000" w:themeColor="text1"/>
        </w:rPr>
        <w:t xml:space="preserve"> non sono più i Borboni ma i S</w:t>
      </w:r>
      <w:r w:rsidR="00DD5BC1" w:rsidRPr="008E61CE">
        <w:rPr>
          <w:rFonts w:ascii="Times" w:hAnsi="Times"/>
          <w:color w:val="000000" w:themeColor="text1"/>
        </w:rPr>
        <w:t xml:space="preserve">avoia di Torino. </w:t>
      </w:r>
    </w:p>
    <w:p w14:paraId="39FB86E1" w14:textId="4AF26388" w:rsidR="00DD5BC1" w:rsidRDefault="00B94CB1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La prospettiva di</w:t>
      </w:r>
      <w:r w:rsidR="00DD5BC1" w:rsidRPr="00DD5BC1">
        <w:rPr>
          <w:rFonts w:ascii="Times" w:hAnsi="Times"/>
          <w:color w:val="000000" w:themeColor="text1"/>
        </w:rPr>
        <w:t xml:space="preserve"> Squarotti </w:t>
      </w:r>
      <w:r w:rsidR="00DD5BC1">
        <w:rPr>
          <w:rFonts w:ascii="Times" w:hAnsi="Times"/>
          <w:color w:val="000000" w:themeColor="text1"/>
        </w:rPr>
        <w:t>è più lucida anche perché</w:t>
      </w:r>
      <w:r w:rsidR="008D2A6B">
        <w:rPr>
          <w:rFonts w:ascii="Times" w:hAnsi="Times"/>
          <w:color w:val="000000" w:themeColor="text1"/>
        </w:rPr>
        <w:t>,</w:t>
      </w:r>
      <w:r w:rsidR="00DD5BC1">
        <w:rPr>
          <w:rFonts w:ascii="Times" w:hAnsi="Times"/>
          <w:color w:val="000000" w:themeColor="text1"/>
        </w:rPr>
        <w:t xml:space="preserve"> nel frattempo</w:t>
      </w:r>
      <w:r w:rsidR="008D2A6B">
        <w:rPr>
          <w:rFonts w:ascii="Times" w:hAnsi="Times"/>
          <w:color w:val="000000" w:themeColor="text1"/>
        </w:rPr>
        <w:t>,</w:t>
      </w:r>
      <w:r w:rsidR="00DD5BC1">
        <w:rPr>
          <w:rFonts w:ascii="Times" w:hAnsi="Times"/>
          <w:color w:val="000000" w:themeColor="text1"/>
        </w:rPr>
        <w:t xml:space="preserve"> anche il ’</w:t>
      </w:r>
      <w:r w:rsidR="00E161F0">
        <w:rPr>
          <w:rFonts w:ascii="Times" w:hAnsi="Times"/>
          <w:color w:val="000000" w:themeColor="text1"/>
        </w:rPr>
        <w:t>58 (</w:t>
      </w:r>
      <w:r w:rsidR="00DD5BC1">
        <w:rPr>
          <w:rFonts w:ascii="Times" w:hAnsi="Times"/>
          <w:color w:val="000000" w:themeColor="text1"/>
        </w:rPr>
        <w:t>il momento del boom economico</w:t>
      </w:r>
      <w:r w:rsidR="00E161F0">
        <w:rPr>
          <w:rFonts w:ascii="Times" w:hAnsi="Times"/>
          <w:color w:val="000000" w:themeColor="text1"/>
        </w:rPr>
        <w:t xml:space="preserve">) </w:t>
      </w:r>
      <w:r w:rsidR="00DD5BC1">
        <w:rPr>
          <w:rFonts w:ascii="Times" w:hAnsi="Times"/>
          <w:color w:val="000000" w:themeColor="text1"/>
        </w:rPr>
        <w:t>era stato storicizzato. Nel momento in cui si storicizza anche il secondo dopoguerra</w:t>
      </w:r>
      <w:r w:rsidR="00E161F0">
        <w:rPr>
          <w:rFonts w:ascii="Times" w:hAnsi="Times"/>
          <w:color w:val="000000" w:themeColor="text1"/>
        </w:rPr>
        <w:t>,</w:t>
      </w:r>
      <w:r w:rsidR="00DD5BC1">
        <w:rPr>
          <w:rFonts w:ascii="Times" w:hAnsi="Times"/>
          <w:color w:val="000000" w:themeColor="text1"/>
        </w:rPr>
        <w:t xml:space="preserve"> si fa entrare nella lettura storici</w:t>
      </w:r>
      <w:r w:rsidR="009E18BA">
        <w:rPr>
          <w:rFonts w:ascii="Times" w:hAnsi="Times"/>
          <w:color w:val="000000" w:themeColor="text1"/>
        </w:rPr>
        <w:t xml:space="preserve">stica anche quel romanzo che </w:t>
      </w:r>
      <w:r w:rsidR="00DD5BC1">
        <w:rPr>
          <w:rFonts w:ascii="Times" w:hAnsi="Times"/>
          <w:color w:val="000000" w:themeColor="text1"/>
        </w:rPr>
        <w:t xml:space="preserve">prima era stato escluso. </w:t>
      </w:r>
      <w:r w:rsidR="009E18BA">
        <w:rPr>
          <w:rFonts w:ascii="Times" w:hAnsi="Times"/>
          <w:color w:val="000000" w:themeColor="text1"/>
        </w:rPr>
        <w:t>Squarotti c</w:t>
      </w:r>
      <w:r w:rsidR="00DD5BC1">
        <w:rPr>
          <w:rFonts w:ascii="Times" w:hAnsi="Times"/>
          <w:color w:val="000000" w:themeColor="text1"/>
        </w:rPr>
        <w:t xml:space="preserve">oglie le implicazioni e i riferimenti impliciti agli anni ’50, che erano </w:t>
      </w:r>
      <w:r w:rsidR="009E18BA">
        <w:rPr>
          <w:rFonts w:ascii="Times" w:hAnsi="Times"/>
          <w:color w:val="000000" w:themeColor="text1"/>
        </w:rPr>
        <w:t xml:space="preserve">totalmente sfuggiti a Vittorini perché aveva un </w:t>
      </w:r>
      <w:r w:rsidR="00DD5BC1" w:rsidRPr="009E18BA">
        <w:rPr>
          <w:rFonts w:ascii="Times" w:hAnsi="Times"/>
          <w:color w:val="000000" w:themeColor="text1"/>
        </w:rPr>
        <w:t>ruolo che stava dall’altr</w:t>
      </w:r>
      <w:r w:rsidR="009E18BA" w:rsidRPr="009E18BA">
        <w:rPr>
          <w:rFonts w:ascii="Times" w:hAnsi="Times"/>
          <w:color w:val="000000" w:themeColor="text1"/>
        </w:rPr>
        <w:t>a parte di Tomasi Di Lampedusa.</w:t>
      </w:r>
      <w:r w:rsidR="009E18BA">
        <w:rPr>
          <w:rFonts w:ascii="Times" w:hAnsi="Times"/>
          <w:color w:val="000000" w:themeColor="text1"/>
        </w:rPr>
        <w:t xml:space="preserve"> </w:t>
      </w:r>
    </w:p>
    <w:p w14:paraId="34AB5F23" w14:textId="77777777" w:rsidR="003D25E1" w:rsidRDefault="003D25E1" w:rsidP="003D25E1">
      <w:pPr>
        <w:jc w:val="both"/>
        <w:rPr>
          <w:rFonts w:ascii="Times" w:hAnsi="Times"/>
          <w:color w:val="FF0000"/>
        </w:rPr>
      </w:pPr>
    </w:p>
    <w:p w14:paraId="15143542" w14:textId="5AFBDA71" w:rsidR="00DD5BC1" w:rsidRDefault="00DD5BC1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È l’ambivalenza dell’appartenenza al genere che fa in quel momento de</w:t>
      </w:r>
      <w:r w:rsidR="008D2A6B">
        <w:rPr>
          <w:rFonts w:ascii="Times" w:hAnsi="Times"/>
          <w:color w:val="000000" w:themeColor="text1"/>
        </w:rPr>
        <w:t xml:space="preserve"> “Il </w:t>
      </w:r>
      <w:r>
        <w:rPr>
          <w:rFonts w:ascii="Times" w:hAnsi="Times"/>
          <w:color w:val="000000" w:themeColor="text1"/>
        </w:rPr>
        <w:t>Gattopardo” un rom</w:t>
      </w:r>
      <w:r w:rsidR="009E18BA">
        <w:rPr>
          <w:rFonts w:ascii="Times" w:hAnsi="Times"/>
          <w:color w:val="000000" w:themeColor="text1"/>
        </w:rPr>
        <w:t>anzo</w:t>
      </w:r>
      <w:r>
        <w:rPr>
          <w:rFonts w:ascii="Times" w:hAnsi="Times"/>
          <w:color w:val="000000" w:themeColor="text1"/>
        </w:rPr>
        <w:t xml:space="preserve"> non ben recepito</w:t>
      </w:r>
      <w:r w:rsidR="009E18BA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È un rom</w:t>
      </w:r>
      <w:r w:rsidR="009E18BA">
        <w:rPr>
          <w:rFonts w:ascii="Times" w:hAnsi="Times"/>
          <w:color w:val="000000" w:themeColor="text1"/>
        </w:rPr>
        <w:t>anzo</w:t>
      </w:r>
      <w:r>
        <w:rPr>
          <w:rFonts w:ascii="Times" w:hAnsi="Times"/>
          <w:color w:val="000000" w:themeColor="text1"/>
        </w:rPr>
        <w:t xml:space="preserve"> sto</w:t>
      </w:r>
      <w:r w:rsidR="009E18BA">
        <w:rPr>
          <w:rFonts w:ascii="Times" w:hAnsi="Times"/>
          <w:color w:val="000000" w:themeColor="text1"/>
        </w:rPr>
        <w:t>rico</w:t>
      </w:r>
      <w:r>
        <w:rPr>
          <w:rFonts w:ascii="Times" w:hAnsi="Times"/>
          <w:color w:val="000000" w:themeColor="text1"/>
        </w:rPr>
        <w:t xml:space="preserve"> nel mom</w:t>
      </w:r>
      <w:r w:rsidR="009E18BA">
        <w:rPr>
          <w:rFonts w:ascii="Times" w:hAnsi="Times"/>
          <w:color w:val="000000" w:themeColor="text1"/>
        </w:rPr>
        <w:t>ento</w:t>
      </w:r>
      <w:r>
        <w:rPr>
          <w:rFonts w:ascii="Times" w:hAnsi="Times"/>
          <w:color w:val="000000" w:themeColor="text1"/>
        </w:rPr>
        <w:t xml:space="preserve"> in cui il rom</w:t>
      </w:r>
      <w:r w:rsidR="009E18BA">
        <w:rPr>
          <w:rFonts w:ascii="Times" w:hAnsi="Times"/>
          <w:color w:val="000000" w:themeColor="text1"/>
        </w:rPr>
        <w:t>anzo</w:t>
      </w:r>
      <w:r>
        <w:rPr>
          <w:rFonts w:ascii="Times" w:hAnsi="Times"/>
          <w:color w:val="000000" w:themeColor="text1"/>
        </w:rPr>
        <w:t xml:space="preserve"> sto</w:t>
      </w:r>
      <w:r w:rsidR="009E18BA">
        <w:rPr>
          <w:rFonts w:ascii="Times" w:hAnsi="Times"/>
          <w:color w:val="000000" w:themeColor="text1"/>
        </w:rPr>
        <w:t>rico</w:t>
      </w:r>
      <w:r>
        <w:rPr>
          <w:rFonts w:ascii="Times" w:hAnsi="Times"/>
          <w:color w:val="000000" w:themeColor="text1"/>
        </w:rPr>
        <w:t xml:space="preserve"> è un genere morto, rigettato</w:t>
      </w:r>
      <w:r w:rsidR="009E18BA">
        <w:rPr>
          <w:rFonts w:ascii="Times" w:hAnsi="Times"/>
          <w:color w:val="000000" w:themeColor="text1"/>
        </w:rPr>
        <w:t>.</w:t>
      </w:r>
    </w:p>
    <w:p w14:paraId="65B2687B" w14:textId="77777777" w:rsidR="00DD5BC1" w:rsidRDefault="00DD5BC1" w:rsidP="003D25E1">
      <w:pPr>
        <w:jc w:val="both"/>
        <w:rPr>
          <w:rFonts w:ascii="Times" w:hAnsi="Times"/>
          <w:color w:val="000000" w:themeColor="text1"/>
        </w:rPr>
      </w:pPr>
    </w:p>
    <w:p w14:paraId="532E8F78" w14:textId="1FFD0DBE" w:rsidR="008D2A6B" w:rsidRDefault="00DD5BC1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L’eredità della rivoluzione risorgimentale era </w:t>
      </w:r>
      <w:r w:rsidR="004B0D08">
        <w:rPr>
          <w:rFonts w:ascii="Times" w:hAnsi="Times"/>
          <w:color w:val="000000" w:themeColor="text1"/>
        </w:rPr>
        <w:t xml:space="preserve">stata </w:t>
      </w:r>
      <w:r w:rsidR="0095513B">
        <w:rPr>
          <w:rFonts w:ascii="Times" w:hAnsi="Times"/>
          <w:color w:val="000000" w:themeColor="text1"/>
        </w:rPr>
        <w:t>promulgata dal fascismo e</w:t>
      </w:r>
      <w:r w:rsidR="004B0D08">
        <w:rPr>
          <w:rFonts w:ascii="Times" w:hAnsi="Times"/>
          <w:color w:val="000000" w:themeColor="text1"/>
        </w:rPr>
        <w:t xml:space="preserve"> </w:t>
      </w:r>
      <w:r w:rsidR="0095513B">
        <w:rPr>
          <w:rFonts w:ascii="Times" w:hAnsi="Times"/>
          <w:color w:val="000000" w:themeColor="text1"/>
        </w:rPr>
        <w:t xml:space="preserve">da quest’ultimo </w:t>
      </w:r>
      <w:r w:rsidR="004B0D08">
        <w:rPr>
          <w:rFonts w:ascii="Times" w:hAnsi="Times"/>
          <w:color w:val="000000" w:themeColor="text1"/>
        </w:rPr>
        <w:t>sentiamo pa</w:t>
      </w:r>
      <w:r>
        <w:rPr>
          <w:rFonts w:ascii="Times" w:hAnsi="Times"/>
          <w:color w:val="000000" w:themeColor="text1"/>
        </w:rPr>
        <w:t>rlare d</w:t>
      </w:r>
      <w:r w:rsidR="0095513B">
        <w:rPr>
          <w:rFonts w:ascii="Times" w:hAnsi="Times"/>
          <w:color w:val="000000" w:themeColor="text1"/>
        </w:rPr>
        <w:t>i nazione e patria</w:t>
      </w:r>
      <w:r>
        <w:rPr>
          <w:rFonts w:ascii="Times" w:hAnsi="Times"/>
          <w:color w:val="000000" w:themeColor="text1"/>
        </w:rPr>
        <w:t xml:space="preserve">. La parola </w:t>
      </w:r>
      <w:r w:rsidR="008D2A6B">
        <w:rPr>
          <w:rFonts w:ascii="Times" w:hAnsi="Times"/>
          <w:color w:val="000000" w:themeColor="text1"/>
        </w:rPr>
        <w:t>“</w:t>
      </w:r>
      <w:r>
        <w:rPr>
          <w:rFonts w:ascii="Times" w:hAnsi="Times"/>
          <w:color w:val="000000" w:themeColor="text1"/>
        </w:rPr>
        <w:t>nazione</w:t>
      </w:r>
      <w:r w:rsidR="008D2A6B">
        <w:rPr>
          <w:rFonts w:ascii="Times" w:hAnsi="Times"/>
          <w:color w:val="000000" w:themeColor="text1"/>
        </w:rPr>
        <w:t>”</w:t>
      </w:r>
      <w:r w:rsidR="004E2860">
        <w:rPr>
          <w:rFonts w:ascii="Times" w:hAnsi="Times"/>
          <w:color w:val="000000" w:themeColor="text1"/>
        </w:rPr>
        <w:t xml:space="preserve"> </w:t>
      </w:r>
      <w:r w:rsidR="008D2A6B">
        <w:rPr>
          <w:rFonts w:ascii="Times" w:hAnsi="Times"/>
          <w:color w:val="000000" w:themeColor="text1"/>
        </w:rPr>
        <w:t xml:space="preserve">e </w:t>
      </w:r>
      <w:r>
        <w:rPr>
          <w:rFonts w:ascii="Times" w:hAnsi="Times"/>
          <w:color w:val="000000" w:themeColor="text1"/>
        </w:rPr>
        <w:t>una certa forma</w:t>
      </w:r>
      <w:r w:rsidR="008D2A6B">
        <w:rPr>
          <w:rFonts w:ascii="Times" w:hAnsi="Times"/>
          <w:color w:val="000000" w:themeColor="text1"/>
        </w:rPr>
        <w:t xml:space="preserve"> di patriottismo</w:t>
      </w:r>
      <w:r w:rsidR="004E2860">
        <w:rPr>
          <w:rFonts w:ascii="Times" w:hAnsi="Times"/>
          <w:color w:val="000000" w:themeColor="text1"/>
        </w:rPr>
        <w:t xml:space="preserve"> </w:t>
      </w:r>
      <w:r w:rsidR="008D2A6B">
        <w:rPr>
          <w:rFonts w:ascii="Times" w:hAnsi="Times"/>
          <w:color w:val="000000" w:themeColor="text1"/>
        </w:rPr>
        <w:t>era</w:t>
      </w:r>
      <w:r w:rsidR="004E2860">
        <w:rPr>
          <w:rFonts w:ascii="Times" w:hAnsi="Times"/>
          <w:color w:val="000000" w:themeColor="text1"/>
        </w:rPr>
        <w:t>no considerate</w:t>
      </w:r>
      <w:r>
        <w:rPr>
          <w:rFonts w:ascii="Times" w:hAnsi="Times"/>
          <w:color w:val="000000" w:themeColor="text1"/>
        </w:rPr>
        <w:t xml:space="preserve"> il retaggio del pensiero fascista. Vittorini il fascismo lo ha combattuto. A lui </w:t>
      </w:r>
      <w:r w:rsidR="008D2A6B">
        <w:rPr>
          <w:rFonts w:ascii="Times" w:hAnsi="Times"/>
          <w:color w:val="000000" w:themeColor="text1"/>
        </w:rPr>
        <w:t xml:space="preserve">“Il Gattopardo” </w:t>
      </w:r>
      <w:r w:rsidR="004E2860">
        <w:rPr>
          <w:rFonts w:ascii="Times" w:hAnsi="Times"/>
          <w:color w:val="000000" w:themeColor="text1"/>
        </w:rPr>
        <w:t>sembrava</w:t>
      </w:r>
      <w:r w:rsidR="004B0D08">
        <w:rPr>
          <w:rFonts w:ascii="Times" w:hAnsi="Times"/>
          <w:color w:val="000000" w:themeColor="text1"/>
        </w:rPr>
        <w:t xml:space="preserve"> un romanzo fascista/</w:t>
      </w:r>
      <w:r>
        <w:rPr>
          <w:rFonts w:ascii="Times" w:hAnsi="Times"/>
          <w:color w:val="000000" w:themeColor="text1"/>
        </w:rPr>
        <w:t xml:space="preserve"> filo-fascista. </w:t>
      </w:r>
    </w:p>
    <w:p w14:paraId="46557062" w14:textId="64020270" w:rsidR="004B0D08" w:rsidRDefault="00CF5E73" w:rsidP="003D25E1">
      <w:pPr>
        <w:jc w:val="both"/>
        <w:rPr>
          <w:rFonts w:ascii="Times" w:hAnsi="Times"/>
          <w:color w:val="000000" w:themeColor="text1"/>
        </w:rPr>
      </w:pPr>
      <w:r w:rsidRPr="00CF5E73">
        <w:rPr>
          <w:rFonts w:ascii="Times" w:hAnsi="Times"/>
          <w:color w:val="000000" w:themeColor="text1"/>
        </w:rPr>
        <w:sym w:font="Wingdings" w:char="F0E0"/>
      </w:r>
      <w:r w:rsidR="008D2A6B">
        <w:rPr>
          <w:rFonts w:ascii="Times" w:hAnsi="Times"/>
          <w:color w:val="000000" w:themeColor="text1"/>
        </w:rPr>
        <w:t>Il r</w:t>
      </w:r>
      <w:r w:rsidR="00DD5BC1">
        <w:rPr>
          <w:rFonts w:ascii="Times" w:hAnsi="Times"/>
          <w:color w:val="000000" w:themeColor="text1"/>
        </w:rPr>
        <w:t>om</w:t>
      </w:r>
      <w:r w:rsidR="004B0D08">
        <w:rPr>
          <w:rFonts w:ascii="Times" w:hAnsi="Times"/>
          <w:color w:val="000000" w:themeColor="text1"/>
        </w:rPr>
        <w:t>anzo</w:t>
      </w:r>
      <w:r w:rsidR="00DD5BC1">
        <w:rPr>
          <w:rFonts w:ascii="Times" w:hAnsi="Times"/>
          <w:color w:val="000000" w:themeColor="text1"/>
        </w:rPr>
        <w:t xml:space="preserve"> st</w:t>
      </w:r>
      <w:r w:rsidR="004B0D08">
        <w:rPr>
          <w:rFonts w:ascii="Times" w:hAnsi="Times"/>
          <w:color w:val="000000" w:themeColor="text1"/>
        </w:rPr>
        <w:t>orico</w:t>
      </w:r>
      <w:r w:rsidR="00DD5BC1">
        <w:rPr>
          <w:rFonts w:ascii="Times" w:hAnsi="Times"/>
          <w:color w:val="000000" w:themeColor="text1"/>
        </w:rPr>
        <w:t xml:space="preserve"> risorg</w:t>
      </w:r>
      <w:r w:rsidR="004B0D08">
        <w:rPr>
          <w:rFonts w:ascii="Times" w:hAnsi="Times"/>
          <w:color w:val="000000" w:themeColor="text1"/>
        </w:rPr>
        <w:t>imentale</w:t>
      </w:r>
      <w:r w:rsidR="00DD5BC1">
        <w:rPr>
          <w:rFonts w:ascii="Times" w:hAnsi="Times"/>
          <w:color w:val="000000" w:themeColor="text1"/>
        </w:rPr>
        <w:t xml:space="preserve"> </w:t>
      </w:r>
      <w:r w:rsidR="008D2A6B">
        <w:rPr>
          <w:rFonts w:ascii="Times" w:hAnsi="Times"/>
          <w:color w:val="000000" w:themeColor="text1"/>
        </w:rPr>
        <w:t>era stato</w:t>
      </w:r>
      <w:r w:rsidR="00DD5BC1">
        <w:rPr>
          <w:rFonts w:ascii="Times" w:hAnsi="Times"/>
          <w:color w:val="000000" w:themeColor="text1"/>
        </w:rPr>
        <w:t xml:space="preserve"> rimosso</w:t>
      </w:r>
      <w:r>
        <w:rPr>
          <w:rFonts w:ascii="Times" w:hAnsi="Times"/>
          <w:color w:val="000000" w:themeColor="text1"/>
        </w:rPr>
        <w:t xml:space="preserve"> e</w:t>
      </w:r>
      <w:r w:rsidR="00DD5BC1">
        <w:rPr>
          <w:rFonts w:ascii="Times" w:hAnsi="Times"/>
          <w:color w:val="000000" w:themeColor="text1"/>
        </w:rPr>
        <w:t xml:space="preserve"> anche gli studi sul risorg</w:t>
      </w:r>
      <w:r w:rsidR="004B0D08">
        <w:rPr>
          <w:rFonts w:ascii="Times" w:hAnsi="Times"/>
          <w:color w:val="000000" w:themeColor="text1"/>
        </w:rPr>
        <w:t>imento (</w:t>
      </w:r>
      <w:r w:rsidR="00DD5BC1">
        <w:rPr>
          <w:rFonts w:ascii="Times" w:hAnsi="Times"/>
          <w:color w:val="000000" w:themeColor="text1"/>
        </w:rPr>
        <w:t>sto</w:t>
      </w:r>
      <w:r w:rsidR="004B0D08">
        <w:rPr>
          <w:rFonts w:ascii="Times" w:hAnsi="Times"/>
          <w:color w:val="000000" w:themeColor="text1"/>
        </w:rPr>
        <w:t xml:space="preserve">rici e anche della critica letteraria) </w:t>
      </w:r>
      <w:r w:rsidR="004B0D08" w:rsidRPr="004B0D08">
        <w:rPr>
          <w:rFonts w:ascii="Times" w:hAnsi="Times"/>
          <w:color w:val="000000" w:themeColor="text1"/>
        </w:rPr>
        <w:t>s</w:t>
      </w:r>
      <w:r w:rsidR="00DD5BC1" w:rsidRPr="004B0D08">
        <w:rPr>
          <w:rFonts w:ascii="Times" w:hAnsi="Times"/>
          <w:color w:val="000000" w:themeColor="text1"/>
        </w:rPr>
        <w:t>ubi</w:t>
      </w:r>
      <w:r w:rsidR="004B0D08">
        <w:rPr>
          <w:rFonts w:ascii="Times" w:hAnsi="Times"/>
          <w:color w:val="000000" w:themeColor="text1"/>
        </w:rPr>
        <w:t>s</w:t>
      </w:r>
      <w:r w:rsidR="00DD5BC1" w:rsidRPr="004B0D08">
        <w:rPr>
          <w:rFonts w:ascii="Times" w:hAnsi="Times"/>
          <w:color w:val="000000" w:themeColor="text1"/>
        </w:rPr>
        <w:t xml:space="preserve">cono un lungo arresto. </w:t>
      </w:r>
    </w:p>
    <w:p w14:paraId="045D9E2A" w14:textId="27B301E5" w:rsidR="00DD5BC1" w:rsidRPr="004B0D08" w:rsidRDefault="00CF5E73" w:rsidP="003D25E1">
      <w:pPr>
        <w:jc w:val="both"/>
        <w:rPr>
          <w:rFonts w:ascii="Times" w:hAnsi="Times"/>
          <w:color w:val="000000" w:themeColor="text1"/>
        </w:rPr>
      </w:pPr>
      <w:r w:rsidRPr="00CF5E73">
        <w:rPr>
          <w:rFonts w:ascii="Times" w:hAnsi="Times"/>
          <w:color w:val="000000" w:themeColor="text1"/>
        </w:rPr>
        <w:sym w:font="Wingdings" w:char="F0E0"/>
      </w:r>
      <w:r w:rsidR="00DD5BC1" w:rsidRPr="004B0D08">
        <w:rPr>
          <w:rFonts w:ascii="Times" w:hAnsi="Times"/>
          <w:color w:val="000000" w:themeColor="text1"/>
        </w:rPr>
        <w:t>La visione del p</w:t>
      </w:r>
      <w:r w:rsidR="004B0D08" w:rsidRPr="004B0D08">
        <w:rPr>
          <w:rFonts w:ascii="Times" w:hAnsi="Times"/>
          <w:color w:val="000000" w:themeColor="text1"/>
        </w:rPr>
        <w:t>opolo come incapace di essere consap</w:t>
      </w:r>
      <w:r w:rsidR="008D2A6B">
        <w:rPr>
          <w:rFonts w:ascii="Times" w:hAnsi="Times"/>
          <w:color w:val="000000" w:themeColor="text1"/>
        </w:rPr>
        <w:t>evole</w:t>
      </w:r>
      <w:r w:rsidR="004B0D08" w:rsidRPr="004B0D08">
        <w:rPr>
          <w:rFonts w:ascii="Times" w:hAnsi="Times"/>
          <w:color w:val="000000" w:themeColor="text1"/>
        </w:rPr>
        <w:t xml:space="preserve"> di una presa di pos</w:t>
      </w:r>
      <w:r w:rsidR="008D2A6B">
        <w:rPr>
          <w:rFonts w:ascii="Times" w:hAnsi="Times"/>
          <w:color w:val="000000" w:themeColor="text1"/>
        </w:rPr>
        <w:t>izione</w:t>
      </w:r>
      <w:r w:rsidR="004B0D08" w:rsidRPr="004B0D08">
        <w:rPr>
          <w:rFonts w:ascii="Times" w:hAnsi="Times"/>
          <w:color w:val="000000" w:themeColor="text1"/>
        </w:rPr>
        <w:t xml:space="preserve"> e che</w:t>
      </w:r>
      <w:r w:rsidR="00DD5BC1" w:rsidRPr="004B0D08">
        <w:rPr>
          <w:rFonts w:ascii="Times" w:hAnsi="Times"/>
          <w:color w:val="000000" w:themeColor="text1"/>
        </w:rPr>
        <w:t xml:space="preserve"> corre dietro alla demagogia di un capo carismati</w:t>
      </w:r>
      <w:r w:rsidR="004B0D08" w:rsidRPr="004B0D08">
        <w:rPr>
          <w:rFonts w:ascii="Times" w:hAnsi="Times"/>
          <w:color w:val="000000" w:themeColor="text1"/>
        </w:rPr>
        <w:t>c</w:t>
      </w:r>
      <w:r w:rsidR="00DD5BC1" w:rsidRPr="004B0D08">
        <w:rPr>
          <w:rFonts w:ascii="Times" w:hAnsi="Times"/>
          <w:color w:val="000000" w:themeColor="text1"/>
        </w:rPr>
        <w:t xml:space="preserve">o poteva alludere a dei </w:t>
      </w:r>
      <w:r w:rsidR="004B0D08" w:rsidRPr="004B0D08">
        <w:rPr>
          <w:rFonts w:ascii="Times" w:hAnsi="Times"/>
          <w:color w:val="000000" w:themeColor="text1"/>
        </w:rPr>
        <w:t xml:space="preserve">significati </w:t>
      </w:r>
      <w:r w:rsidR="00DD5BC1" w:rsidRPr="004B0D08">
        <w:rPr>
          <w:rFonts w:ascii="Times" w:hAnsi="Times"/>
          <w:color w:val="000000" w:themeColor="text1"/>
        </w:rPr>
        <w:t>anti</w:t>
      </w:r>
      <w:r w:rsidR="004B0D08" w:rsidRPr="004B0D08">
        <w:rPr>
          <w:rFonts w:ascii="Times" w:hAnsi="Times"/>
          <w:color w:val="000000" w:themeColor="text1"/>
        </w:rPr>
        <w:t>-</w:t>
      </w:r>
      <w:r w:rsidR="00DD5BC1" w:rsidRPr="004B0D08">
        <w:rPr>
          <w:rFonts w:ascii="Times" w:hAnsi="Times"/>
          <w:color w:val="000000" w:themeColor="text1"/>
        </w:rPr>
        <w:t>partigiani</w:t>
      </w:r>
      <w:r w:rsidR="004B0D08" w:rsidRPr="004B0D08">
        <w:rPr>
          <w:rFonts w:ascii="Times" w:hAnsi="Times"/>
          <w:color w:val="000000" w:themeColor="text1"/>
        </w:rPr>
        <w:t>.</w:t>
      </w:r>
    </w:p>
    <w:p w14:paraId="7CC94EFB" w14:textId="14256B91" w:rsidR="000D7C1E" w:rsidRPr="00CF5E73" w:rsidRDefault="00CF5E73" w:rsidP="003D25E1">
      <w:pPr>
        <w:jc w:val="both"/>
        <w:rPr>
          <w:rFonts w:ascii="Times" w:hAnsi="Times"/>
          <w:color w:val="FF0000"/>
        </w:rPr>
      </w:pPr>
      <w:r w:rsidRPr="00CF5E73">
        <w:rPr>
          <w:rFonts w:ascii="Times" w:hAnsi="Times"/>
          <w:color w:val="000000" w:themeColor="text1"/>
        </w:rPr>
        <w:sym w:font="Wingdings" w:char="F0E0"/>
      </w:r>
      <w:r w:rsidR="000D7C1E" w:rsidRPr="004B0D08">
        <w:rPr>
          <w:rFonts w:ascii="Times" w:hAnsi="Times"/>
          <w:color w:val="000000" w:themeColor="text1"/>
        </w:rPr>
        <w:t xml:space="preserve">L’eredità </w:t>
      </w:r>
      <w:r>
        <w:rPr>
          <w:rFonts w:ascii="Times" w:hAnsi="Times"/>
          <w:color w:val="000000" w:themeColor="text1"/>
        </w:rPr>
        <w:t>del</w:t>
      </w:r>
      <w:r w:rsidR="000D7C1E" w:rsidRPr="004B0D08">
        <w:rPr>
          <w:rFonts w:ascii="Times" w:hAnsi="Times"/>
          <w:color w:val="000000" w:themeColor="text1"/>
        </w:rPr>
        <w:t xml:space="preserve"> </w:t>
      </w:r>
      <w:r w:rsidR="004B0D08" w:rsidRPr="004B0D08">
        <w:rPr>
          <w:rFonts w:ascii="Times" w:hAnsi="Times"/>
          <w:color w:val="000000" w:themeColor="text1"/>
        </w:rPr>
        <w:t xml:space="preserve">risorgimento </w:t>
      </w:r>
      <w:r w:rsidR="000D7C1E" w:rsidRPr="004B0D08">
        <w:rPr>
          <w:rFonts w:ascii="Times" w:hAnsi="Times"/>
          <w:color w:val="000000" w:themeColor="text1"/>
        </w:rPr>
        <w:t xml:space="preserve">è </w:t>
      </w:r>
      <w:r>
        <w:rPr>
          <w:rFonts w:ascii="Times" w:hAnsi="Times"/>
          <w:color w:val="000000" w:themeColor="text1"/>
        </w:rPr>
        <w:t>molto</w:t>
      </w:r>
      <w:r w:rsidR="000D7C1E" w:rsidRPr="004B0D08">
        <w:rPr>
          <w:rFonts w:ascii="Times" w:hAnsi="Times"/>
          <w:color w:val="000000" w:themeColor="text1"/>
        </w:rPr>
        <w:t xml:space="preserve"> contesa,</w:t>
      </w:r>
      <w:r w:rsidR="004B0D08" w:rsidRPr="004B0D08">
        <w:rPr>
          <w:rFonts w:ascii="Times" w:hAnsi="Times"/>
          <w:color w:val="000000" w:themeColor="text1"/>
        </w:rPr>
        <w:t xml:space="preserve"> </w:t>
      </w:r>
      <w:r w:rsidR="008D2A6B">
        <w:rPr>
          <w:rFonts w:ascii="Times" w:hAnsi="Times"/>
          <w:color w:val="000000" w:themeColor="text1"/>
        </w:rPr>
        <w:t>sia da destra che da sinistra</w:t>
      </w:r>
      <w:r w:rsidR="004B0D08" w:rsidRPr="004B0D08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Per quanto riguarda la</w:t>
      </w:r>
      <w:r w:rsidR="004B0D08" w:rsidRPr="004B0D08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storia del risorgimento si può dire che </w:t>
      </w:r>
      <w:r w:rsidR="004B0D08" w:rsidRPr="004B0D08">
        <w:rPr>
          <w:rFonts w:ascii="Times" w:hAnsi="Times"/>
          <w:color w:val="000000" w:themeColor="text1"/>
        </w:rPr>
        <w:t xml:space="preserve">non c’era una narrazione coerente. Attraverso la storiografia passano un risorgimento sia di destra che di sinistra. </w:t>
      </w:r>
    </w:p>
    <w:p w14:paraId="7F80CE78" w14:textId="77777777" w:rsidR="007D7380" w:rsidRDefault="007D7380" w:rsidP="003D25E1">
      <w:pPr>
        <w:jc w:val="both"/>
        <w:rPr>
          <w:rFonts w:ascii="Times" w:hAnsi="Times"/>
          <w:color w:val="FF0000"/>
        </w:rPr>
      </w:pPr>
    </w:p>
    <w:p w14:paraId="7A9C59A9" w14:textId="77777777" w:rsidR="00CF5E73" w:rsidRDefault="007D7380" w:rsidP="003D25E1">
      <w:pPr>
        <w:jc w:val="both"/>
        <w:rPr>
          <w:rFonts w:ascii="Times" w:hAnsi="Times"/>
          <w:color w:val="000000" w:themeColor="text1"/>
        </w:rPr>
      </w:pPr>
      <w:r w:rsidRPr="007D7380">
        <w:rPr>
          <w:rFonts w:ascii="Times" w:hAnsi="Times"/>
          <w:color w:val="000000" w:themeColor="text1"/>
        </w:rPr>
        <w:t>Sicuramente molte ragioni di una riv</w:t>
      </w:r>
      <w:r w:rsidR="00922154">
        <w:rPr>
          <w:rFonts w:ascii="Times" w:hAnsi="Times"/>
          <w:color w:val="000000" w:themeColor="text1"/>
        </w:rPr>
        <w:t>oluzione</w:t>
      </w:r>
      <w:r w:rsidRPr="007D7380">
        <w:rPr>
          <w:rFonts w:ascii="Times" w:hAnsi="Times"/>
          <w:color w:val="000000" w:themeColor="text1"/>
        </w:rPr>
        <w:t xml:space="preserve"> sociale mancata erano state impugnate anche dal primo partito nazionale fasci</w:t>
      </w:r>
      <w:r w:rsidR="00922154">
        <w:rPr>
          <w:rFonts w:ascii="Times" w:hAnsi="Times"/>
          <w:color w:val="000000" w:themeColor="text1"/>
        </w:rPr>
        <w:t>s</w:t>
      </w:r>
      <w:r w:rsidRPr="007D7380">
        <w:rPr>
          <w:rFonts w:ascii="Times" w:hAnsi="Times"/>
          <w:color w:val="000000" w:themeColor="text1"/>
        </w:rPr>
        <w:t>ta.</w:t>
      </w:r>
      <w:r w:rsidR="00A35B1F">
        <w:rPr>
          <w:rFonts w:ascii="Times" w:hAnsi="Times"/>
          <w:color w:val="000000" w:themeColor="text1"/>
        </w:rPr>
        <w:t xml:space="preserve"> M</w:t>
      </w:r>
      <w:r w:rsidR="00922154">
        <w:rPr>
          <w:rFonts w:ascii="Times" w:hAnsi="Times"/>
          <w:color w:val="000000" w:themeColor="text1"/>
        </w:rPr>
        <w:t xml:space="preserve">anca una categoria alla quale </w:t>
      </w:r>
      <w:r w:rsidR="008D2A6B">
        <w:rPr>
          <w:rFonts w:ascii="Times" w:hAnsi="Times"/>
          <w:color w:val="000000" w:themeColor="text1"/>
        </w:rPr>
        <w:t>“I</w:t>
      </w:r>
      <w:r w:rsidR="00922154">
        <w:rPr>
          <w:rFonts w:ascii="Times" w:hAnsi="Times"/>
          <w:color w:val="000000" w:themeColor="text1"/>
        </w:rPr>
        <w:t>l gattopardo</w:t>
      </w:r>
      <w:r w:rsidR="008D2A6B">
        <w:rPr>
          <w:rFonts w:ascii="Times" w:hAnsi="Times"/>
          <w:color w:val="000000" w:themeColor="text1"/>
        </w:rPr>
        <w:t>”</w:t>
      </w:r>
      <w:r w:rsidR="00922154">
        <w:rPr>
          <w:rFonts w:ascii="Times" w:hAnsi="Times"/>
          <w:color w:val="000000" w:themeColor="text1"/>
        </w:rPr>
        <w:t xml:space="preserve"> possa appartenere. Come rom</w:t>
      </w:r>
      <w:r w:rsidR="008D2A6B">
        <w:rPr>
          <w:rFonts w:ascii="Times" w:hAnsi="Times"/>
          <w:color w:val="000000" w:themeColor="text1"/>
        </w:rPr>
        <w:t>anzo</w:t>
      </w:r>
      <w:r w:rsidR="00922154">
        <w:rPr>
          <w:rFonts w:ascii="Times" w:hAnsi="Times"/>
          <w:color w:val="000000" w:themeColor="text1"/>
        </w:rPr>
        <w:t xml:space="preserve"> sto</w:t>
      </w:r>
      <w:r w:rsidR="008D2A6B">
        <w:rPr>
          <w:rFonts w:ascii="Times" w:hAnsi="Times"/>
          <w:color w:val="000000" w:themeColor="text1"/>
        </w:rPr>
        <w:t>rico</w:t>
      </w:r>
      <w:r w:rsidR="00922154">
        <w:rPr>
          <w:rFonts w:ascii="Times" w:hAnsi="Times"/>
          <w:color w:val="000000" w:themeColor="text1"/>
        </w:rPr>
        <w:t xml:space="preserve"> è eretico rispetto ai canoni</w:t>
      </w:r>
      <w:r w:rsidR="008D2A6B">
        <w:rPr>
          <w:rFonts w:ascii="Times" w:hAnsi="Times"/>
          <w:color w:val="000000" w:themeColor="text1"/>
        </w:rPr>
        <w:t>,</w:t>
      </w:r>
      <w:r w:rsidR="00922154">
        <w:rPr>
          <w:rFonts w:ascii="Times" w:hAnsi="Times"/>
          <w:color w:val="000000" w:themeColor="text1"/>
        </w:rPr>
        <w:t xml:space="preserve"> a</w:t>
      </w:r>
      <w:r w:rsidR="008D2A6B">
        <w:rPr>
          <w:rFonts w:ascii="Times" w:hAnsi="Times"/>
          <w:color w:val="000000" w:themeColor="text1"/>
        </w:rPr>
        <w:t>n</w:t>
      </w:r>
      <w:r w:rsidR="00922154">
        <w:rPr>
          <w:rFonts w:ascii="Times" w:hAnsi="Times"/>
          <w:color w:val="000000" w:themeColor="text1"/>
        </w:rPr>
        <w:t xml:space="preserve">che perché </w:t>
      </w:r>
      <w:r w:rsidR="00EF31A9">
        <w:rPr>
          <w:rFonts w:ascii="Times" w:hAnsi="Times"/>
          <w:color w:val="000000" w:themeColor="text1"/>
        </w:rPr>
        <w:t xml:space="preserve">del romanzo storico </w:t>
      </w:r>
      <w:r w:rsidR="00922154" w:rsidRPr="00EF31A9">
        <w:rPr>
          <w:rFonts w:ascii="Times" w:hAnsi="Times"/>
          <w:color w:val="000000" w:themeColor="text1"/>
        </w:rPr>
        <w:t>congeda</w:t>
      </w:r>
      <w:r w:rsidR="00922154">
        <w:rPr>
          <w:rFonts w:ascii="Times" w:hAnsi="Times"/>
          <w:color w:val="000000" w:themeColor="text1"/>
        </w:rPr>
        <w:t xml:space="preserve"> la fiducia nel progresso della storia, </w:t>
      </w:r>
      <w:r w:rsidR="00EF31A9">
        <w:rPr>
          <w:rFonts w:ascii="Times" w:hAnsi="Times"/>
          <w:color w:val="000000" w:themeColor="text1"/>
        </w:rPr>
        <w:t xml:space="preserve">o </w:t>
      </w:r>
      <w:r w:rsidR="00922154">
        <w:rPr>
          <w:rFonts w:ascii="Times" w:hAnsi="Times"/>
          <w:color w:val="000000" w:themeColor="text1"/>
        </w:rPr>
        <w:t xml:space="preserve">della storia come progresso. </w:t>
      </w:r>
    </w:p>
    <w:p w14:paraId="1E337238" w14:textId="77777777" w:rsidR="00CF5E73" w:rsidRDefault="00922154" w:rsidP="003D25E1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È singolare che nessuno percepisca </w:t>
      </w:r>
      <w:r w:rsidR="004B0D08">
        <w:rPr>
          <w:rFonts w:ascii="Times" w:hAnsi="Times"/>
          <w:color w:val="000000" w:themeColor="text1"/>
        </w:rPr>
        <w:t>“I</w:t>
      </w:r>
      <w:r>
        <w:rPr>
          <w:rFonts w:ascii="Times" w:hAnsi="Times"/>
          <w:color w:val="000000" w:themeColor="text1"/>
        </w:rPr>
        <w:t xml:space="preserve"> malavoglia</w:t>
      </w:r>
      <w:r w:rsidR="004B0D08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 </w:t>
      </w:r>
      <w:proofErr w:type="gramStart"/>
      <w:r>
        <w:rPr>
          <w:rFonts w:ascii="Times" w:hAnsi="Times"/>
          <w:color w:val="000000" w:themeColor="text1"/>
        </w:rPr>
        <w:t xml:space="preserve">e </w:t>
      </w:r>
      <w:r w:rsidR="004B0D08">
        <w:rPr>
          <w:rFonts w:ascii="Times" w:hAnsi="Times"/>
          <w:color w:val="000000" w:themeColor="text1"/>
        </w:rPr>
        <w:t>“</w:t>
      </w:r>
      <w:proofErr w:type="gramEnd"/>
      <w:r w:rsidR="004B0D08">
        <w:rPr>
          <w:rFonts w:ascii="Times" w:hAnsi="Times"/>
          <w:color w:val="000000" w:themeColor="text1"/>
        </w:rPr>
        <w:t>Mastro D</w:t>
      </w:r>
      <w:r>
        <w:rPr>
          <w:rFonts w:ascii="Times" w:hAnsi="Times"/>
          <w:color w:val="000000" w:themeColor="text1"/>
        </w:rPr>
        <w:t xml:space="preserve">on </w:t>
      </w:r>
      <w:r w:rsidR="004B0D08">
        <w:rPr>
          <w:rFonts w:ascii="Times" w:hAnsi="Times"/>
          <w:color w:val="000000" w:themeColor="text1"/>
        </w:rPr>
        <w:t>Gesualdo”</w:t>
      </w:r>
      <w:r>
        <w:rPr>
          <w:rFonts w:ascii="Times" w:hAnsi="Times"/>
          <w:color w:val="000000" w:themeColor="text1"/>
        </w:rPr>
        <w:t xml:space="preserve"> come rom</w:t>
      </w:r>
      <w:r w:rsidR="00A35B1F">
        <w:rPr>
          <w:rFonts w:ascii="Times" w:hAnsi="Times"/>
          <w:color w:val="000000" w:themeColor="text1"/>
        </w:rPr>
        <w:t xml:space="preserve">anzi storici, </w:t>
      </w:r>
      <w:r w:rsidR="004B0D08">
        <w:rPr>
          <w:rFonts w:ascii="Times" w:hAnsi="Times"/>
          <w:color w:val="000000" w:themeColor="text1"/>
        </w:rPr>
        <w:t>e nessuno pensi a V</w:t>
      </w:r>
      <w:r>
        <w:rPr>
          <w:rFonts w:ascii="Times" w:hAnsi="Times"/>
          <w:color w:val="000000" w:themeColor="text1"/>
        </w:rPr>
        <w:t xml:space="preserve">erga come interlocutore di Lampedusa. </w:t>
      </w:r>
      <w:r w:rsidR="00A35B1F" w:rsidRPr="00A35B1F">
        <w:rPr>
          <w:rFonts w:ascii="Times" w:hAnsi="Times"/>
          <w:color w:val="000000" w:themeColor="text1"/>
        </w:rPr>
        <w:t>(</w:t>
      </w:r>
      <w:r w:rsidR="004B0D08" w:rsidRPr="00A35B1F">
        <w:rPr>
          <w:rFonts w:ascii="Times" w:hAnsi="Times"/>
          <w:color w:val="000000" w:themeColor="text1"/>
        </w:rPr>
        <w:t xml:space="preserve">non è tanto lontana la visione che dà Verga. </w:t>
      </w:r>
      <w:r w:rsidR="00A35B1F">
        <w:rPr>
          <w:rFonts w:ascii="Times" w:hAnsi="Times"/>
          <w:color w:val="000000" w:themeColor="text1"/>
        </w:rPr>
        <w:t>“</w:t>
      </w:r>
      <w:r w:rsidR="004B0D08" w:rsidRPr="00A35B1F">
        <w:rPr>
          <w:rFonts w:ascii="Times" w:hAnsi="Times"/>
          <w:color w:val="000000" w:themeColor="text1"/>
        </w:rPr>
        <w:t>Mastro don Gesualdo</w:t>
      </w:r>
      <w:r w:rsidR="00A35B1F">
        <w:rPr>
          <w:rFonts w:ascii="Times" w:hAnsi="Times"/>
          <w:color w:val="000000" w:themeColor="text1"/>
        </w:rPr>
        <w:t>”</w:t>
      </w:r>
      <w:r w:rsidR="004B0D08" w:rsidRPr="00A35B1F">
        <w:rPr>
          <w:rFonts w:ascii="Times" w:hAnsi="Times"/>
          <w:color w:val="000000" w:themeColor="text1"/>
        </w:rPr>
        <w:t xml:space="preserve"> </w:t>
      </w:r>
      <w:r w:rsidR="004B0D08" w:rsidRPr="00A35B1F">
        <w:rPr>
          <w:rFonts w:ascii="Times" w:hAnsi="Times"/>
          <w:color w:val="000000" w:themeColor="text1"/>
        </w:rPr>
        <w:sym w:font="Wingdings" w:char="F0E0"/>
      </w:r>
      <w:r w:rsidR="004B0D08" w:rsidRPr="00A35B1F">
        <w:rPr>
          <w:rFonts w:ascii="Times" w:hAnsi="Times"/>
          <w:color w:val="000000" w:themeColor="text1"/>
        </w:rPr>
        <w:t xml:space="preserve"> archetipo de</w:t>
      </w:r>
      <w:r w:rsidR="00A35B1F" w:rsidRPr="00A35B1F">
        <w:rPr>
          <w:rFonts w:ascii="Times" w:hAnsi="Times"/>
          <w:color w:val="000000" w:themeColor="text1"/>
        </w:rPr>
        <w:t xml:space="preserve"> “I</w:t>
      </w:r>
      <w:r w:rsidR="004B0D08" w:rsidRPr="00A35B1F">
        <w:rPr>
          <w:rFonts w:ascii="Times" w:hAnsi="Times"/>
          <w:color w:val="000000" w:themeColor="text1"/>
        </w:rPr>
        <w:t>l Gattopardo</w:t>
      </w:r>
      <w:r w:rsidR="00A35B1F" w:rsidRPr="00A35B1F">
        <w:rPr>
          <w:rFonts w:ascii="Times" w:hAnsi="Times"/>
          <w:color w:val="000000" w:themeColor="text1"/>
        </w:rPr>
        <w:t>)</w:t>
      </w:r>
      <w:r w:rsidR="004B0D08" w:rsidRPr="00A35B1F">
        <w:rPr>
          <w:rFonts w:ascii="Times" w:hAnsi="Times"/>
          <w:color w:val="000000" w:themeColor="text1"/>
        </w:rPr>
        <w:t xml:space="preserve">. </w:t>
      </w:r>
    </w:p>
    <w:p w14:paraId="278E0536" w14:textId="05150CF8" w:rsidR="002458E2" w:rsidRPr="00A35B1F" w:rsidRDefault="00CF5E73" w:rsidP="003D25E1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In realtà n</w:t>
      </w:r>
      <w:r w:rsidR="00922154" w:rsidRPr="00922154">
        <w:rPr>
          <w:rFonts w:ascii="Times" w:hAnsi="Times"/>
          <w:color w:val="000000" w:themeColor="text1"/>
        </w:rPr>
        <w:t>essuno ci pensa</w:t>
      </w:r>
      <w:r w:rsidR="00922154">
        <w:rPr>
          <w:rFonts w:ascii="Times" w:hAnsi="Times"/>
          <w:color w:val="000000" w:themeColor="text1"/>
        </w:rPr>
        <w:t xml:space="preserve"> per la prospettiva espressa da Verga. Perché i </w:t>
      </w:r>
      <w:r w:rsidR="00FF5C4E">
        <w:rPr>
          <w:rFonts w:ascii="Times" w:hAnsi="Times"/>
          <w:color w:val="000000" w:themeColor="text1"/>
        </w:rPr>
        <w:t>suoi romanzi</w:t>
      </w:r>
      <w:r w:rsidR="00922154">
        <w:rPr>
          <w:rFonts w:ascii="Times" w:hAnsi="Times"/>
          <w:color w:val="000000" w:themeColor="text1"/>
        </w:rPr>
        <w:t xml:space="preserve"> non vengono percepiti c</w:t>
      </w:r>
      <w:r w:rsidR="00A35B1F">
        <w:rPr>
          <w:rFonts w:ascii="Times" w:hAnsi="Times"/>
          <w:color w:val="000000" w:themeColor="text1"/>
        </w:rPr>
        <w:t xml:space="preserve">ome romanzi </w:t>
      </w:r>
      <w:r w:rsidR="00922154">
        <w:rPr>
          <w:rFonts w:ascii="Times" w:hAnsi="Times"/>
          <w:color w:val="000000" w:themeColor="text1"/>
        </w:rPr>
        <w:t>sto</w:t>
      </w:r>
      <w:r w:rsidR="00A35B1F">
        <w:rPr>
          <w:rFonts w:ascii="Times" w:hAnsi="Times"/>
          <w:color w:val="000000" w:themeColor="text1"/>
        </w:rPr>
        <w:t>rici</w:t>
      </w:r>
      <w:r>
        <w:rPr>
          <w:rFonts w:ascii="Times" w:hAnsi="Times"/>
          <w:color w:val="000000" w:themeColor="text1"/>
        </w:rPr>
        <w:t>? Perché i personaggi principali de</w:t>
      </w:r>
      <w:r w:rsidR="00A35B1F">
        <w:rPr>
          <w:rFonts w:ascii="Times" w:hAnsi="Times"/>
          <w:color w:val="000000" w:themeColor="text1"/>
        </w:rPr>
        <w:t xml:space="preserve"> “Il gattopardo”</w:t>
      </w:r>
      <w:r w:rsidR="00922154">
        <w:rPr>
          <w:rFonts w:ascii="Times" w:hAnsi="Times"/>
          <w:color w:val="000000" w:themeColor="text1"/>
        </w:rPr>
        <w:t xml:space="preserve"> e </w:t>
      </w:r>
      <w:r>
        <w:rPr>
          <w:rFonts w:ascii="Times" w:hAnsi="Times"/>
          <w:color w:val="000000" w:themeColor="text1"/>
        </w:rPr>
        <w:t xml:space="preserve">de </w:t>
      </w:r>
      <w:r w:rsidR="00A35B1F">
        <w:rPr>
          <w:rFonts w:ascii="Times" w:hAnsi="Times"/>
          <w:color w:val="000000" w:themeColor="text1"/>
        </w:rPr>
        <w:t xml:space="preserve">“I </w:t>
      </w:r>
      <w:r>
        <w:rPr>
          <w:rFonts w:ascii="Times" w:hAnsi="Times"/>
          <w:color w:val="000000" w:themeColor="text1"/>
        </w:rPr>
        <w:t>V</w:t>
      </w:r>
      <w:r w:rsidR="00922154">
        <w:rPr>
          <w:rFonts w:ascii="Times" w:hAnsi="Times"/>
          <w:color w:val="000000" w:themeColor="text1"/>
        </w:rPr>
        <w:t>iceré</w:t>
      </w:r>
      <w:r w:rsidR="00A35B1F">
        <w:rPr>
          <w:rFonts w:ascii="Times" w:hAnsi="Times"/>
          <w:color w:val="000000" w:themeColor="text1"/>
        </w:rPr>
        <w:t>”</w:t>
      </w:r>
      <w:r w:rsidR="00922154">
        <w:rPr>
          <w:rFonts w:ascii="Times" w:hAnsi="Times"/>
          <w:color w:val="000000" w:themeColor="text1"/>
        </w:rPr>
        <w:t xml:space="preserve"> </w:t>
      </w:r>
      <w:r w:rsidR="00A35B1F">
        <w:rPr>
          <w:rFonts w:ascii="Times" w:hAnsi="Times"/>
          <w:color w:val="000000" w:themeColor="text1"/>
        </w:rPr>
        <w:t xml:space="preserve">sono nelle condizioni </w:t>
      </w:r>
      <w:r w:rsidR="00922154">
        <w:rPr>
          <w:rFonts w:ascii="Times" w:hAnsi="Times"/>
          <w:color w:val="000000" w:themeColor="text1"/>
        </w:rPr>
        <w:t>di leggere la sto</w:t>
      </w:r>
      <w:r w:rsidR="00A35B1F">
        <w:rPr>
          <w:rFonts w:ascii="Times" w:hAnsi="Times"/>
          <w:color w:val="000000" w:themeColor="text1"/>
        </w:rPr>
        <w:t>ria</w:t>
      </w:r>
      <w:r w:rsidR="00922154">
        <w:rPr>
          <w:rFonts w:ascii="Times" w:hAnsi="Times"/>
          <w:color w:val="000000" w:themeColor="text1"/>
        </w:rPr>
        <w:t xml:space="preserve"> e di parteci</w:t>
      </w:r>
      <w:r w:rsidR="00A35B1F">
        <w:rPr>
          <w:rFonts w:ascii="Times" w:hAnsi="Times"/>
          <w:color w:val="000000" w:themeColor="text1"/>
        </w:rPr>
        <w:t>parvi</w:t>
      </w:r>
      <w:r w:rsidR="00922154">
        <w:rPr>
          <w:rFonts w:ascii="Times" w:hAnsi="Times"/>
          <w:color w:val="000000" w:themeColor="text1"/>
        </w:rPr>
        <w:t xml:space="preserve">, </w:t>
      </w:r>
      <w:r w:rsidR="00A35B1F">
        <w:rPr>
          <w:rFonts w:ascii="Times" w:hAnsi="Times"/>
          <w:color w:val="000000" w:themeColor="text1"/>
        </w:rPr>
        <w:t>mentre quelli di V</w:t>
      </w:r>
      <w:r w:rsidR="00FF5C4E">
        <w:rPr>
          <w:rFonts w:ascii="Times" w:hAnsi="Times"/>
          <w:color w:val="000000" w:themeColor="text1"/>
        </w:rPr>
        <w:t>erga non lo sono mai</w:t>
      </w:r>
      <w:r w:rsidR="004C13E3">
        <w:rPr>
          <w:rFonts w:ascii="Times" w:hAnsi="Times"/>
          <w:color w:val="000000" w:themeColor="text1"/>
        </w:rPr>
        <w:t>, l</w:t>
      </w:r>
      <w:r w:rsidR="00FF5C4E">
        <w:rPr>
          <w:rFonts w:ascii="Times" w:hAnsi="Times"/>
          <w:color w:val="000000" w:themeColor="text1"/>
        </w:rPr>
        <w:t>oro</w:t>
      </w:r>
      <w:r w:rsidR="00922154">
        <w:rPr>
          <w:rFonts w:ascii="Times" w:hAnsi="Times"/>
          <w:color w:val="000000" w:themeColor="text1"/>
        </w:rPr>
        <w:t xml:space="preserve"> la </w:t>
      </w:r>
      <w:bookmarkStart w:id="0" w:name="_GoBack"/>
      <w:bookmarkEnd w:id="0"/>
      <w:r w:rsidR="00922154">
        <w:rPr>
          <w:rFonts w:ascii="Times" w:hAnsi="Times"/>
          <w:color w:val="000000" w:themeColor="text1"/>
        </w:rPr>
        <w:t>subiscono. La storia è qualcosa che succede altrove e di cui arriva la notizia. Non sono mai i prot</w:t>
      </w:r>
      <w:r w:rsidR="00A35B1F">
        <w:rPr>
          <w:rFonts w:ascii="Times" w:hAnsi="Times"/>
          <w:color w:val="000000" w:themeColor="text1"/>
        </w:rPr>
        <w:t>agonisti</w:t>
      </w:r>
      <w:r>
        <w:rPr>
          <w:rFonts w:ascii="Times" w:hAnsi="Times"/>
          <w:color w:val="000000" w:themeColor="text1"/>
        </w:rPr>
        <w:t xml:space="preserve"> della storia. </w:t>
      </w:r>
      <w:r w:rsidR="00922154">
        <w:rPr>
          <w:rFonts w:ascii="Times" w:hAnsi="Times"/>
          <w:color w:val="000000" w:themeColor="text1"/>
        </w:rPr>
        <w:t xml:space="preserve">Verga racconta la storia </w:t>
      </w:r>
      <w:proofErr w:type="spellStart"/>
      <w:r w:rsidR="00922154">
        <w:rPr>
          <w:rFonts w:ascii="Times" w:hAnsi="Times"/>
          <w:color w:val="000000" w:themeColor="text1"/>
        </w:rPr>
        <w:t>facta</w:t>
      </w:r>
      <w:proofErr w:type="spellEnd"/>
      <w:r w:rsidR="00922154">
        <w:rPr>
          <w:rFonts w:ascii="Times" w:hAnsi="Times"/>
          <w:color w:val="000000" w:themeColor="text1"/>
        </w:rPr>
        <w:t xml:space="preserve">. I </w:t>
      </w:r>
      <w:r>
        <w:rPr>
          <w:rFonts w:ascii="Times" w:hAnsi="Times"/>
          <w:color w:val="000000" w:themeColor="text1"/>
        </w:rPr>
        <w:t xml:space="preserve">suoi </w:t>
      </w:r>
      <w:r w:rsidR="00922154">
        <w:rPr>
          <w:rFonts w:ascii="Times" w:hAnsi="Times"/>
          <w:color w:val="000000" w:themeColor="text1"/>
        </w:rPr>
        <w:t xml:space="preserve">romanzi </w:t>
      </w:r>
      <w:r w:rsidR="00A35B1F">
        <w:rPr>
          <w:rFonts w:ascii="Times" w:hAnsi="Times"/>
          <w:color w:val="000000" w:themeColor="text1"/>
        </w:rPr>
        <w:t>sono</w:t>
      </w:r>
      <w:r w:rsidR="0092215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considerati </w:t>
      </w:r>
      <w:r w:rsidR="00922154">
        <w:rPr>
          <w:rFonts w:ascii="Times" w:hAnsi="Times"/>
          <w:color w:val="000000" w:themeColor="text1"/>
        </w:rPr>
        <w:t xml:space="preserve">sociali, regionali o rusticani, </w:t>
      </w:r>
      <w:r w:rsidR="0018026C">
        <w:rPr>
          <w:rFonts w:ascii="Times" w:hAnsi="Times"/>
          <w:color w:val="000000" w:themeColor="text1"/>
        </w:rPr>
        <w:t xml:space="preserve">e non ne viene percepito </w:t>
      </w:r>
      <w:r w:rsidR="00922154">
        <w:rPr>
          <w:rFonts w:ascii="Times" w:hAnsi="Times"/>
          <w:color w:val="000000" w:themeColor="text1"/>
        </w:rPr>
        <w:t>invece il pensiero storico di fondo.</w:t>
      </w:r>
    </w:p>
    <w:p w14:paraId="46A5D6F3" w14:textId="77777777" w:rsidR="00DD5BC1" w:rsidRPr="00A35B1F" w:rsidRDefault="00DD5BC1">
      <w:pPr>
        <w:rPr>
          <w:rFonts w:ascii="Times" w:hAnsi="Times"/>
          <w:color w:val="FF0000"/>
        </w:rPr>
      </w:pPr>
    </w:p>
    <w:sectPr w:rsidR="00DD5BC1" w:rsidRPr="00A35B1F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1400"/>
    <w:multiLevelType w:val="hybridMultilevel"/>
    <w:tmpl w:val="CB424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EF"/>
    <w:rsid w:val="00005100"/>
    <w:rsid w:val="00061B3C"/>
    <w:rsid w:val="000676F1"/>
    <w:rsid w:val="00092F96"/>
    <w:rsid w:val="000D3826"/>
    <w:rsid w:val="000D7C1E"/>
    <w:rsid w:val="00112D00"/>
    <w:rsid w:val="00161AFD"/>
    <w:rsid w:val="0018026C"/>
    <w:rsid w:val="00185D67"/>
    <w:rsid w:val="001A1BB2"/>
    <w:rsid w:val="001E1D78"/>
    <w:rsid w:val="001F36A9"/>
    <w:rsid w:val="002139F8"/>
    <w:rsid w:val="002458E2"/>
    <w:rsid w:val="00297E31"/>
    <w:rsid w:val="002C2D46"/>
    <w:rsid w:val="002C59EF"/>
    <w:rsid w:val="00305874"/>
    <w:rsid w:val="00321728"/>
    <w:rsid w:val="00380D85"/>
    <w:rsid w:val="003D25E1"/>
    <w:rsid w:val="003E5FDA"/>
    <w:rsid w:val="00422060"/>
    <w:rsid w:val="00437898"/>
    <w:rsid w:val="00486AB4"/>
    <w:rsid w:val="00490FEF"/>
    <w:rsid w:val="00496F69"/>
    <w:rsid w:val="004A371A"/>
    <w:rsid w:val="004B0D08"/>
    <w:rsid w:val="004C13E3"/>
    <w:rsid w:val="004E2860"/>
    <w:rsid w:val="00500BAC"/>
    <w:rsid w:val="005A0DFD"/>
    <w:rsid w:val="005F49B2"/>
    <w:rsid w:val="006302D4"/>
    <w:rsid w:val="00652102"/>
    <w:rsid w:val="006B6F69"/>
    <w:rsid w:val="006C1041"/>
    <w:rsid w:val="006D20AC"/>
    <w:rsid w:val="00762B42"/>
    <w:rsid w:val="00785467"/>
    <w:rsid w:val="007B2AEC"/>
    <w:rsid w:val="007B5E1D"/>
    <w:rsid w:val="007D1446"/>
    <w:rsid w:val="007D7380"/>
    <w:rsid w:val="007E48C4"/>
    <w:rsid w:val="007F1567"/>
    <w:rsid w:val="00842DE0"/>
    <w:rsid w:val="00863252"/>
    <w:rsid w:val="00881608"/>
    <w:rsid w:val="008B1B7B"/>
    <w:rsid w:val="008D2A6B"/>
    <w:rsid w:val="008E61CE"/>
    <w:rsid w:val="00922154"/>
    <w:rsid w:val="009443C2"/>
    <w:rsid w:val="0095513B"/>
    <w:rsid w:val="00984376"/>
    <w:rsid w:val="00990B5D"/>
    <w:rsid w:val="009B1883"/>
    <w:rsid w:val="009E18BA"/>
    <w:rsid w:val="00A35B1F"/>
    <w:rsid w:val="00A364B3"/>
    <w:rsid w:val="00A37020"/>
    <w:rsid w:val="00A44D21"/>
    <w:rsid w:val="00A5799E"/>
    <w:rsid w:val="00A77CAB"/>
    <w:rsid w:val="00A81507"/>
    <w:rsid w:val="00AB08B6"/>
    <w:rsid w:val="00AF4230"/>
    <w:rsid w:val="00B61761"/>
    <w:rsid w:val="00B83A91"/>
    <w:rsid w:val="00B94CB1"/>
    <w:rsid w:val="00BA0503"/>
    <w:rsid w:val="00BA46F3"/>
    <w:rsid w:val="00BD3EB7"/>
    <w:rsid w:val="00BE3E88"/>
    <w:rsid w:val="00BF32C3"/>
    <w:rsid w:val="00C50FEC"/>
    <w:rsid w:val="00CA4E22"/>
    <w:rsid w:val="00CA5AB0"/>
    <w:rsid w:val="00CD56E6"/>
    <w:rsid w:val="00CF14BC"/>
    <w:rsid w:val="00CF5E73"/>
    <w:rsid w:val="00D47FF8"/>
    <w:rsid w:val="00DD5BC1"/>
    <w:rsid w:val="00DE5B9C"/>
    <w:rsid w:val="00DF6FC7"/>
    <w:rsid w:val="00E161F0"/>
    <w:rsid w:val="00E55704"/>
    <w:rsid w:val="00EF31A9"/>
    <w:rsid w:val="00EF5665"/>
    <w:rsid w:val="00F11119"/>
    <w:rsid w:val="00F35FE1"/>
    <w:rsid w:val="00F67BC3"/>
    <w:rsid w:val="00F83180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88B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2226</Words>
  <Characters>12689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33</cp:revision>
  <dcterms:created xsi:type="dcterms:W3CDTF">2018-04-13T08:33:00Z</dcterms:created>
  <dcterms:modified xsi:type="dcterms:W3CDTF">2018-04-14T06:49:00Z</dcterms:modified>
</cp:coreProperties>
</file>