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B47" w:rsidRDefault="00AE5B47">
      <w:pPr>
        <w:pBdr>
          <w:bottom w:val="single" w:sz="6" w:space="1" w:color="auto"/>
        </w:pBdr>
        <w:rPr>
          <w:rFonts w:ascii="Cambria" w:hAnsi="Cambria"/>
          <w:sz w:val="24"/>
          <w:szCs w:val="24"/>
        </w:rPr>
      </w:pPr>
      <w:r w:rsidRPr="00CD1E0E">
        <w:rPr>
          <w:rFonts w:ascii="Cambria" w:hAnsi="Cambria"/>
          <w:sz w:val="24"/>
          <w:szCs w:val="24"/>
        </w:rPr>
        <w:t>Lezione 03/05/2018</w:t>
      </w:r>
    </w:p>
    <w:p w:rsidR="00CD1E0E" w:rsidRPr="00CD1E0E" w:rsidRDefault="00CD1E0E">
      <w:pPr>
        <w:rPr>
          <w:rFonts w:ascii="Cambria" w:hAnsi="Cambria"/>
          <w:sz w:val="24"/>
          <w:szCs w:val="24"/>
        </w:rPr>
      </w:pPr>
    </w:p>
    <w:p w:rsidR="00AE5B47" w:rsidRPr="00CD1E0E" w:rsidRDefault="00AE5B47">
      <w:pPr>
        <w:rPr>
          <w:rFonts w:ascii="Cambria" w:hAnsi="Cambria"/>
          <w:sz w:val="24"/>
          <w:szCs w:val="24"/>
        </w:rPr>
      </w:pPr>
      <w:r w:rsidRPr="00CD1E0E">
        <w:rPr>
          <w:rFonts w:ascii="Cambria" w:hAnsi="Cambria"/>
          <w:sz w:val="24"/>
          <w:szCs w:val="24"/>
        </w:rPr>
        <w:t>Elsa Morante</w:t>
      </w:r>
      <w:r w:rsidR="00CD1E0E" w:rsidRPr="00CD1E0E">
        <w:rPr>
          <w:rFonts w:ascii="Cambria" w:hAnsi="Cambria"/>
          <w:sz w:val="24"/>
          <w:szCs w:val="24"/>
        </w:rPr>
        <w:t xml:space="preserve"> – La Storia </w:t>
      </w:r>
    </w:p>
    <w:p w:rsidR="00AE5B47" w:rsidRPr="00CD1E0E" w:rsidRDefault="00AE5B47">
      <w:pPr>
        <w:rPr>
          <w:rFonts w:ascii="Cambria" w:hAnsi="Cambria"/>
          <w:sz w:val="24"/>
          <w:szCs w:val="24"/>
        </w:rPr>
      </w:pPr>
      <w:r w:rsidRPr="00CD1E0E">
        <w:rPr>
          <w:rFonts w:ascii="Cambria" w:hAnsi="Cambria"/>
          <w:sz w:val="24"/>
          <w:szCs w:val="24"/>
        </w:rPr>
        <w:t xml:space="preserve">Figura del partigiano Davide </w:t>
      </w:r>
      <w:r w:rsidRPr="00CD1E0E">
        <w:rPr>
          <w:rFonts w:ascii="Cambria" w:hAnsi="Cambria"/>
          <w:sz w:val="24"/>
          <w:szCs w:val="24"/>
        </w:rPr>
        <w:sym w:font="Wingdings" w:char="F0E0"/>
      </w:r>
      <w:r w:rsidRPr="00CD1E0E">
        <w:rPr>
          <w:rFonts w:ascii="Cambria" w:hAnsi="Cambria"/>
          <w:sz w:val="24"/>
          <w:szCs w:val="24"/>
        </w:rPr>
        <w:t xml:space="preserve"> vocifero del discorso dell’autore</w:t>
      </w:r>
    </w:p>
    <w:p w:rsidR="00AE5B47" w:rsidRPr="00CD1E0E" w:rsidRDefault="00AE5B47">
      <w:pPr>
        <w:rPr>
          <w:rFonts w:ascii="Cambria" w:hAnsi="Cambria"/>
          <w:sz w:val="24"/>
          <w:szCs w:val="24"/>
        </w:rPr>
      </w:pPr>
      <w:r w:rsidRPr="00CD1E0E">
        <w:rPr>
          <w:rFonts w:ascii="Cambria" w:hAnsi="Cambria"/>
          <w:sz w:val="24"/>
          <w:szCs w:val="24"/>
        </w:rPr>
        <w:t xml:space="preserve">Discorso </w:t>
      </w:r>
      <w:r w:rsidRPr="00CD1E0E">
        <w:rPr>
          <w:rFonts w:ascii="Cambria" w:hAnsi="Cambria"/>
          <w:sz w:val="24"/>
          <w:szCs w:val="24"/>
        </w:rPr>
        <w:sym w:font="Wingdings" w:char="F0E0"/>
      </w:r>
      <w:r w:rsidRPr="00CD1E0E">
        <w:rPr>
          <w:rFonts w:ascii="Cambria" w:hAnsi="Cambria"/>
          <w:sz w:val="24"/>
          <w:szCs w:val="24"/>
        </w:rPr>
        <w:t xml:space="preserve"> parte di </w:t>
      </w:r>
      <w:r w:rsidR="003333D0" w:rsidRPr="00CD1E0E">
        <w:rPr>
          <w:rFonts w:ascii="Cambria" w:hAnsi="Cambria"/>
          <w:sz w:val="24"/>
          <w:szCs w:val="24"/>
        </w:rPr>
        <w:t>testo che</w:t>
      </w:r>
      <w:r w:rsidRPr="00CD1E0E">
        <w:rPr>
          <w:rFonts w:ascii="Cambria" w:hAnsi="Cambria"/>
          <w:sz w:val="24"/>
          <w:szCs w:val="24"/>
        </w:rPr>
        <w:t xml:space="preserve"> esula dall’intreccio anche senza necessariamente fare appello ad una forma di metalessi ma è quella parte della narrazione alla quale il narratore affida ai propri pensieri. </w:t>
      </w:r>
      <w:r w:rsidRPr="00CD1E0E">
        <w:rPr>
          <w:rFonts w:ascii="Cambria" w:hAnsi="Cambria"/>
          <w:sz w:val="24"/>
          <w:szCs w:val="24"/>
        </w:rPr>
        <w:sym w:font="Wingdings" w:char="F0E0"/>
      </w:r>
      <w:r w:rsidRPr="00CD1E0E">
        <w:rPr>
          <w:rFonts w:ascii="Cambria" w:hAnsi="Cambria"/>
          <w:sz w:val="24"/>
          <w:szCs w:val="24"/>
        </w:rPr>
        <w:t xml:space="preserve"> Davide è il personaggio a cui affida il proprio discorso.</w:t>
      </w:r>
    </w:p>
    <w:p w:rsidR="00AE5B47" w:rsidRPr="00CD1E0E" w:rsidRDefault="00AE5B47">
      <w:pPr>
        <w:rPr>
          <w:rFonts w:ascii="Cambria" w:hAnsi="Cambria"/>
          <w:sz w:val="24"/>
          <w:szCs w:val="24"/>
        </w:rPr>
      </w:pPr>
      <w:r w:rsidRPr="00CD1E0E">
        <w:rPr>
          <w:rFonts w:ascii="Cambria" w:hAnsi="Cambria"/>
          <w:sz w:val="24"/>
          <w:szCs w:val="24"/>
        </w:rPr>
        <w:t xml:space="preserve">Romanzo di </w:t>
      </w:r>
      <w:r w:rsidR="003333D0" w:rsidRPr="00CD1E0E">
        <w:rPr>
          <w:rFonts w:ascii="Cambria" w:hAnsi="Cambria"/>
          <w:sz w:val="24"/>
          <w:szCs w:val="24"/>
        </w:rPr>
        <w:t>formazione</w:t>
      </w:r>
      <w:r w:rsidRPr="00CD1E0E">
        <w:rPr>
          <w:rFonts w:ascii="Cambria" w:hAnsi="Cambria"/>
          <w:sz w:val="24"/>
          <w:szCs w:val="24"/>
        </w:rPr>
        <w:t xml:space="preserve"> </w:t>
      </w:r>
      <w:r w:rsidRPr="00CD1E0E">
        <w:rPr>
          <w:rFonts w:ascii="Cambria" w:hAnsi="Cambria"/>
          <w:sz w:val="24"/>
          <w:szCs w:val="24"/>
        </w:rPr>
        <w:sym w:font="Wingdings" w:char="F0E0"/>
      </w:r>
      <w:r w:rsidRPr="00CD1E0E">
        <w:rPr>
          <w:rFonts w:ascii="Cambria" w:hAnsi="Cambria"/>
          <w:sz w:val="24"/>
          <w:szCs w:val="24"/>
        </w:rPr>
        <w:t xml:space="preserve"> orfano; l’orfanità paterna gli concede di fare esperienza del mondo non mediata dall’adulto che consente di vedere la formazione del personaggio. </w:t>
      </w:r>
      <w:r w:rsidRPr="00CD1E0E">
        <w:rPr>
          <w:rFonts w:ascii="Cambria" w:hAnsi="Cambria"/>
          <w:sz w:val="24"/>
          <w:szCs w:val="24"/>
        </w:rPr>
        <w:sym w:font="Wingdings" w:char="F0E0"/>
      </w:r>
      <w:r w:rsidRPr="00CD1E0E">
        <w:rPr>
          <w:rFonts w:ascii="Cambria" w:hAnsi="Cambria"/>
          <w:sz w:val="24"/>
          <w:szCs w:val="24"/>
        </w:rPr>
        <w:t xml:space="preserve"> Giuseppe: orfano 2 volte perché non ha conosciuto il padre e perde anche il fratello maggiore, unica figura di riferimento paterna che aveva. </w:t>
      </w:r>
      <w:r w:rsidRPr="00CD1E0E">
        <w:rPr>
          <w:rFonts w:ascii="Cambria" w:hAnsi="Cambria"/>
          <w:sz w:val="24"/>
          <w:szCs w:val="24"/>
        </w:rPr>
        <w:sym w:font="Wingdings" w:char="F0E0"/>
      </w:r>
      <w:r w:rsidRPr="00CD1E0E">
        <w:rPr>
          <w:rFonts w:ascii="Cambria" w:hAnsi="Cambria"/>
          <w:sz w:val="24"/>
          <w:szCs w:val="24"/>
        </w:rPr>
        <w:t xml:space="preserve"> Trova un altro riferimento: fa affidamento sulla persona sbagliata</w:t>
      </w:r>
    </w:p>
    <w:p w:rsidR="00AE5B47" w:rsidRPr="00CD1E0E" w:rsidRDefault="00AE5B47">
      <w:pPr>
        <w:rPr>
          <w:rFonts w:ascii="Cambria" w:hAnsi="Cambria"/>
          <w:sz w:val="24"/>
          <w:szCs w:val="24"/>
        </w:rPr>
      </w:pPr>
      <w:r w:rsidRPr="00CD1E0E">
        <w:rPr>
          <w:rFonts w:ascii="Cambria" w:hAnsi="Cambria"/>
          <w:sz w:val="24"/>
          <w:szCs w:val="24"/>
        </w:rPr>
        <w:t xml:space="preserve">Momento del sonno </w:t>
      </w:r>
      <w:r w:rsidRPr="00CD1E0E">
        <w:rPr>
          <w:rFonts w:ascii="Cambria" w:hAnsi="Cambria"/>
          <w:sz w:val="24"/>
          <w:szCs w:val="24"/>
        </w:rPr>
        <w:sym w:font="Wingdings" w:char="F0E0"/>
      </w:r>
      <w:r w:rsidRPr="00CD1E0E">
        <w:rPr>
          <w:rFonts w:ascii="Cambria" w:hAnsi="Cambria"/>
          <w:sz w:val="24"/>
          <w:szCs w:val="24"/>
        </w:rPr>
        <w:t xml:space="preserve"> la coscienza permette l’emersione dell’Io; dissolvenza dell’intreccio che ti consente di passare attraverso una fase cronotipica, un cronotopo, una soglia; è qualcosa oltre al quale le </w:t>
      </w:r>
      <w:r w:rsidR="003333D0" w:rsidRPr="00CD1E0E">
        <w:rPr>
          <w:rFonts w:ascii="Cambria" w:hAnsi="Cambria"/>
          <w:sz w:val="24"/>
          <w:szCs w:val="24"/>
        </w:rPr>
        <w:t>cos</w:t>
      </w:r>
      <w:r w:rsidR="003333D0">
        <w:rPr>
          <w:rFonts w:ascii="Cambria" w:hAnsi="Cambria"/>
          <w:sz w:val="24"/>
          <w:szCs w:val="24"/>
        </w:rPr>
        <w:t>e</w:t>
      </w:r>
      <w:r w:rsidRPr="00CD1E0E">
        <w:rPr>
          <w:rFonts w:ascii="Cambria" w:hAnsi="Cambria"/>
          <w:sz w:val="24"/>
          <w:szCs w:val="24"/>
        </w:rPr>
        <w:t xml:space="preserve"> cambiano defi</w:t>
      </w:r>
      <w:r w:rsidR="003333D0">
        <w:rPr>
          <w:rFonts w:ascii="Cambria" w:hAnsi="Cambria"/>
          <w:sz w:val="24"/>
          <w:szCs w:val="24"/>
        </w:rPr>
        <w:t>n</w:t>
      </w:r>
      <w:r w:rsidRPr="00CD1E0E">
        <w:rPr>
          <w:rFonts w:ascii="Cambria" w:hAnsi="Cambria"/>
          <w:sz w:val="24"/>
          <w:szCs w:val="24"/>
        </w:rPr>
        <w:t xml:space="preserve">itivamente nella coscienza del personaggio. </w:t>
      </w:r>
    </w:p>
    <w:p w:rsidR="00AE5B47" w:rsidRPr="00CD1E0E" w:rsidRDefault="00CD1E0E">
      <w:pPr>
        <w:rPr>
          <w:rFonts w:ascii="Cambria" w:hAnsi="Cambria"/>
          <w:sz w:val="24"/>
          <w:szCs w:val="24"/>
        </w:rPr>
      </w:pPr>
      <w:r w:rsidRPr="00CD1E0E">
        <w:rPr>
          <w:rFonts w:ascii="Cambria" w:hAnsi="Cambria"/>
          <w:sz w:val="24"/>
          <w:szCs w:val="24"/>
        </w:rPr>
        <w:t xml:space="preserve">Il sonno del personaggio si rivela una specie di visione apocalittica del mondo della Storia (come se vedesse l’Armageddon), non però come una profezia (qualcosa che </w:t>
      </w:r>
      <w:r w:rsidR="003333D0" w:rsidRPr="00CD1E0E">
        <w:rPr>
          <w:rFonts w:ascii="Cambria" w:hAnsi="Cambria"/>
          <w:sz w:val="24"/>
          <w:szCs w:val="24"/>
        </w:rPr>
        <w:t>succederà</w:t>
      </w:r>
      <w:r w:rsidRPr="00CD1E0E">
        <w:rPr>
          <w:rFonts w:ascii="Cambria" w:hAnsi="Cambria"/>
          <w:sz w:val="24"/>
          <w:szCs w:val="24"/>
        </w:rPr>
        <w:t xml:space="preserve">), ma come qualcosa che è già successo e che lui riesce a visualizzare sinteticamente. </w:t>
      </w:r>
      <w:r w:rsidRPr="00CD1E0E">
        <w:rPr>
          <w:rFonts w:ascii="Cambria" w:hAnsi="Cambria"/>
          <w:sz w:val="24"/>
          <w:szCs w:val="24"/>
        </w:rPr>
        <w:sym w:font="Wingdings" w:char="F0E0"/>
      </w:r>
      <w:r w:rsidRPr="00CD1E0E">
        <w:rPr>
          <w:rFonts w:ascii="Cambria" w:hAnsi="Cambria"/>
          <w:sz w:val="24"/>
          <w:szCs w:val="24"/>
        </w:rPr>
        <w:t xml:space="preserve"> Questo Armageddon è una visione della Storia fatta, una sua rilettura </w:t>
      </w:r>
      <w:r w:rsidRPr="00CD1E0E">
        <w:rPr>
          <w:rFonts w:ascii="Cambria" w:hAnsi="Cambria"/>
          <w:sz w:val="24"/>
          <w:szCs w:val="24"/>
        </w:rPr>
        <w:sym w:font="Wingdings" w:char="F0E0"/>
      </w:r>
      <w:r w:rsidRPr="00CD1E0E">
        <w:rPr>
          <w:rFonts w:ascii="Cambria" w:hAnsi="Cambria"/>
          <w:sz w:val="24"/>
          <w:szCs w:val="24"/>
        </w:rPr>
        <w:t xml:space="preserve"> la narratrice affida il proprio discorso qui: abbiamo il topos del sonno (sonno da </w:t>
      </w:r>
      <w:r w:rsidR="003333D0" w:rsidRPr="00CD1E0E">
        <w:rPr>
          <w:rFonts w:ascii="Cambria" w:hAnsi="Cambria"/>
          <w:sz w:val="24"/>
          <w:szCs w:val="24"/>
        </w:rPr>
        <w:t>drogato</w:t>
      </w:r>
      <w:r w:rsidRPr="00CD1E0E">
        <w:rPr>
          <w:rFonts w:ascii="Cambria" w:hAnsi="Cambria"/>
          <w:sz w:val="24"/>
          <w:szCs w:val="24"/>
        </w:rPr>
        <w:t xml:space="preserve">, diverso dal sonno dei giusti o del sonno degli infanti) </w:t>
      </w:r>
      <w:r w:rsidRPr="00CD1E0E">
        <w:rPr>
          <w:rFonts w:ascii="Cambria" w:hAnsi="Cambria"/>
          <w:sz w:val="24"/>
          <w:szCs w:val="24"/>
        </w:rPr>
        <w:sym w:font="Wingdings" w:char="F0E0"/>
      </w:r>
      <w:r w:rsidRPr="00CD1E0E">
        <w:rPr>
          <w:rFonts w:ascii="Cambria" w:hAnsi="Cambria"/>
          <w:sz w:val="24"/>
          <w:szCs w:val="24"/>
        </w:rPr>
        <w:t xml:space="preserve"> di Davide non sappiamo molto: non è un personaggio che viva in funzione dell’autore, non ha un suo profilo specifico/statuto specifico </w:t>
      </w:r>
      <w:r w:rsidRPr="00CD1E0E">
        <w:rPr>
          <w:rFonts w:ascii="Cambria" w:hAnsi="Cambria"/>
          <w:sz w:val="24"/>
          <w:szCs w:val="24"/>
        </w:rPr>
        <w:sym w:font="Wingdings" w:char="F0E0"/>
      </w:r>
      <w:r w:rsidRPr="00CD1E0E">
        <w:rPr>
          <w:rFonts w:ascii="Cambria" w:hAnsi="Cambria"/>
          <w:sz w:val="24"/>
          <w:szCs w:val="24"/>
        </w:rPr>
        <w:t xml:space="preserve"> fortemente stigmatizzato  </w:t>
      </w:r>
      <w:r w:rsidRPr="00CD1E0E">
        <w:rPr>
          <w:rFonts w:ascii="Cambria" w:hAnsi="Cambria"/>
          <w:sz w:val="24"/>
          <w:szCs w:val="24"/>
        </w:rPr>
        <w:sym w:font="Wingdings" w:char="F0E0"/>
      </w:r>
      <w:r w:rsidRPr="00CD1E0E">
        <w:rPr>
          <w:rFonts w:ascii="Cambria" w:hAnsi="Cambria"/>
          <w:sz w:val="24"/>
          <w:szCs w:val="24"/>
        </w:rPr>
        <w:t xml:space="preserve"> non è corpo, è tutta coscienza </w:t>
      </w:r>
      <w:r w:rsidRPr="00CD1E0E">
        <w:rPr>
          <w:rFonts w:ascii="Cambria" w:hAnsi="Cambria"/>
          <w:sz w:val="24"/>
          <w:szCs w:val="24"/>
        </w:rPr>
        <w:sym w:font="Wingdings" w:char="F0E0"/>
      </w:r>
      <w:r w:rsidRPr="00CD1E0E">
        <w:rPr>
          <w:rFonts w:ascii="Cambria" w:hAnsi="Cambria"/>
          <w:sz w:val="24"/>
          <w:szCs w:val="24"/>
        </w:rPr>
        <w:t xml:space="preserve"> è un intellettuale; ha strumenti di lettura della realtà, rispetto agli altri che invece sono occupati solo a sopravvivere.</w:t>
      </w:r>
    </w:p>
    <w:p w:rsidR="00CD1E0E" w:rsidRPr="00CD1E0E" w:rsidRDefault="00CD1E0E">
      <w:pPr>
        <w:rPr>
          <w:rFonts w:ascii="Cambria" w:hAnsi="Cambria"/>
          <w:sz w:val="24"/>
          <w:szCs w:val="24"/>
        </w:rPr>
      </w:pPr>
      <w:r w:rsidRPr="00CD1E0E">
        <w:rPr>
          <w:rFonts w:ascii="Cambria" w:hAnsi="Cambria"/>
          <w:sz w:val="24"/>
          <w:szCs w:val="24"/>
        </w:rPr>
        <w:t xml:space="preserve">In tutte le narrazioni di guerra come questa ci sono vari tipi di personaggi: specialmente nelle narrazioni di guerra, c’è il personaggio che subisce gli eventi e che cerca di sopravvivere ad essi e il personaggio che li </w:t>
      </w:r>
      <w:r w:rsidR="003333D0" w:rsidRPr="00CD1E0E">
        <w:rPr>
          <w:rFonts w:ascii="Cambria" w:hAnsi="Cambria"/>
          <w:sz w:val="24"/>
          <w:szCs w:val="24"/>
        </w:rPr>
        <w:t>metabolizza</w:t>
      </w:r>
      <w:r w:rsidRPr="00CD1E0E">
        <w:rPr>
          <w:rFonts w:ascii="Cambria" w:hAnsi="Cambria"/>
          <w:sz w:val="24"/>
          <w:szCs w:val="24"/>
        </w:rPr>
        <w:t xml:space="preserve">, anche intellettualmente, che dà loro significato (personaggio cosciente e personaggio incosciente). </w:t>
      </w:r>
    </w:p>
    <w:p w:rsidR="00CD1E0E" w:rsidRDefault="00CD1E0E">
      <w:pPr>
        <w:rPr>
          <w:rFonts w:ascii="Cambria" w:hAnsi="Cambria"/>
          <w:sz w:val="24"/>
          <w:szCs w:val="24"/>
        </w:rPr>
      </w:pPr>
      <w:r w:rsidRPr="00CD1E0E">
        <w:rPr>
          <w:rFonts w:ascii="Cambria" w:hAnsi="Cambria"/>
          <w:sz w:val="24"/>
          <w:szCs w:val="24"/>
        </w:rPr>
        <w:t xml:space="preserve">Sonno insensato e allucinato fatto di visioni che </w:t>
      </w:r>
      <w:r w:rsidR="003333D0" w:rsidRPr="00CD1E0E">
        <w:rPr>
          <w:rFonts w:ascii="Cambria" w:hAnsi="Cambria"/>
          <w:sz w:val="24"/>
          <w:szCs w:val="24"/>
        </w:rPr>
        <w:t>distorcono</w:t>
      </w:r>
      <w:r w:rsidRPr="00CD1E0E">
        <w:rPr>
          <w:rFonts w:ascii="Cambria" w:hAnsi="Cambria"/>
          <w:sz w:val="24"/>
          <w:szCs w:val="24"/>
        </w:rPr>
        <w:t xml:space="preserve"> i contorni della realtà. </w:t>
      </w:r>
      <w:r w:rsidRPr="00CD1E0E">
        <w:rPr>
          <w:rFonts w:ascii="Cambria" w:hAnsi="Cambria"/>
          <w:sz w:val="24"/>
          <w:szCs w:val="24"/>
        </w:rPr>
        <w:sym w:font="Wingdings" w:char="F0E0"/>
      </w:r>
      <w:r w:rsidRPr="00CD1E0E">
        <w:rPr>
          <w:rFonts w:ascii="Cambria" w:hAnsi="Cambria"/>
          <w:sz w:val="24"/>
          <w:szCs w:val="24"/>
        </w:rPr>
        <w:t xml:space="preserve"> Da questo stato di allucinazione il sonno passa alla visione di una visione allucinata e allo stesso tempo molto lucida della realtà</w:t>
      </w:r>
      <w:r>
        <w:rPr>
          <w:rFonts w:ascii="Cambria" w:hAnsi="Cambria"/>
          <w:sz w:val="24"/>
          <w:szCs w:val="24"/>
        </w:rPr>
        <w:t>.</w:t>
      </w:r>
    </w:p>
    <w:p w:rsidR="00B87782" w:rsidRDefault="00B8778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Sintetizzazione della figura del personaggio: incapace di entrare in empatia col mondo circostante, massa nervosa, incapace di connettersi col mondo e di allacciare relazioni sociali </w:t>
      </w:r>
    </w:p>
    <w:p w:rsidR="00B87782" w:rsidRDefault="00B8778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Discorso filosofico all’interno di una bettola </w:t>
      </w:r>
      <w:r w:rsidRPr="00B87782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alla presenza di </w:t>
      </w:r>
      <w:r w:rsidR="00D80846">
        <w:rPr>
          <w:rFonts w:ascii="Cambria" w:hAnsi="Cambria"/>
          <w:sz w:val="24"/>
          <w:szCs w:val="24"/>
        </w:rPr>
        <w:t>?U</w:t>
      </w:r>
      <w:r>
        <w:rPr>
          <w:rFonts w:ascii="Cambria" w:hAnsi="Cambria"/>
          <w:sz w:val="24"/>
          <w:szCs w:val="24"/>
        </w:rPr>
        <w:t xml:space="preserve">seppe, un bambino </w:t>
      </w:r>
      <w:r w:rsidRPr="00B87782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intento sarcastico fi diminuzione di questo intellettuale a cui resta solo, per gratificarsi, fare comizi in una osteria. </w:t>
      </w:r>
    </w:p>
    <w:p w:rsidR="00B87782" w:rsidRDefault="00B8778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Parte di Davide </w:t>
      </w:r>
      <w:r w:rsidRPr="00B87782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discorso prolisso, parte non essenziale per il romanzo (se la togliamo, non perdiamo nulla) </w:t>
      </w:r>
      <w:r w:rsidRPr="00B87782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Morante ne ha bisogno, Davide è figura della provocazione: provoca la coscienza e la reazione del lettore, è un personaggio fastidioso. </w:t>
      </w:r>
    </w:p>
    <w:p w:rsidR="00CD1E0E" w:rsidRDefault="0058668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Influenza della Coscienza di Zeno </w:t>
      </w:r>
      <w:r w:rsidRPr="00586684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Morante grande lettrice di Svevo; la Coscienza finisce con una profezia di Zeno: il personaggio parla della malattia come stato esistenziale dell’umanità, normalità; l’umanità è malata </w:t>
      </w:r>
      <w:r w:rsidRPr="00586684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</w:t>
      </w:r>
      <w:r w:rsidRPr="00586684">
        <w:rPr>
          <w:rFonts w:ascii="Cambria" w:hAnsi="Cambria"/>
          <w:i/>
          <w:sz w:val="24"/>
          <w:szCs w:val="24"/>
        </w:rPr>
        <w:t>un giorno verrà un uomo più malato degli altri</w:t>
      </w:r>
      <w:r>
        <w:rPr>
          <w:rFonts w:ascii="Cambria" w:hAnsi="Cambria"/>
          <w:sz w:val="24"/>
          <w:szCs w:val="24"/>
        </w:rPr>
        <w:t xml:space="preserve"> </w:t>
      </w:r>
      <w:r w:rsidRPr="00586684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evoca letteralmente la guerra: è pura profezia perché Svevo non poteva sapere che sarebbe scoppiata la guerra. </w:t>
      </w:r>
      <w:r w:rsidR="00CD1E0E" w:rsidRPr="00CD1E0E">
        <w:rPr>
          <w:rFonts w:ascii="Cambria" w:hAnsi="Cambria"/>
          <w:sz w:val="24"/>
          <w:szCs w:val="24"/>
        </w:rPr>
        <w:t xml:space="preserve"> </w:t>
      </w:r>
    </w:p>
    <w:p w:rsidR="00586684" w:rsidRDefault="0058668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Chiusura dei Promessi Sposi </w:t>
      </w:r>
      <w:r w:rsidRPr="00586684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la condizione dell’uomo è quella di un malato </w:t>
      </w:r>
      <w:r w:rsidRPr="00586684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filo ricorrente della malattia</w:t>
      </w:r>
    </w:p>
    <w:p w:rsidR="00586684" w:rsidRDefault="0058668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Finale profetico di Svevo </w:t>
      </w:r>
      <w:r w:rsidRPr="00586684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la prospettiva di Manzoni è però postuma; quella di Svevo si è avverata </w:t>
      </w:r>
      <w:r w:rsidRPr="00586684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la scelta era tra la malattia e la salute definitiva e l’umanità ha scelto la malattia.</w:t>
      </w:r>
    </w:p>
    <w:p w:rsidR="00586684" w:rsidRDefault="0058668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Lettore identificato storicamente che diventa interlocutore </w:t>
      </w:r>
      <w:r w:rsidR="001564E0">
        <w:rPr>
          <w:rFonts w:ascii="Cambria" w:hAnsi="Cambria"/>
          <w:sz w:val="24"/>
          <w:szCs w:val="24"/>
        </w:rPr>
        <w:t xml:space="preserve">privilegiato </w:t>
      </w:r>
      <w:r w:rsidR="001564E0" w:rsidRPr="001564E0">
        <w:rPr>
          <w:rFonts w:ascii="Cambria" w:hAnsi="Cambria"/>
          <w:sz w:val="24"/>
          <w:szCs w:val="24"/>
        </w:rPr>
        <w:sym w:font="Wingdings" w:char="F0E0"/>
      </w:r>
      <w:r w:rsidR="001564E0">
        <w:rPr>
          <w:rFonts w:ascii="Cambria" w:hAnsi="Cambria"/>
          <w:sz w:val="24"/>
          <w:szCs w:val="24"/>
        </w:rPr>
        <w:t xml:space="preserve"> particolare tipo di lettore, è l’intellettuale a cui Morante intellettuale si rivolge </w:t>
      </w:r>
      <w:r w:rsidR="001564E0" w:rsidRPr="001564E0">
        <w:rPr>
          <w:rFonts w:ascii="Cambria" w:hAnsi="Cambria"/>
          <w:sz w:val="24"/>
          <w:szCs w:val="24"/>
        </w:rPr>
        <w:sym w:font="Wingdings" w:char="F0E0"/>
      </w:r>
      <w:r w:rsidR="001564E0">
        <w:rPr>
          <w:rFonts w:ascii="Cambria" w:hAnsi="Cambria"/>
          <w:sz w:val="24"/>
          <w:szCs w:val="24"/>
        </w:rPr>
        <w:t xml:space="preserve"> con le Grida, </w:t>
      </w:r>
      <w:r w:rsidR="003333D0">
        <w:rPr>
          <w:rFonts w:ascii="Cambria" w:hAnsi="Cambria"/>
          <w:sz w:val="24"/>
          <w:szCs w:val="24"/>
        </w:rPr>
        <w:t>Manzoni</w:t>
      </w:r>
      <w:r w:rsidR="001564E0">
        <w:rPr>
          <w:rFonts w:ascii="Cambria" w:hAnsi="Cambria"/>
          <w:sz w:val="24"/>
          <w:szCs w:val="24"/>
        </w:rPr>
        <w:t xml:space="preserve"> si rivolge ai magistrati, ai responsabili </w:t>
      </w:r>
      <w:r w:rsidR="001564E0" w:rsidRPr="001564E0">
        <w:rPr>
          <w:rFonts w:ascii="Cambria" w:hAnsi="Cambria"/>
          <w:sz w:val="24"/>
          <w:szCs w:val="24"/>
        </w:rPr>
        <w:sym w:font="Wingdings" w:char="F0E0"/>
      </w:r>
      <w:r w:rsidR="001564E0">
        <w:rPr>
          <w:rFonts w:ascii="Cambria" w:hAnsi="Cambria"/>
          <w:sz w:val="24"/>
          <w:szCs w:val="24"/>
        </w:rPr>
        <w:t xml:space="preserve"> figura di chi la Storia la deve subire </w:t>
      </w:r>
      <w:r w:rsidR="001564E0" w:rsidRPr="001564E0">
        <w:rPr>
          <w:rFonts w:ascii="Cambria" w:hAnsi="Cambria"/>
          <w:sz w:val="24"/>
          <w:szCs w:val="24"/>
        </w:rPr>
        <w:sym w:font="Wingdings" w:char="F0E0"/>
      </w:r>
      <w:r w:rsidR="001564E0">
        <w:rPr>
          <w:rFonts w:ascii="Cambria" w:hAnsi="Cambria"/>
          <w:sz w:val="24"/>
          <w:szCs w:val="24"/>
        </w:rPr>
        <w:t xml:space="preserve"> Morante si rivolge direttamente ai responsabili della condizione di Davide</w:t>
      </w:r>
    </w:p>
    <w:p w:rsidR="001564E0" w:rsidRDefault="001564E0">
      <w:pPr>
        <w:rPr>
          <w:rFonts w:ascii="Cambria" w:hAnsi="Cambria"/>
          <w:sz w:val="24"/>
          <w:szCs w:val="24"/>
        </w:rPr>
      </w:pPr>
      <w:r w:rsidRPr="001564E0">
        <w:rPr>
          <w:rFonts w:ascii="Cambria" w:hAnsi="Cambria"/>
          <w:i/>
          <w:sz w:val="24"/>
          <w:szCs w:val="24"/>
        </w:rPr>
        <w:t>Tutti quanti ci portiamo dentro, nascost</w:t>
      </w:r>
      <w:r>
        <w:rPr>
          <w:rFonts w:ascii="Cambria" w:hAnsi="Cambria"/>
          <w:i/>
          <w:sz w:val="24"/>
          <w:szCs w:val="24"/>
        </w:rPr>
        <w:t>a</w:t>
      </w:r>
      <w:r w:rsidRPr="001564E0">
        <w:rPr>
          <w:rFonts w:ascii="Cambria" w:hAnsi="Cambria"/>
          <w:i/>
          <w:sz w:val="24"/>
          <w:szCs w:val="24"/>
        </w:rPr>
        <w:t>, una SS</w:t>
      </w:r>
      <w:r>
        <w:rPr>
          <w:rFonts w:ascii="Cambria" w:hAnsi="Cambria"/>
          <w:sz w:val="24"/>
          <w:szCs w:val="24"/>
        </w:rPr>
        <w:t xml:space="preserve"> </w:t>
      </w:r>
      <w:r w:rsidRPr="001564E0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SS per estensione simbolica può diventare una forma di omertà, negligenza della coscienza che può appartenere a tutti </w:t>
      </w:r>
      <w:r w:rsidRPr="001564E0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lo stesso dice Manzoni nell’apertura della Colonna Infame: “questo è quello che è successo, ma quel tipo di negligenza della coscienza può avvenire in qualunque momento all’interno di ciascuno di noi” </w:t>
      </w:r>
      <w:r w:rsidRPr="001564E0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il discorso di Davide è irritante e serve a provocare ciascuno di noi</w:t>
      </w:r>
    </w:p>
    <w:p w:rsidR="001564E0" w:rsidRDefault="001564E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Morte come bilancio </w:t>
      </w:r>
      <w:r w:rsidRPr="001564E0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il narratore caratterizza il personaggio a seconda di come lo fa morire: la morte conferisce senso alla vita (es. di donna Prassede, che quand’è morta, s’è detto tutto) </w:t>
      </w:r>
    </w:p>
    <w:p w:rsidR="001564E0" w:rsidRDefault="001564E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Lettera al suo traduttore </w:t>
      </w:r>
      <w:r w:rsidRPr="001564E0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</w:t>
      </w:r>
      <w:r w:rsidR="009C4DD1">
        <w:rPr>
          <w:rFonts w:ascii="Cambria" w:hAnsi="Cambria"/>
          <w:sz w:val="24"/>
          <w:szCs w:val="24"/>
        </w:rPr>
        <w:t xml:space="preserve">“ecco la storia com’è fatta e come noi abbiamo contribuito a farla…” </w:t>
      </w:r>
    </w:p>
    <w:p w:rsidR="009C4DD1" w:rsidRDefault="009C4DD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Morte a cui affida il senso del romanzo </w:t>
      </w:r>
      <w:r w:rsidRPr="009C4DD1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morte Ida Ramundo, morta da sola in ospizio (donna di 53 anni morta in seguito a complicazioni dopo un’influenza) </w:t>
      </w:r>
      <w:r w:rsidRPr="009C4DD1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prima volta che il narratore parla in prima persona </w:t>
      </w:r>
      <w:r w:rsidRPr="009C4DD1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“Io ho potuto raccogliere…” </w:t>
      </w:r>
      <w:r w:rsidRPr="009C4DD1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il </w:t>
      </w:r>
      <w:r w:rsidR="003333D0">
        <w:rPr>
          <w:rFonts w:ascii="Cambria" w:hAnsi="Cambria"/>
          <w:sz w:val="24"/>
          <w:szCs w:val="24"/>
        </w:rPr>
        <w:t>narratore</w:t>
      </w:r>
      <w:r>
        <w:rPr>
          <w:rFonts w:ascii="Cambria" w:hAnsi="Cambria"/>
          <w:sz w:val="24"/>
          <w:szCs w:val="24"/>
        </w:rPr>
        <w:t xml:space="preserve"> si manifesta come testimone, come colui che raccoglie le prove di una morte </w:t>
      </w:r>
      <w:r w:rsidRPr="009C4DD1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figura del mandato che si dà al narratore, colui che raccoglie le informazioni attorno ad una morte </w:t>
      </w:r>
      <w:r w:rsidR="003333D0">
        <w:rPr>
          <w:rFonts w:ascii="Cambria" w:hAnsi="Cambria"/>
          <w:sz w:val="24"/>
          <w:szCs w:val="24"/>
        </w:rPr>
        <w:t>totalmente</w:t>
      </w:r>
      <w:r>
        <w:rPr>
          <w:rFonts w:ascii="Cambria" w:hAnsi="Cambria"/>
          <w:sz w:val="24"/>
          <w:szCs w:val="24"/>
        </w:rPr>
        <w:t xml:space="preserve"> anonima di una persona la cui vita non dovrebbe essere oggetto di un romanzo sulla Storia. </w:t>
      </w:r>
    </w:p>
    <w:p w:rsidR="009C4DD1" w:rsidRDefault="009C4DD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Perché il narratore si palesa come testimone? È testimone di una storia altrimenti anonima </w:t>
      </w:r>
      <w:r w:rsidRPr="009C4DD1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</w:t>
      </w:r>
      <w:r w:rsidR="003333D0">
        <w:rPr>
          <w:rFonts w:ascii="Cambria" w:hAnsi="Cambria"/>
          <w:sz w:val="24"/>
          <w:szCs w:val="24"/>
        </w:rPr>
        <w:t>regressione</w:t>
      </w:r>
      <w:r>
        <w:rPr>
          <w:rFonts w:ascii="Cambria" w:hAnsi="Cambria"/>
          <w:sz w:val="24"/>
          <w:szCs w:val="24"/>
        </w:rPr>
        <w:t xml:space="preserve"> quasi infantile, impossibilità di comunicare e totale alienazione di Ida Ramundo, rispetto alla malattia e alla salute di cui parlava Davide </w:t>
      </w:r>
      <w:r w:rsidRPr="009C4DD1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estrema salute; di fronte al morbo, lei nella sua totale innocenza ha scelto la totale salute. </w:t>
      </w:r>
      <w:r w:rsidRPr="009C4DD1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Questa morte resta anonima: quasi un resoconto di cronaca, quasi un referto medico </w:t>
      </w:r>
      <w:r w:rsidRPr="009C4DD1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la </w:t>
      </w:r>
      <w:r w:rsidR="003333D0">
        <w:rPr>
          <w:rFonts w:ascii="Cambria" w:hAnsi="Cambria"/>
          <w:sz w:val="24"/>
          <w:szCs w:val="24"/>
        </w:rPr>
        <w:t>narratrice</w:t>
      </w:r>
      <w:r>
        <w:rPr>
          <w:rFonts w:ascii="Cambria" w:hAnsi="Cambria"/>
          <w:sz w:val="24"/>
          <w:szCs w:val="24"/>
        </w:rPr>
        <w:t xml:space="preserve"> chiude un discorso sulla Storia demandando il suo significato a </w:t>
      </w:r>
      <w:r w:rsidR="003333D0">
        <w:rPr>
          <w:rFonts w:ascii="Cambria" w:hAnsi="Cambria"/>
          <w:sz w:val="24"/>
          <w:szCs w:val="24"/>
        </w:rPr>
        <w:t>un</w:t>
      </w:r>
      <w:r>
        <w:rPr>
          <w:rFonts w:ascii="Cambria" w:hAnsi="Cambria"/>
          <w:sz w:val="24"/>
          <w:szCs w:val="24"/>
        </w:rPr>
        <w:t xml:space="preserve"> codice che appartiene alla banalissima cronaca, senza sovraccaricarlo di significati: Ida Ramundo resta chiusa nel suo mondo innocente e incosciente, resta la vera testimone – il vero personaggio positivo </w:t>
      </w:r>
      <w:r w:rsidR="003333D0">
        <w:rPr>
          <w:rFonts w:ascii="Cambria" w:hAnsi="Cambria"/>
          <w:sz w:val="24"/>
          <w:szCs w:val="24"/>
        </w:rPr>
        <w:t>della</w:t>
      </w:r>
      <w:r>
        <w:rPr>
          <w:rFonts w:ascii="Cambria" w:hAnsi="Cambria"/>
          <w:sz w:val="24"/>
          <w:szCs w:val="24"/>
        </w:rPr>
        <w:t xml:space="preserve"> Storia </w:t>
      </w:r>
      <w:r w:rsidRPr="009C4DD1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“La povera storia di Ida Ramundo”.</w:t>
      </w:r>
      <w:r w:rsidR="00D80846">
        <w:rPr>
          <w:rFonts w:ascii="Cambria" w:hAnsi="Cambria"/>
          <w:sz w:val="24"/>
          <w:szCs w:val="24"/>
        </w:rPr>
        <w:t xml:space="preserve"> </w:t>
      </w:r>
      <w:r w:rsidR="00D80846" w:rsidRPr="00D80846">
        <w:rPr>
          <w:rFonts w:ascii="Cambria" w:hAnsi="Cambria"/>
          <w:sz w:val="24"/>
          <w:szCs w:val="24"/>
        </w:rPr>
        <w:sym w:font="Wingdings" w:char="F0E0"/>
      </w:r>
      <w:r w:rsidR="00D80846">
        <w:rPr>
          <w:rFonts w:ascii="Cambria" w:hAnsi="Cambria"/>
          <w:sz w:val="24"/>
          <w:szCs w:val="24"/>
        </w:rPr>
        <w:t xml:space="preserve"> Diventa figura tragica del sacrificio </w:t>
      </w:r>
      <w:r w:rsidR="00D80846" w:rsidRPr="00D80846">
        <w:rPr>
          <w:rFonts w:ascii="Cambria" w:hAnsi="Cambria"/>
          <w:sz w:val="24"/>
          <w:szCs w:val="24"/>
        </w:rPr>
        <w:sym w:font="Wingdings" w:char="F0E0"/>
      </w:r>
      <w:r w:rsidR="00D80846">
        <w:rPr>
          <w:rFonts w:ascii="Cambria" w:hAnsi="Cambria"/>
          <w:sz w:val="24"/>
          <w:szCs w:val="24"/>
        </w:rPr>
        <w:t xml:space="preserve"> appare nel personaggio come vittima di violenza e scompare come vittima di violenza</w:t>
      </w:r>
    </w:p>
    <w:p w:rsidR="00D80846" w:rsidRDefault="003333D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Narrare</w:t>
      </w:r>
      <w:r w:rsidR="00D80846">
        <w:rPr>
          <w:rFonts w:ascii="Cambria" w:hAnsi="Cambria"/>
          <w:sz w:val="24"/>
          <w:szCs w:val="24"/>
        </w:rPr>
        <w:t xml:space="preserve"> la storia </w:t>
      </w:r>
      <w:r w:rsidR="00D80846" w:rsidRPr="00D80846">
        <w:rPr>
          <w:rFonts w:ascii="Cambria" w:hAnsi="Cambria"/>
          <w:sz w:val="24"/>
          <w:szCs w:val="24"/>
        </w:rPr>
        <w:sym w:font="Wingdings" w:char="F0E0"/>
      </w:r>
      <w:r w:rsidR="00D80846">
        <w:rPr>
          <w:rFonts w:ascii="Cambria" w:hAnsi="Cambria"/>
          <w:sz w:val="24"/>
          <w:szCs w:val="24"/>
        </w:rPr>
        <w:t xml:space="preserve"> narrazione = forma di risarcimento poetico a tutti color a cui la Storia non ha mai dato voce e di cui sappiamo solo tramite la miserabile dimensione e linguaggio della cronaca </w:t>
      </w:r>
    </w:p>
    <w:p w:rsidR="00D80846" w:rsidRDefault="00D8084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Ruolo del par</w:t>
      </w:r>
      <w:r w:rsidR="003333D0"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t</w:t>
      </w:r>
      <w:r w:rsidR="003333D0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 xml:space="preserve">sto all’inizio di ogni capitolo </w:t>
      </w:r>
      <w:r w:rsidRPr="00D80846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vuole mimare i fatti storici, mettendoli in ordine cronologico </w:t>
      </w:r>
      <w:r w:rsidRPr="00D80846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c’è la storia della cronaca, della storiografia, del romanzo </w:t>
      </w:r>
    </w:p>
    <w:p w:rsidR="00D80846" w:rsidRDefault="00D8084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Orizzonte di redenzione della storia </w:t>
      </w:r>
      <w:r w:rsidRPr="00D80846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De Roberto nella chiusa dei Vice Re: </w:t>
      </w:r>
      <w:r w:rsidR="00673EBA">
        <w:rPr>
          <w:rFonts w:ascii="Cambria" w:hAnsi="Cambria"/>
          <w:sz w:val="24"/>
          <w:szCs w:val="24"/>
        </w:rPr>
        <w:t>la Storia non è che mistificazione linguistica, se letta alla luce della cronaca è sempre uguale</w:t>
      </w:r>
    </w:p>
    <w:p w:rsidR="00673EBA" w:rsidRDefault="00673EB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Cambio della classe dirigente </w:t>
      </w:r>
      <w:r w:rsidRPr="00673EBA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ricostruzione della società</w:t>
      </w:r>
    </w:p>
    <w:p w:rsidR="00673EBA" w:rsidRDefault="00673EB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Annientamento della storia rispetto alla cronaca </w:t>
      </w:r>
      <w:r w:rsidRPr="00673EBA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storia = falsa lettura della cronaca, falsa nella misura in cui dà la sensazione di un progresso che in realtà non esiste</w:t>
      </w:r>
    </w:p>
    <w:p w:rsidR="00673EBA" w:rsidRDefault="00673EB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Discorso lucido a cui il narratore affida il proprio discorso </w:t>
      </w:r>
      <w:r w:rsidRPr="00673EBA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l’affida al personaggio negativo che ha su di sé tutta la negatività della storia, di cui è perfettamente </w:t>
      </w:r>
      <w:r w:rsidR="003333D0">
        <w:rPr>
          <w:rFonts w:ascii="Cambria" w:hAnsi="Cambria"/>
          <w:sz w:val="24"/>
          <w:szCs w:val="24"/>
        </w:rPr>
        <w:t>consapevole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. Lui non pensa mai di essere un personaggio positivo e in questo senso è in buona fede </w:t>
      </w:r>
      <w:r w:rsidRPr="00673EBA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prodotto di mille anni di degradazione morale </w:t>
      </w:r>
    </w:p>
    <w:p w:rsidR="00673EBA" w:rsidRDefault="00144EE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sopravvivere sono i peggiori </w:t>
      </w:r>
      <w:r w:rsidRPr="00144EE3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quelli che resistono sono colori che hanno scelto l’assoluta malattia </w:t>
      </w:r>
    </w:p>
    <w:p w:rsidR="00144EE3" w:rsidRDefault="00144EE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Paradosso </w:t>
      </w:r>
      <w:r w:rsidRPr="00144EE3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forma mentale di De Roberto </w:t>
      </w:r>
      <w:r w:rsidRPr="00144EE3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il personaggio più è negativo, più è autentico </w:t>
      </w:r>
      <w:r w:rsidRPr="00144EE3">
        <w:rPr>
          <w:rFonts w:ascii="Cambria" w:hAnsi="Cambria"/>
          <w:sz w:val="24"/>
          <w:szCs w:val="24"/>
        </w:rPr>
        <w:sym w:font="Wingdings" w:char="F0E0"/>
      </w:r>
      <w:r>
        <w:rPr>
          <w:rFonts w:ascii="Cambria" w:hAnsi="Cambria"/>
          <w:sz w:val="24"/>
          <w:szCs w:val="24"/>
        </w:rPr>
        <w:t xml:space="preserve"> servirsi della storia è segno di furbizia</w:t>
      </w:r>
    </w:p>
    <w:p w:rsidR="00144EE3" w:rsidRDefault="00144EE3">
      <w:pPr>
        <w:rPr>
          <w:rFonts w:ascii="Cambria" w:hAnsi="Cambria"/>
          <w:sz w:val="24"/>
          <w:szCs w:val="24"/>
        </w:rPr>
      </w:pPr>
    </w:p>
    <w:p w:rsidR="001564E0" w:rsidRDefault="001564E0">
      <w:pPr>
        <w:rPr>
          <w:rFonts w:ascii="Cambria" w:hAnsi="Cambria"/>
          <w:sz w:val="24"/>
          <w:szCs w:val="24"/>
        </w:rPr>
      </w:pPr>
    </w:p>
    <w:p w:rsidR="001564E0" w:rsidRPr="00CD1E0E" w:rsidRDefault="001564E0">
      <w:pPr>
        <w:rPr>
          <w:rFonts w:ascii="Cambria" w:hAnsi="Cambria"/>
          <w:sz w:val="24"/>
          <w:szCs w:val="24"/>
        </w:rPr>
      </w:pPr>
    </w:p>
    <w:sectPr w:rsidR="001564E0" w:rsidRPr="00CD1E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47"/>
    <w:rsid w:val="00144EE3"/>
    <w:rsid w:val="001564E0"/>
    <w:rsid w:val="003333D0"/>
    <w:rsid w:val="00586684"/>
    <w:rsid w:val="00673EBA"/>
    <w:rsid w:val="009C4DD1"/>
    <w:rsid w:val="00AE5B47"/>
    <w:rsid w:val="00B87782"/>
    <w:rsid w:val="00CD1E0E"/>
    <w:rsid w:val="00D8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426C"/>
  <w15:chartTrackingRefBased/>
  <w15:docId w15:val="{FDAC82BB-C6F3-44EB-8724-E0EA8399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Belverato</dc:creator>
  <cp:keywords/>
  <dc:description/>
  <cp:lastModifiedBy>Alessia Belverato</cp:lastModifiedBy>
  <cp:revision>2</cp:revision>
  <dcterms:created xsi:type="dcterms:W3CDTF">2018-05-03T08:43:00Z</dcterms:created>
  <dcterms:modified xsi:type="dcterms:W3CDTF">2018-05-04T08:46:00Z</dcterms:modified>
</cp:coreProperties>
</file>