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A" w:rsidRPr="00AB72D4" w:rsidRDefault="006F6A9A" w:rsidP="006F6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2D4">
        <w:rPr>
          <w:rFonts w:ascii="Times New Roman" w:hAnsi="Times New Roman" w:cs="Times New Roman"/>
          <w:b/>
          <w:sz w:val="28"/>
          <w:szCs w:val="28"/>
        </w:rPr>
        <w:t xml:space="preserve">History of building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6F6A9A" w:rsidRPr="00AB72D4" w:rsidRDefault="006F6A9A" w:rsidP="006F6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A9A" w:rsidRPr="00AB72D4" w:rsidRDefault="006F6A9A" w:rsidP="006F6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72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28th </w:t>
      </w:r>
      <w:r w:rsidRPr="00AB72D4">
        <w:rPr>
          <w:rFonts w:ascii="Times New Roman" w:hAnsi="Times New Roman" w:cs="Times New Roman"/>
          <w:i/>
          <w:sz w:val="28"/>
          <w:szCs w:val="28"/>
        </w:rPr>
        <w:t>March 2018</w:t>
      </w:r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6A9A" w:rsidRPr="006F6A9A" w:rsidRDefault="006F6A9A" w:rsidP="006F6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A9A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Clinker</w:t>
      </w:r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Rod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Reinforced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concrete</w:t>
      </w:r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Stirrup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Binder</w:t>
      </w:r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Cantilever</w:t>
      </w:r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Soffit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Slab</w:t>
      </w:r>
      <w:proofErr w:type="spellEnd"/>
    </w:p>
    <w:p w:rsidR="006F6A9A" w:rsidRDefault="006F6A9A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Flange</w:t>
      </w:r>
    </w:p>
    <w:p w:rsidR="004220C6" w:rsidRDefault="004220C6" w:rsidP="006F6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69C" w:rsidRPr="00F2369C" w:rsidRDefault="004220C6" w:rsidP="00F2369C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mix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b) a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wood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metal; c) the hard </w:t>
      </w:r>
      <w:proofErr w:type="spellStart"/>
      <w:r>
        <w:rPr>
          <w:rFonts w:ascii="Times New Roman" w:hAnsi="Times New Roman" w:cs="Times New Roman"/>
          <w:sz w:val="28"/>
          <w:szCs w:val="28"/>
        </w:rPr>
        <w:t>rough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burnt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high temperature; d) concrete with metal </w:t>
      </w:r>
      <w:proofErr w:type="spellStart"/>
      <w:r>
        <w:rPr>
          <w:rFonts w:ascii="Times New Roman" w:hAnsi="Times New Roman" w:cs="Times New Roman"/>
          <w:sz w:val="28"/>
          <w:szCs w:val="28"/>
        </w:rPr>
        <w:t>bars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or  </w:t>
      </w:r>
      <w:proofErr w:type="spellStart"/>
      <w:r>
        <w:rPr>
          <w:rFonts w:ascii="Times New Roman" w:hAnsi="Times New Roman" w:cs="Times New Roman"/>
          <w:sz w:val="28"/>
          <w:szCs w:val="28"/>
        </w:rPr>
        <w:t>wires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inside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e)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exposed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>
        <w:rPr>
          <w:rFonts w:ascii="Times New Roman" w:hAnsi="Times New Roman" w:cs="Times New Roman"/>
          <w:sz w:val="28"/>
          <w:szCs w:val="28"/>
        </w:rPr>
        <w:t>lintel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architrave; f)</w:t>
      </w:r>
      <w:r w:rsidR="00F2369C" w:rsidRPr="00F2369C">
        <w:rPr>
          <w:rFonts w:ascii="Goudy" w:eastAsia="Goudy" w:cs="Goudy"/>
          <w:sz w:val="20"/>
          <w:szCs w:val="20"/>
        </w:rPr>
        <w:t xml:space="preserve"> </w:t>
      </w:r>
      <w:r w:rsidR="00F2369C" w:rsidRPr="00F2369C">
        <w:rPr>
          <w:rFonts w:ascii="Times New Roman" w:eastAsia="Goudy" w:hAnsi="Times New Roman" w:cs="Times New Roman"/>
          <w:sz w:val="28"/>
          <w:szCs w:val="28"/>
        </w:rPr>
        <w:t>a</w:t>
      </w:r>
      <w:r w:rsidR="00F2369C">
        <w:rPr>
          <w:rFonts w:ascii="Goudy" w:eastAsia="Goudy" w:cs="Goudy"/>
          <w:sz w:val="20"/>
          <w:szCs w:val="20"/>
        </w:rPr>
        <w:t xml:space="preserve"> </w:t>
      </w:r>
      <w:proofErr w:type="spellStart"/>
      <w:r w:rsidR="00F2369C" w:rsidRPr="00F2369C">
        <w:rPr>
          <w:rFonts w:ascii="Times New Roman" w:eastAsia="Goudy" w:hAnsi="Times New Roman" w:cs="Times New Roman"/>
          <w:sz w:val="28"/>
          <w:szCs w:val="28"/>
        </w:rPr>
        <w:t>reinforcing</w:t>
      </w:r>
      <w:proofErr w:type="spellEnd"/>
    </w:p>
    <w:p w:rsidR="004220C6" w:rsidRDefault="00F2369C" w:rsidP="00F2369C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proofErr w:type="spellStart"/>
      <w:proofErr w:type="gramStart"/>
      <w:r w:rsidRPr="00F2369C">
        <w:rPr>
          <w:rFonts w:ascii="Times New Roman" w:eastAsia="Goudy" w:hAnsi="Times New Roman" w:cs="Times New Roman"/>
          <w:sz w:val="28"/>
          <w:szCs w:val="28"/>
        </w:rPr>
        <w:t>device</w:t>
      </w:r>
      <w:proofErr w:type="spellEnd"/>
      <w:proofErr w:type="gramEnd"/>
      <w:r w:rsidRPr="00F2369C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re</w:t>
      </w:r>
      <w:r>
        <w:rPr>
          <w:rFonts w:ascii="Times New Roman" w:eastAsia="Goudy" w:hAnsi="Times New Roman" w:cs="Times New Roman"/>
          <w:sz w:val="28"/>
          <w:szCs w:val="28"/>
        </w:rPr>
        <w:t>sist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shear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diagonal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tension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stresses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in a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beam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  <w:r w:rsidR="006B0B60">
        <w:rPr>
          <w:rFonts w:ascii="Times New Roman" w:hAnsi="Times New Roman" w:cs="Times New Roman"/>
          <w:sz w:val="28"/>
          <w:szCs w:val="28"/>
        </w:rPr>
        <w:t xml:space="preserve"> g)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beam</w:t>
      </w:r>
      <w:proofErr w:type="spellEnd"/>
      <w:r w:rsidRPr="00F2369C">
        <w:rPr>
          <w:rFonts w:ascii="Times New Roman" w:eastAsia="Goudy" w:hAnsi="Times New Roman" w:cs="Times New Roman"/>
          <w:sz w:val="28"/>
          <w:szCs w:val="28"/>
        </w:rPr>
        <w:t xml:space="preserve">, </w:t>
      </w:r>
      <w:r>
        <w:rPr>
          <w:rFonts w:ascii="Times New Roman" w:eastAsia="Goudy" w:hAnsi="Times New Roman" w:cs="Times New Roman"/>
          <w:sz w:val="28"/>
          <w:szCs w:val="28"/>
        </w:rPr>
        <w:t xml:space="preserve">or a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structural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 w:rsidRPr="00F2369C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sur</w:t>
      </w:r>
      <w:r>
        <w:rPr>
          <w:rFonts w:ascii="Times New Roman" w:eastAsia="Goudy" w:hAnsi="Times New Roman" w:cs="Times New Roman"/>
          <w:sz w:val="28"/>
          <w:szCs w:val="28"/>
        </w:rPr>
        <w:t>face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projects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horizontally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beyond</w:t>
      </w:r>
      <w:proofErr w:type="spellEnd"/>
      <w:r w:rsidRPr="00F2369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its</w:t>
      </w:r>
      <w:proofErr w:type="spellEnd"/>
      <w:r w:rsidRPr="00F2369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F2369C">
        <w:rPr>
          <w:rFonts w:ascii="Times New Roman" w:eastAsia="Goudy" w:hAnsi="Times New Roman" w:cs="Times New Roman"/>
          <w:sz w:val="28"/>
          <w:szCs w:val="28"/>
        </w:rPr>
        <w:t>v</w:t>
      </w:r>
      <w:r>
        <w:rPr>
          <w:rFonts w:ascii="Times New Roman" w:eastAsia="Goudy" w:hAnsi="Times New Roman" w:cs="Times New Roman"/>
          <w:sz w:val="28"/>
          <w:szCs w:val="28"/>
        </w:rPr>
        <w:t>ertical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F2369C" w:rsidRPr="00234FE5" w:rsidRDefault="00F2369C" w:rsidP="00234FE5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>h)</w:t>
      </w:r>
      <w:r w:rsidR="00155D2C" w:rsidRPr="00155D2C">
        <w:rPr>
          <w:rFonts w:ascii="Goudy" w:eastAsia="Goudy" w:cs="Goudy"/>
          <w:sz w:val="20"/>
          <w:szCs w:val="20"/>
        </w:rPr>
        <w:t xml:space="preserve"> </w:t>
      </w:r>
      <w:proofErr w:type="spellStart"/>
      <w:r w:rsidR="00155D2C">
        <w:rPr>
          <w:rFonts w:ascii="Times New Roman" w:eastAsia="Goudy" w:hAnsi="Times New Roman" w:cs="Times New Roman"/>
          <w:sz w:val="28"/>
          <w:szCs w:val="28"/>
        </w:rPr>
        <w:t>One</w:t>
      </w:r>
      <w:proofErr w:type="spellEnd"/>
      <w:r w:rsidR="00155D2C">
        <w:rPr>
          <w:rFonts w:ascii="Times New Roman" w:eastAsia="Goudy" w:hAnsi="Times New Roman" w:cs="Times New Roman"/>
          <w:sz w:val="28"/>
          <w:szCs w:val="28"/>
        </w:rPr>
        <w:t xml:space="preserve"> of </w:t>
      </w:r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the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princip</w:t>
      </w:r>
      <w:r w:rsidR="00155D2C">
        <w:rPr>
          <w:rFonts w:ascii="Times New Roman" w:eastAsia="Goudy" w:hAnsi="Times New Roman" w:cs="Times New Roman"/>
          <w:sz w:val="28"/>
          <w:szCs w:val="28"/>
        </w:rPr>
        <w:t>al</w:t>
      </w:r>
      <w:proofErr w:type="spellEnd"/>
      <w:r w:rsidR="00155D2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155D2C">
        <w:rPr>
          <w:rFonts w:ascii="Times New Roman" w:eastAsia="Goudy" w:hAnsi="Times New Roman" w:cs="Times New Roman"/>
          <w:sz w:val="28"/>
          <w:szCs w:val="28"/>
        </w:rPr>
        <w:t>longitudinal</w:t>
      </w:r>
      <w:proofErr w:type="spellEnd"/>
      <w:r w:rsidR="00155D2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155D2C">
        <w:rPr>
          <w:rFonts w:ascii="Times New Roman" w:eastAsia="Goudy" w:hAnsi="Times New Roman" w:cs="Times New Roman"/>
          <w:sz w:val="28"/>
          <w:szCs w:val="28"/>
        </w:rPr>
        <w:t>components</w:t>
      </w:r>
      <w:proofErr w:type="spellEnd"/>
      <w:r w:rsidR="00155D2C">
        <w:rPr>
          <w:rFonts w:ascii="Times New Roman" w:eastAsia="Goudy" w:hAnsi="Times New Roman" w:cs="Times New Roman"/>
          <w:sz w:val="28"/>
          <w:szCs w:val="28"/>
        </w:rPr>
        <w:t xml:space="preserve"> of a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beam</w:t>
      </w:r>
      <w:proofErr w:type="spellEnd"/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girder</w:t>
      </w:r>
      <w:proofErr w:type="spellEnd"/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which</w:t>
      </w:r>
      <w:proofErr w:type="spellEnd"/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resists</w:t>
      </w:r>
      <w:proofErr w:type="spellEnd"/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tension</w:t>
      </w:r>
      <w:proofErr w:type="spellEnd"/>
      <w:r w:rsidR="00155D2C" w:rsidRPr="00155D2C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155D2C" w:rsidRPr="00155D2C">
        <w:rPr>
          <w:rFonts w:ascii="Times New Roman" w:eastAsia="Goudy" w:hAnsi="Times New Roman" w:cs="Times New Roman"/>
          <w:sz w:val="28"/>
          <w:szCs w:val="28"/>
        </w:rPr>
        <w:t>compression</w:t>
      </w:r>
      <w:proofErr w:type="spellEnd"/>
      <w:r w:rsidRPr="00155D2C">
        <w:rPr>
          <w:rFonts w:ascii="Times New Roman" w:eastAsia="Goudy" w:hAnsi="Times New Roman" w:cs="Times New Roman"/>
          <w:sz w:val="28"/>
          <w:szCs w:val="28"/>
        </w:rPr>
        <w:t>; i) an</w:t>
      </w:r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arch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whose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soffit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horizontal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>; l</w:t>
      </w:r>
      <w:r w:rsidRPr="00234FE5">
        <w:rPr>
          <w:rFonts w:ascii="Times New Roman" w:eastAsia="Goudy" w:hAnsi="Times New Roman" w:cs="Times New Roman"/>
          <w:sz w:val="28"/>
          <w:szCs w:val="28"/>
        </w:rPr>
        <w:t xml:space="preserve">) </w:t>
      </w:r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The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uppe</w:t>
      </w:r>
      <w:r w:rsidR="00234FE5">
        <w:rPr>
          <w:rFonts w:ascii="Times New Roman" w:eastAsia="Goudy" w:hAnsi="Times New Roman" w:cs="Times New Roman"/>
          <w:sz w:val="28"/>
          <w:szCs w:val="28"/>
        </w:rPr>
        <w:t>r</w:t>
      </w:r>
      <w:proofErr w:type="spellEnd"/>
      <w:r w:rsidR="00234FE5">
        <w:rPr>
          <w:rFonts w:ascii="Times New Roman" w:eastAsia="Goudy" w:hAnsi="Times New Roman" w:cs="Times New Roman"/>
          <w:sz w:val="28"/>
          <w:szCs w:val="28"/>
        </w:rPr>
        <w:t xml:space="preserve"> part of a </w:t>
      </w:r>
      <w:proofErr w:type="spellStart"/>
      <w:r w:rsidR="00234FE5">
        <w:rPr>
          <w:rFonts w:ascii="Times New Roman" w:eastAsia="Goudy" w:hAnsi="Times New Roman" w:cs="Times New Roman"/>
          <w:sz w:val="28"/>
          <w:szCs w:val="28"/>
        </w:rPr>
        <w:t>reinforced</w:t>
      </w:r>
      <w:proofErr w:type="spellEnd"/>
      <w:r w:rsidR="00234FE5">
        <w:rPr>
          <w:rFonts w:ascii="Times New Roman" w:eastAsia="Goudy" w:hAnsi="Times New Roman" w:cs="Times New Roman"/>
          <w:sz w:val="28"/>
          <w:szCs w:val="28"/>
        </w:rPr>
        <w:t xml:space="preserve"> concrete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floor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which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is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carried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 on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234FE5" w:rsidRPr="00234FE5">
        <w:rPr>
          <w:rFonts w:ascii="Times New Roman" w:eastAsia="Goudy" w:hAnsi="Times New Roman" w:cs="Times New Roman"/>
          <w:sz w:val="28"/>
          <w:szCs w:val="28"/>
        </w:rPr>
        <w:t>below</w:t>
      </w:r>
      <w:proofErr w:type="spellEnd"/>
      <w:r w:rsidR="00234FE5" w:rsidRPr="00234FE5">
        <w:rPr>
          <w:rFonts w:ascii="Times New Roman" w:eastAsia="Goudy" w:hAnsi="Times New Roman" w:cs="Times New Roman"/>
          <w:sz w:val="28"/>
          <w:szCs w:val="28"/>
        </w:rPr>
        <w:t>.</w:t>
      </w:r>
    </w:p>
    <w:p w:rsidR="006F6A9A" w:rsidRDefault="006F6A9A" w:rsidP="006F6A9A">
      <w:pPr>
        <w:rPr>
          <w:rFonts w:ascii="Times New Roman" w:hAnsi="Times New Roman" w:cs="Times New Roman"/>
          <w:sz w:val="28"/>
          <w:szCs w:val="28"/>
        </w:rPr>
      </w:pPr>
    </w:p>
    <w:p w:rsidR="00DA245B" w:rsidRDefault="00DA245B" w:rsidP="006F6A9A">
      <w:pPr>
        <w:rPr>
          <w:rFonts w:ascii="Times New Roman" w:hAnsi="Times New Roman" w:cs="Times New Roman"/>
          <w:sz w:val="28"/>
          <w:szCs w:val="28"/>
        </w:rPr>
      </w:pPr>
    </w:p>
    <w:p w:rsidR="00DA245B" w:rsidRPr="00AD1144" w:rsidRDefault="00DA245B" w:rsidP="006F6A9A">
      <w:pPr>
        <w:rPr>
          <w:rFonts w:ascii="Times New Roman" w:hAnsi="Times New Roman" w:cs="Times New Roman"/>
          <w:b/>
          <w:sz w:val="28"/>
          <w:szCs w:val="28"/>
        </w:rPr>
      </w:pPr>
      <w:r w:rsidRPr="00AD1144">
        <w:rPr>
          <w:rFonts w:ascii="Times New Roman" w:hAnsi="Times New Roman" w:cs="Times New Roman"/>
          <w:b/>
          <w:sz w:val="28"/>
          <w:szCs w:val="28"/>
        </w:rPr>
        <w:t>True/False</w:t>
      </w:r>
    </w:p>
    <w:p w:rsidR="00DA245B" w:rsidRDefault="00DA245B" w:rsidP="00DA24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245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industrial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reinforced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concrete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home-maker," </w:t>
      </w:r>
      <w:r>
        <w:rPr>
          <w:rFonts w:ascii="Times New Roman" w:hAnsi="Times New Roman" w:cs="Times New Roman"/>
          <w:sz w:val="28"/>
          <w:szCs w:val="28"/>
        </w:rPr>
        <w:t xml:space="preserve">Frank Lloyd </w:t>
      </w:r>
      <w:r w:rsidRPr="00DA245B">
        <w:rPr>
          <w:rFonts w:ascii="Times New Roman" w:hAnsi="Times New Roman" w:cs="Times New Roman"/>
          <w:sz w:val="28"/>
          <w:szCs w:val="28"/>
        </w:rPr>
        <w:t xml:space="preserve">Wright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for the Ladies’ Home Journal,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A245B">
        <w:rPr>
          <w:rFonts w:ascii="Times New Roman" w:hAnsi="Times New Roman" w:cs="Times New Roman"/>
          <w:b/>
          <w:bCs/>
          <w:sz w:val="28"/>
          <w:szCs w:val="28"/>
        </w:rPr>
        <w:t>Fireproof</w:t>
      </w:r>
      <w:proofErr w:type="spellEnd"/>
      <w:r w:rsidRPr="00DA245B">
        <w:rPr>
          <w:rFonts w:ascii="Times New Roman" w:hAnsi="Times New Roman" w:cs="Times New Roman"/>
          <w:b/>
          <w:bCs/>
          <w:sz w:val="28"/>
          <w:szCs w:val="28"/>
        </w:rPr>
        <w:t xml:space="preserve"> House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45B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DA245B">
        <w:rPr>
          <w:rFonts w:ascii="Times New Roman" w:hAnsi="Times New Roman" w:cs="Times New Roman"/>
          <w:sz w:val="28"/>
          <w:szCs w:val="28"/>
        </w:rPr>
        <w:t>.</w:t>
      </w:r>
    </w:p>
    <w:p w:rsidR="00AD1144" w:rsidRDefault="00AD1144" w:rsidP="00DA24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D1144" w:rsidRDefault="00AD1144" w:rsidP="00AD114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D1144" w:rsidRDefault="00AD1144" w:rsidP="00AD11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John Smeaton discovered a more modern method for </w:t>
      </w:r>
      <w:proofErr w:type="gramStart"/>
      <w:r w:rsidRPr="00AD1144">
        <w:rPr>
          <w:rFonts w:ascii="Times New Roman" w:hAnsi="Times New Roman" w:cs="Times New Roman"/>
          <w:sz w:val="28"/>
          <w:szCs w:val="28"/>
          <w:lang w:val="en-US"/>
        </w:rPr>
        <w:t>producing  hydraulic</w:t>
      </w:r>
      <w:proofErr w:type="gramEnd"/>
      <w:r w:rsidRPr="00AD1144">
        <w:rPr>
          <w:rFonts w:ascii="Times New Roman" w:hAnsi="Times New Roman" w:cs="Times New Roman"/>
          <w:sz w:val="28"/>
          <w:szCs w:val="28"/>
          <w:lang w:val="en-US"/>
        </w:rPr>
        <w:t xml:space="preserve"> lime for cement.</w:t>
      </w:r>
    </w:p>
    <w:p w:rsidR="00AD1144" w:rsidRDefault="00AD1144" w:rsidP="00AD114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0A344A" w:rsidRPr="000A344A" w:rsidRDefault="000A344A" w:rsidP="00AD11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344A">
        <w:rPr>
          <w:rFonts w:ascii="Times New Roman" w:hAnsi="Times New Roman" w:cs="Times New Roman"/>
          <w:sz w:val="28"/>
          <w:szCs w:val="28"/>
          <w:lang w:val="en-US"/>
        </w:rPr>
        <w:t>Erns</w:t>
      </w:r>
      <w:r w:rsidR="004C66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344A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proofErr w:type="spellStart"/>
      <w:r w:rsidRPr="000A344A">
        <w:rPr>
          <w:rFonts w:ascii="Times New Roman" w:hAnsi="Times New Roman" w:cs="Times New Roman"/>
          <w:sz w:val="28"/>
          <w:szCs w:val="28"/>
          <w:lang w:val="en-US"/>
        </w:rPr>
        <w:t>Ransome</w:t>
      </w:r>
      <w:proofErr w:type="spellEnd"/>
      <w:r w:rsidRPr="000A344A">
        <w:rPr>
          <w:rFonts w:ascii="Times New Roman" w:hAnsi="Times New Roman" w:cs="Times New Roman"/>
          <w:sz w:val="28"/>
          <w:szCs w:val="28"/>
          <w:lang w:val="en-US"/>
        </w:rPr>
        <w:t xml:space="preserve"> patented in 1867 reinforced garden tubes and later reinforced beams</w:t>
      </w:r>
    </w:p>
    <w:p w:rsidR="000A344A" w:rsidRDefault="000A344A" w:rsidP="000A344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0A344A" w:rsidRDefault="000A344A" w:rsidP="000A34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344A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spellStart"/>
      <w:r w:rsidRPr="000A344A">
        <w:rPr>
          <w:rFonts w:ascii="Times New Roman" w:hAnsi="Times New Roman" w:cs="Times New Roman"/>
          <w:sz w:val="28"/>
          <w:szCs w:val="28"/>
          <w:lang w:val="en-US"/>
        </w:rPr>
        <w:t>Hennebique</w:t>
      </w:r>
      <w:proofErr w:type="spellEnd"/>
      <w:r w:rsidRPr="000A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A344A">
        <w:rPr>
          <w:rFonts w:ascii="Times New Roman" w:hAnsi="Times New Roman" w:cs="Times New Roman"/>
          <w:sz w:val="28"/>
          <w:szCs w:val="28"/>
          <w:lang w:val="en-US"/>
        </w:rPr>
        <w:t>beam</w:t>
      </w:r>
      <w:proofErr w:type="gramEnd"/>
      <w:r w:rsidRPr="000A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concrete is relied upon to resist the compressive stresses in the lower part of the beam, while the steel rods resist all tensile stresses in the upper portion.</w:t>
      </w:r>
    </w:p>
    <w:p w:rsidR="000A344A" w:rsidRDefault="000A344A" w:rsidP="000A344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0A344A" w:rsidRDefault="000A344A" w:rsidP="000A34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lintel arch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strong construction</w:t>
      </w:r>
      <w:r w:rsidR="004C6676">
        <w:rPr>
          <w:rFonts w:ascii="Times New Roman" w:hAnsi="Times New Roman" w:cs="Times New Roman"/>
          <w:sz w:val="28"/>
          <w:szCs w:val="28"/>
          <w:lang w:val="en-US"/>
        </w:rPr>
        <w:t xml:space="preserve"> considering arched system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344A" w:rsidRDefault="000A344A" w:rsidP="000A344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0A344A" w:rsidRDefault="00E776FD" w:rsidP="000A34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hall of the Doric Pilasters in the Hadrian’s Villa present some different methods of construction, such as lintel brick arches and iron architrave bars.</w:t>
      </w:r>
    </w:p>
    <w:p w:rsidR="00E776FD" w:rsidRDefault="00E776FD" w:rsidP="00E776F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E776FD" w:rsidRDefault="00E776FD" w:rsidP="000A34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Portland cement was invented by Joseph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Monier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1850</w:t>
      </w:r>
      <w:r w:rsidR="004C66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5C2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E776FD" w:rsidRDefault="00E776FD" w:rsidP="00E776F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E7255A" w:rsidRDefault="00E7255A" w:rsidP="00E7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discussing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the Imperial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Hotel’s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earthquake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resistance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, Wright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described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the building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monolithic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reinforced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concrete,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details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elasticity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>.</w:t>
      </w:r>
    </w:p>
    <w:p w:rsidR="00E7255A" w:rsidRDefault="00E7255A" w:rsidP="00E7255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E7255A" w:rsidRDefault="00E7255A" w:rsidP="00E776FD">
      <w:pPr>
        <w:rPr>
          <w:rFonts w:ascii="Times New Roman" w:hAnsi="Times New Roman" w:cs="Times New Roman"/>
          <w:sz w:val="28"/>
          <w:szCs w:val="28"/>
        </w:rPr>
      </w:pPr>
      <w:r w:rsidRPr="00E7255A">
        <w:rPr>
          <w:rFonts w:ascii="Times New Roman" w:hAnsi="Times New Roman" w:cs="Times New Roman"/>
          <w:sz w:val="28"/>
          <w:szCs w:val="28"/>
        </w:rPr>
        <w:t xml:space="preserve">Wright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resisting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earthquake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E7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5A">
        <w:rPr>
          <w:rFonts w:ascii="Times New Roman" w:hAnsi="Times New Roman" w:cs="Times New Roman"/>
          <w:bCs/>
          <w:sz w:val="28"/>
          <w:szCs w:val="28"/>
        </w:rPr>
        <w:t>foundation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proofErr w:type="spellEnd"/>
      <w:r w:rsidRPr="00E72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255A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bCs/>
          <w:sz w:val="28"/>
          <w:szCs w:val="28"/>
        </w:rPr>
        <w:t xml:space="preserve">long </w:t>
      </w:r>
      <w:r w:rsidRPr="00E7255A">
        <w:rPr>
          <w:rFonts w:ascii="Times New Roman" w:hAnsi="Times New Roman" w:cs="Times New Roman"/>
          <w:bCs/>
          <w:sz w:val="28"/>
          <w:szCs w:val="28"/>
        </w:rPr>
        <w:t xml:space="preserve">concrete </w:t>
      </w:r>
      <w:proofErr w:type="spellStart"/>
      <w:r w:rsidRPr="00E7255A">
        <w:rPr>
          <w:rFonts w:ascii="Times New Roman" w:hAnsi="Times New Roman" w:cs="Times New Roman"/>
          <w:bCs/>
          <w:sz w:val="28"/>
          <w:szCs w:val="28"/>
        </w:rPr>
        <w:t>piles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55A" w:rsidRDefault="00E7255A" w:rsidP="00E7255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E7255A" w:rsidRDefault="00705D56" w:rsidP="00E776FD">
      <w:pPr>
        <w:rPr>
          <w:rFonts w:ascii="Times New Roman" w:hAnsi="Times New Roman" w:cs="Times New Roman"/>
          <w:sz w:val="28"/>
          <w:szCs w:val="28"/>
        </w:rPr>
      </w:pPr>
      <w:r w:rsidRPr="00705D56">
        <w:rPr>
          <w:rFonts w:ascii="Times New Roman" w:hAnsi="Times New Roman" w:cs="Times New Roman"/>
          <w:sz w:val="28"/>
          <w:szCs w:val="28"/>
        </w:rPr>
        <w:t xml:space="preserve">Near the top of Vermont Avenue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sits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705D56">
        <w:rPr>
          <w:rFonts w:ascii="Times New Roman" w:hAnsi="Times New Roman" w:cs="Times New Roman"/>
          <w:bCs/>
          <w:sz w:val="28"/>
          <w:szCs w:val="28"/>
        </w:rPr>
        <w:t>Ennis</w:t>
      </w:r>
      <w:proofErr w:type="spellEnd"/>
      <w:r w:rsidRPr="00705D56">
        <w:rPr>
          <w:rFonts w:ascii="Times New Roman" w:hAnsi="Times New Roman" w:cs="Times New Roman"/>
          <w:bCs/>
          <w:sz w:val="28"/>
          <w:szCs w:val="28"/>
        </w:rPr>
        <w:t xml:space="preserve"> House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by Frank Lloyd Wright </w:t>
      </w:r>
      <w:r w:rsidRPr="00705D56">
        <w:rPr>
          <w:rFonts w:ascii="Times New Roman" w:hAnsi="Times New Roman" w:cs="Times New Roman"/>
          <w:bCs/>
          <w:sz w:val="28"/>
          <w:szCs w:val="28"/>
        </w:rPr>
        <w:t xml:space="preserve">in 1924,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dominates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surroundings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a modular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masonry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composed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 xml:space="preserve"> concrete </w:t>
      </w:r>
      <w:proofErr w:type="spellStart"/>
      <w:r w:rsidRPr="00705D56">
        <w:rPr>
          <w:rFonts w:ascii="Times New Roman" w:hAnsi="Times New Roman" w:cs="Times New Roman"/>
          <w:sz w:val="28"/>
          <w:szCs w:val="28"/>
        </w:rPr>
        <w:t>bricks</w:t>
      </w:r>
      <w:proofErr w:type="spellEnd"/>
      <w:r w:rsidRPr="00705D56">
        <w:rPr>
          <w:rFonts w:ascii="Times New Roman" w:hAnsi="Times New Roman" w:cs="Times New Roman"/>
          <w:sz w:val="28"/>
          <w:szCs w:val="28"/>
        </w:rPr>
        <w:t>.</w:t>
      </w:r>
    </w:p>
    <w:p w:rsidR="00705D56" w:rsidRDefault="00705D56" w:rsidP="00705D5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705D56" w:rsidRPr="00705D56" w:rsidRDefault="00705D56" w:rsidP="00E776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76FD" w:rsidRPr="000A344A" w:rsidRDefault="00E776FD" w:rsidP="000A34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A344A" w:rsidRDefault="000A344A" w:rsidP="00AD114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D1144" w:rsidRPr="00AD1144" w:rsidRDefault="00AD1144" w:rsidP="00AD11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1F386F" w:rsidRDefault="00BC6E4C" w:rsidP="00BC6E4C">
      <w:pPr>
        <w:rPr>
          <w:b/>
          <w:sz w:val="28"/>
          <w:szCs w:val="28"/>
          <w:lang w:val="en-US"/>
        </w:rPr>
      </w:pPr>
      <w:r w:rsidRPr="001F386F">
        <w:rPr>
          <w:b/>
          <w:sz w:val="28"/>
          <w:szCs w:val="28"/>
          <w:lang w:val="en-US"/>
        </w:rPr>
        <w:t>A Japanese Inspir</w:t>
      </w:r>
      <w:r w:rsidR="003D2D7C">
        <w:rPr>
          <w:b/>
          <w:sz w:val="28"/>
          <w:szCs w:val="28"/>
          <w:lang w:val="en-US"/>
        </w:rPr>
        <w:t>ation for Frank Lloyd Wright’s Rigid-</w:t>
      </w:r>
      <w:r w:rsidRPr="001F386F">
        <w:rPr>
          <w:b/>
          <w:sz w:val="28"/>
          <w:szCs w:val="28"/>
          <w:lang w:val="en-US"/>
        </w:rPr>
        <w:t>Core High-Rise Structure</w:t>
      </w:r>
    </w:p>
    <w:p w:rsidR="00BC6E4C" w:rsidRDefault="00BC6E4C" w:rsidP="00BC6E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</w:t>
      </w:r>
      <w:proofErr w:type="spellStart"/>
      <w:r>
        <w:rPr>
          <w:sz w:val="28"/>
          <w:szCs w:val="28"/>
          <w:lang w:val="en-US"/>
        </w:rPr>
        <w:t>M.F.Hearn</w:t>
      </w:r>
      <w:proofErr w:type="spellEnd"/>
    </w:p>
    <w:p w:rsidR="00BC6E4C" w:rsidRDefault="00BC6E4C" w:rsidP="00BC6E4C">
      <w:pPr>
        <w:rPr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86F">
        <w:rPr>
          <w:i/>
          <w:sz w:val="28"/>
          <w:szCs w:val="28"/>
          <w:lang w:val="en-US"/>
        </w:rPr>
        <w:t>Comprehension</w:t>
      </w:r>
    </w:p>
    <w:p w:rsidR="00BC6E4C" w:rsidRPr="00BC6E4C" w:rsidRDefault="00BC6E4C" w:rsidP="00BC6E4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E4C">
        <w:rPr>
          <w:rFonts w:ascii="Times New Roman" w:hAnsi="Times New Roman" w:cs="Times New Roman"/>
          <w:sz w:val="28"/>
          <w:szCs w:val="28"/>
          <w:lang w:val="en-US"/>
        </w:rPr>
        <w:t>1) Describe the earthquake-proof architecture that Frank Lloyd Wright conceived</w:t>
      </w: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7605F1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The</w:t>
      </w:r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tree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>high-rise earthquake</w:t>
      </w:r>
      <w:r>
        <w:rPr>
          <w:rFonts w:ascii="Times New Roman" w:hAnsi="Times New Roman" w:cs="Times New Roman"/>
          <w:sz w:val="28"/>
          <w:szCs w:val="28"/>
          <w:lang w:val="en-US"/>
        </w:rPr>
        <w:t>-proof</w:t>
      </w:r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structure:</w:t>
      </w:r>
      <w:bookmarkStart w:id="0" w:name="_GoBack"/>
      <w:bookmarkEnd w:id="0"/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analogy between natural world and architecture</w:t>
      </w: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E4C">
        <w:rPr>
          <w:rFonts w:ascii="Times New Roman" w:hAnsi="Times New Roman" w:cs="Times New Roman"/>
          <w:sz w:val="28"/>
          <w:szCs w:val="28"/>
          <w:lang w:val="en-US"/>
        </w:rPr>
        <w:t>3) The “pincushion” of concrete posts to ground a foundation solution inspired to a French theorist</w:t>
      </w:r>
    </w:p>
    <w:p w:rsidR="00BC6E4C" w:rsidRPr="00BC6E4C" w:rsidRDefault="00DF79B4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E4C">
        <w:rPr>
          <w:rFonts w:ascii="Times New Roman" w:hAnsi="Times New Roman" w:cs="Times New Roman"/>
          <w:sz w:val="28"/>
          <w:szCs w:val="28"/>
          <w:lang w:val="en-US"/>
        </w:rPr>
        <w:t>4) Frank Lloyd Wright took inspiration from the Japanese architecture adopting some features for his projects an</w:t>
      </w:r>
      <w:r w:rsidR="007605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buildings, some examples</w:t>
      </w: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E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5) The different purpose of the central spine in traditional architecture, not only against earthquake </w:t>
      </w:r>
      <w:proofErr w:type="gramStart"/>
      <w:r w:rsidRPr="00BC6E4C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as an icon</w:t>
      </w: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DF79B4" w:rsidP="00BC6E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Why did Wright conceal</w:t>
      </w:r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the Japanese inspiration and </w:t>
      </w:r>
      <w:proofErr w:type="spellStart"/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>favoured</w:t>
      </w:r>
      <w:proofErr w:type="spellEnd"/>
      <w:r w:rsidR="00BC6E4C" w:rsidRPr="00BC6E4C">
        <w:rPr>
          <w:rFonts w:ascii="Times New Roman" w:hAnsi="Times New Roman" w:cs="Times New Roman"/>
          <w:sz w:val="28"/>
          <w:szCs w:val="28"/>
          <w:lang w:val="en-US"/>
        </w:rPr>
        <w:t xml:space="preserve"> the examples found in nature to explain his ideas for high-rise structure</w:t>
      </w: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pBdr>
          <w:top w:val="single" w:sz="6" w:space="0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BC6E4C" w:rsidRPr="00BC6E4C" w:rsidRDefault="00BC6E4C" w:rsidP="00BC6E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1144" w:rsidRPr="00BC6E4C" w:rsidRDefault="00AD1144" w:rsidP="00AD11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1144" w:rsidRPr="00BC6E4C" w:rsidRDefault="00AD1144" w:rsidP="00DA24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A245B" w:rsidRPr="00BC6E4C" w:rsidRDefault="00DA245B" w:rsidP="006F6A9A">
      <w:pPr>
        <w:rPr>
          <w:rFonts w:ascii="Times New Roman" w:hAnsi="Times New Roman" w:cs="Times New Roman"/>
          <w:sz w:val="28"/>
          <w:szCs w:val="28"/>
        </w:rPr>
      </w:pPr>
    </w:p>
    <w:p w:rsidR="006F6A9A" w:rsidRPr="00BC6E4C" w:rsidRDefault="006F6A9A" w:rsidP="006F6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D41" w:rsidRPr="00BC6E4C" w:rsidRDefault="00EB6D41">
      <w:pPr>
        <w:rPr>
          <w:rFonts w:ascii="Times New Roman" w:hAnsi="Times New Roman" w:cs="Times New Roman"/>
        </w:rPr>
      </w:pPr>
    </w:p>
    <w:sectPr w:rsidR="00EB6D41" w:rsidRPr="00BC6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0"/>
    <w:rsid w:val="000A344A"/>
    <w:rsid w:val="00155D2C"/>
    <w:rsid w:val="00234FE5"/>
    <w:rsid w:val="00260641"/>
    <w:rsid w:val="003D2D7C"/>
    <w:rsid w:val="004220C6"/>
    <w:rsid w:val="004C6676"/>
    <w:rsid w:val="006B0B60"/>
    <w:rsid w:val="006F6A9A"/>
    <w:rsid w:val="00705D56"/>
    <w:rsid w:val="007605F1"/>
    <w:rsid w:val="008E2D30"/>
    <w:rsid w:val="00AD1144"/>
    <w:rsid w:val="00BC6E4C"/>
    <w:rsid w:val="00BD7C3D"/>
    <w:rsid w:val="00DA245B"/>
    <w:rsid w:val="00DF79B4"/>
    <w:rsid w:val="00E7255A"/>
    <w:rsid w:val="00E776FD"/>
    <w:rsid w:val="00EB6D41"/>
    <w:rsid w:val="00F2369C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13CC-49DE-46B2-9C5C-ABF6187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0C6"/>
    <w:pPr>
      <w:ind w:left="720"/>
      <w:contextualSpacing/>
    </w:pPr>
  </w:style>
  <w:style w:type="paragraph" w:customStyle="1" w:styleId="Default">
    <w:name w:val="Default"/>
    <w:rsid w:val="00DA245B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19</cp:revision>
  <dcterms:created xsi:type="dcterms:W3CDTF">2018-04-07T20:02:00Z</dcterms:created>
  <dcterms:modified xsi:type="dcterms:W3CDTF">2018-05-06T13:47:00Z</dcterms:modified>
</cp:coreProperties>
</file>