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08" w:rsidRPr="00893608" w:rsidRDefault="00893608" w:rsidP="00893608">
      <w:pPr>
        <w:shd w:val="clear" w:color="auto" w:fill="FFFFFF"/>
        <w:spacing w:before="240" w:after="240" w:line="270" w:lineRule="atLeast"/>
        <w:outlineLvl w:val="1"/>
        <w:rPr>
          <w:rFonts w:ascii="Arial" w:eastAsia="Times New Roman" w:hAnsi="Arial" w:cs="Arial"/>
          <w:b/>
          <w:bCs/>
          <w:color w:val="2F2F2F"/>
          <w:sz w:val="22"/>
          <w:szCs w:val="22"/>
          <w:lang w:eastAsia="it-IT"/>
        </w:rPr>
      </w:pPr>
      <w:r w:rsidRPr="00893608">
        <w:rPr>
          <w:rFonts w:ascii="Arial" w:eastAsia="Times New Roman" w:hAnsi="Arial" w:cs="Arial"/>
          <w:b/>
          <w:bCs/>
          <w:color w:val="2F2F2F"/>
          <w:sz w:val="22"/>
          <w:szCs w:val="22"/>
          <w:lang w:eastAsia="it-IT"/>
        </w:rPr>
        <w:t xml:space="preserve">Un link: cosa è il </w:t>
      </w:r>
      <w:proofErr w:type="spellStart"/>
      <w:r w:rsidRPr="00893608">
        <w:rPr>
          <w:rFonts w:ascii="Arial" w:eastAsia="Times New Roman" w:hAnsi="Arial" w:cs="Arial"/>
          <w:b/>
          <w:bCs/>
          <w:color w:val="2F2F2F"/>
          <w:sz w:val="22"/>
          <w:szCs w:val="22"/>
          <w:lang w:eastAsia="it-IT"/>
        </w:rPr>
        <w:t>webquest</w:t>
      </w:r>
      <w:proofErr w:type="spellEnd"/>
      <w:r w:rsidRPr="00893608">
        <w:rPr>
          <w:rFonts w:ascii="Arial" w:eastAsia="Times New Roman" w:hAnsi="Arial" w:cs="Arial"/>
          <w:b/>
          <w:bCs/>
          <w:color w:val="2F2F2F"/>
          <w:sz w:val="22"/>
          <w:szCs w:val="22"/>
          <w:lang w:eastAsia="it-IT"/>
        </w:rPr>
        <w:t>?</w:t>
      </w:r>
    </w:p>
    <w:p w:rsidR="00893608" w:rsidRPr="00893608" w:rsidRDefault="00893608" w:rsidP="00893608">
      <w:pPr>
        <w:shd w:val="clear" w:color="auto" w:fill="FFFFFF"/>
        <w:spacing w:after="240" w:line="270" w:lineRule="atLeast"/>
        <w:rPr>
          <w:rFonts w:ascii="Arial" w:eastAsia="Times New Roman" w:hAnsi="Arial" w:cs="Arial"/>
          <w:color w:val="2F2F2F"/>
          <w:sz w:val="18"/>
          <w:szCs w:val="18"/>
          <w:lang w:eastAsia="it-IT"/>
        </w:rPr>
      </w:pPr>
      <w:r w:rsidRPr="00893608">
        <w:rPr>
          <w:rFonts w:ascii="Arial" w:eastAsia="Times New Roman" w:hAnsi="Arial" w:cs="Arial"/>
          <w:color w:val="2F2F2F"/>
          <w:sz w:val="18"/>
          <w:szCs w:val="18"/>
          <w:lang w:eastAsia="it-IT"/>
        </w:rPr>
        <w:t>Il </w:t>
      </w:r>
      <w:proofErr w:type="spellStart"/>
      <w:r w:rsidRPr="00893608">
        <w:rPr>
          <w:rFonts w:ascii="Arial" w:eastAsia="Times New Roman" w:hAnsi="Arial" w:cs="Arial"/>
          <w:color w:val="2F2F2F"/>
          <w:sz w:val="18"/>
          <w:szCs w:val="18"/>
          <w:lang w:eastAsia="it-IT"/>
        </w:rPr>
        <w:fldChar w:fldCharType="begin"/>
      </w:r>
      <w:r w:rsidRPr="00893608">
        <w:rPr>
          <w:rFonts w:ascii="Arial" w:eastAsia="Times New Roman" w:hAnsi="Arial" w:cs="Arial"/>
          <w:color w:val="2F2F2F"/>
          <w:sz w:val="18"/>
          <w:szCs w:val="18"/>
          <w:lang w:eastAsia="it-IT"/>
        </w:rPr>
        <w:instrText xml:space="preserve"> HYPERLINK "http://en.wikipedia.org/wiki/WebQuest" \t "_blank" </w:instrText>
      </w:r>
      <w:r w:rsidRPr="00893608">
        <w:rPr>
          <w:rFonts w:ascii="Arial" w:eastAsia="Times New Roman" w:hAnsi="Arial" w:cs="Arial"/>
          <w:color w:val="2F2F2F"/>
          <w:sz w:val="18"/>
          <w:szCs w:val="18"/>
          <w:lang w:eastAsia="it-IT"/>
        </w:rPr>
        <w:fldChar w:fldCharType="separate"/>
      </w:r>
      <w:r w:rsidRPr="00893608">
        <w:rPr>
          <w:rFonts w:ascii="Arial" w:eastAsia="Times New Roman" w:hAnsi="Arial" w:cs="Arial"/>
          <w:color w:val="1F3D5A"/>
          <w:sz w:val="18"/>
          <w:szCs w:val="18"/>
          <w:lang w:eastAsia="it-IT"/>
        </w:rPr>
        <w:t>webquest</w:t>
      </w:r>
      <w:proofErr w:type="spellEnd"/>
      <w:r w:rsidRPr="00893608">
        <w:rPr>
          <w:rFonts w:ascii="Arial" w:eastAsia="Times New Roman" w:hAnsi="Arial" w:cs="Arial"/>
          <w:color w:val="2F2F2F"/>
          <w:sz w:val="18"/>
          <w:szCs w:val="18"/>
          <w:lang w:eastAsia="it-IT"/>
        </w:rPr>
        <w:fldChar w:fldCharType="end"/>
      </w:r>
      <w:r w:rsidRPr="00893608">
        <w:rPr>
          <w:rFonts w:ascii="Arial" w:eastAsia="Times New Roman" w:hAnsi="Arial" w:cs="Arial"/>
          <w:color w:val="2F2F2F"/>
          <w:sz w:val="18"/>
          <w:szCs w:val="18"/>
          <w:lang w:eastAsia="it-IT"/>
        </w:rPr>
        <w:t> è una metodologia didattica formalizzata nel 1995 da </w:t>
      </w:r>
      <w:hyperlink r:id="rId5" w:tgtFrame="_blank" w:history="1">
        <w:r w:rsidRPr="00893608">
          <w:rPr>
            <w:rFonts w:ascii="Arial" w:eastAsia="Times New Roman" w:hAnsi="Arial" w:cs="Arial"/>
            <w:color w:val="1F3D5A"/>
            <w:sz w:val="18"/>
            <w:szCs w:val="18"/>
            <w:lang w:eastAsia="it-IT"/>
          </w:rPr>
          <w:t>Bernie Dodge</w:t>
        </w:r>
      </w:hyperlink>
      <w:r w:rsidRPr="00893608">
        <w:rPr>
          <w:rFonts w:ascii="Arial" w:eastAsia="Times New Roman" w:hAnsi="Arial" w:cs="Arial"/>
          <w:color w:val="2F2F2F"/>
          <w:sz w:val="18"/>
          <w:szCs w:val="18"/>
          <w:lang w:eastAsia="it-IT"/>
        </w:rPr>
        <w:t xml:space="preserve"> della San Diego State </w:t>
      </w:r>
      <w:proofErr w:type="spellStart"/>
      <w:r w:rsidRPr="00893608">
        <w:rPr>
          <w:rFonts w:ascii="Arial" w:eastAsia="Times New Roman" w:hAnsi="Arial" w:cs="Arial"/>
          <w:color w:val="2F2F2F"/>
          <w:sz w:val="18"/>
          <w:szCs w:val="18"/>
          <w:lang w:eastAsia="it-IT"/>
        </w:rPr>
        <w:t>University</w:t>
      </w:r>
      <w:proofErr w:type="spellEnd"/>
      <w:r w:rsidRPr="00893608">
        <w:rPr>
          <w:rFonts w:ascii="Arial" w:eastAsia="Times New Roman" w:hAnsi="Arial" w:cs="Arial"/>
          <w:color w:val="2F2F2F"/>
          <w:sz w:val="18"/>
          <w:szCs w:val="18"/>
          <w:lang w:eastAsia="it-IT"/>
        </w:rPr>
        <w:t xml:space="preserve"> e successivamente perfezionata da Tom March a </w:t>
      </w:r>
      <w:r w:rsidRPr="00893608">
        <w:rPr>
          <w:rFonts w:ascii="Arial" w:eastAsia="Times New Roman" w:hAnsi="Arial" w:cs="Arial"/>
          <w:color w:val="2F2F2F"/>
          <w:sz w:val="18"/>
          <w:szCs w:val="18"/>
          <w:lang w:eastAsia="it-IT"/>
        </w:rPr>
        <w:br/>
        <w:t xml:space="preserve">partire dalle teorie pedagogiche del costruttivismo e dell’apprendimento cooperativo. Essa si basa sull’uso del computer e di internet e ha lo scopo di sviluppare nell’allievo delle capacità di analisi, sintesi e valutazione. Il discente, attraverso una ricerca “guidata” in internet su siti preselezionati dal docente, deve svolgere un compito (ricerca-azione) che parte dalla rielaborazione delle informazioni raccolte per arrivare alla realizzazione di un prodotto finale, che può essere un “oggetto multimediale”, un testo, una presentazione o qualsiasi altra elaborazione. L’esercitazione può essere creata utilizzando uno dei tanti siti gratuiti e </w:t>
      </w:r>
      <w:proofErr w:type="spellStart"/>
      <w:r w:rsidRPr="00893608">
        <w:rPr>
          <w:rFonts w:ascii="Arial" w:eastAsia="Times New Roman" w:hAnsi="Arial" w:cs="Arial"/>
          <w:color w:val="2F2F2F"/>
          <w:sz w:val="18"/>
          <w:szCs w:val="18"/>
          <w:lang w:eastAsia="it-IT"/>
        </w:rPr>
        <w:t>template</w:t>
      </w:r>
      <w:proofErr w:type="spellEnd"/>
      <w:r w:rsidRPr="00893608">
        <w:rPr>
          <w:rFonts w:ascii="Arial" w:eastAsia="Times New Roman" w:hAnsi="Arial" w:cs="Arial"/>
          <w:color w:val="2F2F2F"/>
          <w:sz w:val="18"/>
          <w:szCs w:val="18"/>
          <w:lang w:eastAsia="it-IT"/>
        </w:rPr>
        <w:t xml:space="preserve"> disponibili in internet. </w:t>
      </w:r>
    </w:p>
    <w:p w:rsidR="00893608" w:rsidRDefault="00893608" w:rsidP="00893608">
      <w:pPr>
        <w:shd w:val="clear" w:color="auto" w:fill="FFFFFF"/>
        <w:spacing w:after="0" w:line="270" w:lineRule="atLeast"/>
        <w:rPr>
          <w:rFonts w:ascii="Arial" w:eastAsia="Times New Roman" w:hAnsi="Arial" w:cs="Arial"/>
          <w:color w:val="2F2F2F"/>
          <w:sz w:val="18"/>
          <w:szCs w:val="18"/>
          <w:lang w:eastAsia="it-IT"/>
        </w:rPr>
      </w:pPr>
      <w:r w:rsidRPr="00893608">
        <w:rPr>
          <w:rFonts w:ascii="Arial" w:eastAsia="Times New Roman" w:hAnsi="Arial" w:cs="Arial"/>
          <w:color w:val="2F2F2F"/>
          <w:sz w:val="18"/>
          <w:szCs w:val="18"/>
          <w:lang w:eastAsia="it-IT"/>
        </w:rPr>
        <w:t>Per aprire la risorsa fai click sul link </w:t>
      </w:r>
      <w:hyperlink r:id="rId6" w:history="1">
        <w:r w:rsidRPr="00893608">
          <w:rPr>
            <w:rFonts w:ascii="Arial" w:eastAsia="Times New Roman" w:hAnsi="Arial" w:cs="Arial"/>
            <w:color w:val="1F3D5A"/>
            <w:sz w:val="18"/>
            <w:szCs w:val="18"/>
            <w:lang w:eastAsia="it-IT"/>
          </w:rPr>
          <w:t>http://www.indire.it/content/index.php?action=read&amp;id=1505</w:t>
        </w:r>
      </w:hyperlink>
    </w:p>
    <w:p w:rsidR="00893608" w:rsidRDefault="00893608" w:rsidP="00893608">
      <w:pPr>
        <w:shd w:val="clear" w:color="auto" w:fill="FFFFFF"/>
        <w:spacing w:after="0" w:line="270" w:lineRule="atLeast"/>
        <w:rPr>
          <w:rFonts w:ascii="Arial" w:eastAsia="Times New Roman" w:hAnsi="Arial" w:cs="Arial"/>
          <w:color w:val="2F2F2F"/>
          <w:sz w:val="18"/>
          <w:szCs w:val="18"/>
          <w:lang w:eastAsia="it-IT"/>
        </w:rPr>
      </w:pPr>
    </w:p>
    <w:p w:rsidR="00893608" w:rsidRDefault="005B62F5" w:rsidP="00893608">
      <w:pPr>
        <w:shd w:val="clear" w:color="auto" w:fill="FFFFFF"/>
        <w:spacing w:after="0"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Se non funziona aprire questo:</w:t>
      </w:r>
    </w:p>
    <w:p w:rsidR="005B62F5" w:rsidRDefault="005B62F5" w:rsidP="00893608">
      <w:pPr>
        <w:shd w:val="clear" w:color="auto" w:fill="FFFFFF"/>
        <w:spacing w:after="0" w:line="270" w:lineRule="atLeast"/>
        <w:rPr>
          <w:rFonts w:ascii="Arial" w:eastAsia="Times New Roman" w:hAnsi="Arial" w:cs="Arial"/>
          <w:color w:val="2F2F2F"/>
          <w:sz w:val="18"/>
          <w:szCs w:val="18"/>
          <w:lang w:eastAsia="it-IT"/>
        </w:rPr>
      </w:pPr>
      <w:r>
        <w:rPr>
          <w:noProof/>
          <w:lang w:eastAsia="it-IT"/>
        </w:rPr>
        <w:drawing>
          <wp:inline distT="0" distB="0" distL="0" distR="0" wp14:anchorId="68C66DAE" wp14:editId="205C40BA">
            <wp:extent cx="6120130" cy="3441192"/>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3441192"/>
                    </a:xfrm>
                    <a:prstGeom prst="rect">
                      <a:avLst/>
                    </a:prstGeom>
                  </pic:spPr>
                </pic:pic>
              </a:graphicData>
            </a:graphic>
          </wp:inline>
        </w:drawing>
      </w:r>
    </w:p>
    <w:p w:rsidR="005B62F5" w:rsidRDefault="005B62F5" w:rsidP="00893608">
      <w:pPr>
        <w:shd w:val="clear" w:color="auto" w:fill="FFFFFF"/>
        <w:spacing w:after="0" w:line="270" w:lineRule="atLeast"/>
        <w:rPr>
          <w:rFonts w:ascii="Arial" w:eastAsia="Times New Roman" w:hAnsi="Arial" w:cs="Arial"/>
          <w:color w:val="2F2F2F"/>
          <w:sz w:val="18"/>
          <w:szCs w:val="18"/>
          <w:lang w:eastAsia="it-IT"/>
        </w:rPr>
      </w:pPr>
      <w:bookmarkStart w:id="0" w:name="_GoBack"/>
      <w:bookmarkEnd w:id="0"/>
    </w:p>
    <w:p w:rsidR="00893608" w:rsidRPr="005B62F5" w:rsidRDefault="00893608" w:rsidP="00893608">
      <w:pPr>
        <w:shd w:val="clear" w:color="auto" w:fill="FFFFFF"/>
        <w:spacing w:before="240" w:after="240" w:line="270" w:lineRule="atLeast"/>
        <w:outlineLvl w:val="1"/>
        <w:rPr>
          <w:rFonts w:ascii="Arial" w:eastAsia="Times New Roman" w:hAnsi="Arial" w:cs="Arial"/>
          <w:b/>
          <w:bCs/>
          <w:color w:val="2F2F2F"/>
          <w:sz w:val="22"/>
          <w:szCs w:val="22"/>
          <w:lang w:eastAsia="it-IT"/>
        </w:rPr>
      </w:pPr>
      <w:r w:rsidRPr="005B62F5">
        <w:rPr>
          <w:rFonts w:ascii="Arial" w:eastAsia="Times New Roman" w:hAnsi="Arial" w:cs="Arial"/>
          <w:b/>
          <w:bCs/>
          <w:color w:val="2F2F2F"/>
          <w:sz w:val="22"/>
          <w:szCs w:val="22"/>
          <w:lang w:eastAsia="it-IT"/>
        </w:rPr>
        <w:t xml:space="preserve">La radio - esempio di </w:t>
      </w:r>
      <w:proofErr w:type="spellStart"/>
      <w:r w:rsidRPr="005B62F5">
        <w:rPr>
          <w:rFonts w:ascii="Arial" w:eastAsia="Times New Roman" w:hAnsi="Arial" w:cs="Arial"/>
          <w:b/>
          <w:bCs/>
          <w:color w:val="2F2F2F"/>
          <w:sz w:val="22"/>
          <w:szCs w:val="22"/>
          <w:lang w:eastAsia="it-IT"/>
        </w:rPr>
        <w:t>WebQuest</w:t>
      </w:r>
      <w:proofErr w:type="spellEnd"/>
    </w:p>
    <w:p w:rsidR="00893608" w:rsidRPr="00893608" w:rsidRDefault="00893608" w:rsidP="00893608">
      <w:pPr>
        <w:shd w:val="clear" w:color="auto" w:fill="FFFFFF"/>
        <w:spacing w:after="240" w:line="270" w:lineRule="atLeast"/>
        <w:rPr>
          <w:rFonts w:ascii="Arial" w:eastAsia="Times New Roman" w:hAnsi="Arial" w:cs="Arial"/>
          <w:color w:val="2F2F2F"/>
          <w:sz w:val="18"/>
          <w:szCs w:val="18"/>
          <w:lang w:val="en-US" w:eastAsia="it-IT"/>
        </w:rPr>
      </w:pPr>
      <w:r w:rsidRPr="00893608">
        <w:rPr>
          <w:rFonts w:ascii="Arial" w:eastAsia="Times New Roman" w:hAnsi="Arial" w:cs="Arial"/>
          <w:color w:val="2F2F2F"/>
          <w:sz w:val="18"/>
          <w:szCs w:val="18"/>
          <w:lang w:val="en-US" w:eastAsia="it-IT"/>
        </w:rPr>
        <w:t>Back before there were televisions and computers, there was radio. Families of the 1930s and 1940s would gather around the radio and listen to their favorite programs such as </w:t>
      </w:r>
      <w:r w:rsidRPr="00893608">
        <w:rPr>
          <w:rFonts w:ascii="Arial" w:eastAsia="Times New Roman" w:hAnsi="Arial" w:cs="Arial"/>
          <w:i/>
          <w:iCs/>
          <w:color w:val="2F2F2F"/>
          <w:sz w:val="18"/>
          <w:szCs w:val="18"/>
          <w:lang w:val="en-US" w:eastAsia="it-IT"/>
        </w:rPr>
        <w:t>Little Orphan Annie, Amos and Andy, The Guiding Light</w:t>
      </w:r>
      <w:r w:rsidRPr="00893608">
        <w:rPr>
          <w:rFonts w:ascii="Arial" w:eastAsia="Times New Roman" w:hAnsi="Arial" w:cs="Arial"/>
          <w:color w:val="2F2F2F"/>
          <w:sz w:val="18"/>
          <w:szCs w:val="18"/>
          <w:lang w:val="en-US" w:eastAsia="it-IT"/>
        </w:rPr>
        <w:t>, and </w:t>
      </w:r>
      <w:r w:rsidRPr="00893608">
        <w:rPr>
          <w:rFonts w:ascii="Arial" w:eastAsia="Times New Roman" w:hAnsi="Arial" w:cs="Arial"/>
          <w:i/>
          <w:iCs/>
          <w:color w:val="2F2F2F"/>
          <w:sz w:val="18"/>
          <w:szCs w:val="18"/>
          <w:lang w:val="en-US" w:eastAsia="it-IT"/>
        </w:rPr>
        <w:t>The Shadow</w:t>
      </w:r>
      <w:r w:rsidRPr="00893608">
        <w:rPr>
          <w:rFonts w:ascii="Arial" w:eastAsia="Times New Roman" w:hAnsi="Arial" w:cs="Arial"/>
          <w:color w:val="2F2F2F"/>
          <w:sz w:val="18"/>
          <w:szCs w:val="18"/>
          <w:lang w:val="en-US" w:eastAsia="it-IT"/>
        </w:rPr>
        <w:t>. Millions of Americans tuned in daily to their favorite programs, just as today we tune in to our favorite television shows. Radio allowed the listener to create their own images of characters and settings, a luxury that we no longer have in these days of television. Take a journey back to the "Golden Age of Radio" as you learn about Radio Days.</w:t>
      </w:r>
    </w:p>
    <w:p w:rsidR="00893608" w:rsidRDefault="00893608" w:rsidP="00893608">
      <w:pPr>
        <w:shd w:val="clear" w:color="auto" w:fill="FFFFFF"/>
        <w:spacing w:after="0" w:line="270" w:lineRule="atLeast"/>
        <w:rPr>
          <w:rFonts w:ascii="Arial" w:eastAsia="Times New Roman" w:hAnsi="Arial" w:cs="Arial"/>
          <w:color w:val="2F2F2F"/>
          <w:sz w:val="18"/>
          <w:szCs w:val="18"/>
          <w:lang w:eastAsia="it-IT"/>
        </w:rPr>
      </w:pPr>
      <w:r w:rsidRPr="00893608">
        <w:rPr>
          <w:rFonts w:ascii="Arial" w:eastAsia="Times New Roman" w:hAnsi="Arial" w:cs="Arial"/>
          <w:color w:val="2F2F2F"/>
          <w:sz w:val="18"/>
          <w:szCs w:val="18"/>
          <w:lang w:eastAsia="it-IT"/>
        </w:rPr>
        <w:t>Per aprire la risorsa fai click sul link </w:t>
      </w:r>
      <w:hyperlink r:id="rId8" w:history="1">
        <w:r w:rsidRPr="00893608">
          <w:rPr>
            <w:rFonts w:ascii="Arial" w:eastAsia="Times New Roman" w:hAnsi="Arial" w:cs="Arial"/>
            <w:color w:val="1F3D5A"/>
            <w:sz w:val="18"/>
            <w:szCs w:val="18"/>
            <w:lang w:eastAsia="it-IT"/>
          </w:rPr>
          <w:t>http://www.thematzats.com/radio/</w:t>
        </w:r>
      </w:hyperlink>
    </w:p>
    <w:p w:rsidR="00893608" w:rsidRDefault="00893608" w:rsidP="00893608">
      <w:pPr>
        <w:shd w:val="clear" w:color="auto" w:fill="FFFFFF"/>
        <w:spacing w:after="0" w:line="270" w:lineRule="atLeast"/>
        <w:rPr>
          <w:rFonts w:ascii="Arial" w:eastAsia="Times New Roman" w:hAnsi="Arial" w:cs="Arial"/>
          <w:color w:val="2F2F2F"/>
          <w:sz w:val="18"/>
          <w:szCs w:val="18"/>
          <w:lang w:eastAsia="it-IT"/>
        </w:rPr>
      </w:pPr>
    </w:p>
    <w:p w:rsidR="00893608" w:rsidRPr="00893608" w:rsidRDefault="00893608" w:rsidP="00893608">
      <w:pPr>
        <w:shd w:val="clear" w:color="auto" w:fill="FFFFFF"/>
        <w:spacing w:before="240" w:after="240" w:line="270" w:lineRule="atLeast"/>
        <w:outlineLvl w:val="1"/>
        <w:rPr>
          <w:rFonts w:ascii="Arial" w:eastAsia="Times New Roman" w:hAnsi="Arial" w:cs="Arial"/>
          <w:b/>
          <w:bCs/>
          <w:color w:val="2F2F2F"/>
          <w:sz w:val="22"/>
          <w:szCs w:val="22"/>
          <w:lang w:eastAsia="it-IT"/>
        </w:rPr>
      </w:pPr>
      <w:r w:rsidRPr="00893608">
        <w:rPr>
          <w:rFonts w:ascii="Arial" w:eastAsia="Times New Roman" w:hAnsi="Arial" w:cs="Arial"/>
          <w:b/>
          <w:bCs/>
          <w:color w:val="2F2F2F"/>
          <w:sz w:val="22"/>
          <w:szCs w:val="22"/>
          <w:lang w:eastAsia="it-IT"/>
        </w:rPr>
        <w:t xml:space="preserve">Nativi digitali? (for </w:t>
      </w:r>
      <w:proofErr w:type="spellStart"/>
      <w:r w:rsidRPr="00893608">
        <w:rPr>
          <w:rFonts w:ascii="Arial" w:eastAsia="Times New Roman" w:hAnsi="Arial" w:cs="Arial"/>
          <w:b/>
          <w:bCs/>
          <w:color w:val="2F2F2F"/>
          <w:sz w:val="22"/>
          <w:szCs w:val="22"/>
          <w:lang w:eastAsia="it-IT"/>
        </w:rPr>
        <w:t>fun</w:t>
      </w:r>
      <w:proofErr w:type="spellEnd"/>
      <w:r w:rsidRPr="00893608">
        <w:rPr>
          <w:rFonts w:ascii="Arial" w:eastAsia="Times New Roman" w:hAnsi="Arial" w:cs="Arial"/>
          <w:b/>
          <w:bCs/>
          <w:color w:val="2F2F2F"/>
          <w:sz w:val="22"/>
          <w:szCs w:val="22"/>
          <w:lang w:eastAsia="it-IT"/>
        </w:rPr>
        <w:t>)</w:t>
      </w:r>
    </w:p>
    <w:p w:rsidR="00893608" w:rsidRPr="00893608" w:rsidRDefault="00893608" w:rsidP="00893608">
      <w:pPr>
        <w:shd w:val="clear" w:color="auto" w:fill="FFFFFF"/>
        <w:spacing w:after="240" w:line="270" w:lineRule="atLeast"/>
        <w:rPr>
          <w:rFonts w:ascii="Arial" w:eastAsia="Times New Roman" w:hAnsi="Arial" w:cs="Arial"/>
          <w:color w:val="2F2F2F"/>
          <w:sz w:val="18"/>
          <w:szCs w:val="18"/>
          <w:lang w:eastAsia="it-IT"/>
        </w:rPr>
      </w:pPr>
      <w:r w:rsidRPr="00893608">
        <w:rPr>
          <w:rFonts w:ascii="Arial" w:eastAsia="Times New Roman" w:hAnsi="Arial" w:cs="Arial"/>
          <w:color w:val="2F2F2F"/>
          <w:sz w:val="18"/>
          <w:szCs w:val="18"/>
          <w:lang w:eastAsia="it-IT"/>
        </w:rPr>
        <w:t>tecnologie...</w:t>
      </w:r>
    </w:p>
    <w:p w:rsidR="00893608" w:rsidRPr="00893608" w:rsidRDefault="00893608" w:rsidP="00893608">
      <w:pPr>
        <w:shd w:val="clear" w:color="auto" w:fill="FFFFFF"/>
        <w:spacing w:after="0" w:line="270" w:lineRule="atLeast"/>
        <w:rPr>
          <w:rFonts w:ascii="Arial" w:eastAsia="Times New Roman" w:hAnsi="Arial" w:cs="Arial"/>
          <w:color w:val="2F2F2F"/>
          <w:sz w:val="18"/>
          <w:szCs w:val="18"/>
          <w:lang w:eastAsia="it-IT"/>
        </w:rPr>
      </w:pPr>
      <w:r w:rsidRPr="00893608">
        <w:rPr>
          <w:rFonts w:ascii="Arial" w:eastAsia="Times New Roman" w:hAnsi="Arial" w:cs="Arial"/>
          <w:color w:val="2F2F2F"/>
          <w:sz w:val="18"/>
          <w:szCs w:val="18"/>
          <w:lang w:eastAsia="it-IT"/>
        </w:rPr>
        <w:lastRenderedPageBreak/>
        <w:t>Per aprire la risorsa fai click sul link </w:t>
      </w:r>
      <w:hyperlink r:id="rId9" w:history="1">
        <w:r w:rsidRPr="00893608">
          <w:rPr>
            <w:rFonts w:ascii="Arial" w:eastAsia="Times New Roman" w:hAnsi="Arial" w:cs="Arial"/>
            <w:color w:val="1F3D5A"/>
            <w:sz w:val="18"/>
            <w:szCs w:val="18"/>
            <w:lang w:eastAsia="it-IT"/>
          </w:rPr>
          <w:t>https://www.facebook.com/photo.php?v=2920359859354&amp;set=vb.1571520622&amp;type=2&amp;theater</w:t>
        </w:r>
      </w:hyperlink>
    </w:p>
    <w:p w:rsidR="00893608" w:rsidRPr="00893608" w:rsidRDefault="00893608" w:rsidP="00893608">
      <w:pPr>
        <w:shd w:val="clear" w:color="auto" w:fill="FFFFFF"/>
        <w:spacing w:after="0" w:line="270" w:lineRule="atLeast"/>
        <w:rPr>
          <w:rFonts w:ascii="Arial" w:eastAsia="Times New Roman" w:hAnsi="Arial" w:cs="Arial"/>
          <w:color w:val="2F2F2F"/>
          <w:sz w:val="18"/>
          <w:szCs w:val="18"/>
          <w:lang w:eastAsia="it-IT"/>
        </w:rPr>
      </w:pPr>
    </w:p>
    <w:p w:rsidR="00893608" w:rsidRPr="00893608" w:rsidRDefault="00893608" w:rsidP="00893608">
      <w:pPr>
        <w:shd w:val="clear" w:color="auto" w:fill="FFFFFF"/>
        <w:spacing w:after="0" w:line="270" w:lineRule="atLeast"/>
        <w:rPr>
          <w:rFonts w:ascii="Arial" w:eastAsia="Times New Roman" w:hAnsi="Arial" w:cs="Arial"/>
          <w:color w:val="2F2F2F"/>
          <w:sz w:val="18"/>
          <w:szCs w:val="18"/>
          <w:lang w:eastAsia="it-IT"/>
        </w:rPr>
      </w:pPr>
    </w:p>
    <w:p w:rsidR="00F444AC" w:rsidRDefault="00F444AC"/>
    <w:sectPr w:rsidR="00F444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61"/>
    <w:rsid w:val="00233661"/>
    <w:rsid w:val="00306A73"/>
    <w:rsid w:val="005B62F5"/>
    <w:rsid w:val="00893608"/>
    <w:rsid w:val="00F44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93608"/>
    <w:pPr>
      <w:spacing w:before="100" w:beforeAutospacing="1" w:after="100" w:afterAutospacing="1" w:line="240" w:lineRule="auto"/>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3608"/>
    <w:pPr>
      <w:spacing w:before="100" w:beforeAutospacing="1" w:after="100" w:afterAutospacing="1" w:line="240" w:lineRule="auto"/>
    </w:pPr>
    <w:rPr>
      <w:rFonts w:eastAsia="Times New Roman"/>
      <w:lang w:eastAsia="it-IT"/>
    </w:rPr>
  </w:style>
  <w:style w:type="character" w:styleId="Collegamentoipertestuale">
    <w:name w:val="Hyperlink"/>
    <w:basedOn w:val="Carpredefinitoparagrafo"/>
    <w:uiPriority w:val="99"/>
    <w:semiHidden/>
    <w:unhideWhenUsed/>
    <w:rsid w:val="00893608"/>
    <w:rPr>
      <w:color w:val="0000FF"/>
      <w:u w:val="single"/>
    </w:rPr>
  </w:style>
  <w:style w:type="character" w:customStyle="1" w:styleId="apple-converted-space">
    <w:name w:val="apple-converted-space"/>
    <w:basedOn w:val="Carpredefinitoparagrafo"/>
    <w:rsid w:val="00893608"/>
  </w:style>
  <w:style w:type="character" w:customStyle="1" w:styleId="Titolo2Carattere">
    <w:name w:val="Titolo 2 Carattere"/>
    <w:basedOn w:val="Carpredefinitoparagrafo"/>
    <w:link w:val="Titolo2"/>
    <w:uiPriority w:val="9"/>
    <w:rsid w:val="00893608"/>
    <w:rPr>
      <w:rFonts w:eastAsia="Times New Roman"/>
      <w:b/>
      <w:bCs/>
      <w:sz w:val="36"/>
      <w:szCs w:val="36"/>
      <w:lang w:eastAsia="it-IT"/>
    </w:rPr>
  </w:style>
  <w:style w:type="paragraph" w:styleId="Testofumetto">
    <w:name w:val="Balloon Text"/>
    <w:basedOn w:val="Normale"/>
    <w:link w:val="TestofumettoCarattere"/>
    <w:uiPriority w:val="99"/>
    <w:semiHidden/>
    <w:unhideWhenUsed/>
    <w:rsid w:val="005B62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93608"/>
    <w:pPr>
      <w:spacing w:before="100" w:beforeAutospacing="1" w:after="100" w:afterAutospacing="1" w:line="240" w:lineRule="auto"/>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3608"/>
    <w:pPr>
      <w:spacing w:before="100" w:beforeAutospacing="1" w:after="100" w:afterAutospacing="1" w:line="240" w:lineRule="auto"/>
    </w:pPr>
    <w:rPr>
      <w:rFonts w:eastAsia="Times New Roman"/>
      <w:lang w:eastAsia="it-IT"/>
    </w:rPr>
  </w:style>
  <w:style w:type="character" w:styleId="Collegamentoipertestuale">
    <w:name w:val="Hyperlink"/>
    <w:basedOn w:val="Carpredefinitoparagrafo"/>
    <w:uiPriority w:val="99"/>
    <w:semiHidden/>
    <w:unhideWhenUsed/>
    <w:rsid w:val="00893608"/>
    <w:rPr>
      <w:color w:val="0000FF"/>
      <w:u w:val="single"/>
    </w:rPr>
  </w:style>
  <w:style w:type="character" w:customStyle="1" w:styleId="apple-converted-space">
    <w:name w:val="apple-converted-space"/>
    <w:basedOn w:val="Carpredefinitoparagrafo"/>
    <w:rsid w:val="00893608"/>
  </w:style>
  <w:style w:type="character" w:customStyle="1" w:styleId="Titolo2Carattere">
    <w:name w:val="Titolo 2 Carattere"/>
    <w:basedOn w:val="Carpredefinitoparagrafo"/>
    <w:link w:val="Titolo2"/>
    <w:uiPriority w:val="9"/>
    <w:rsid w:val="00893608"/>
    <w:rPr>
      <w:rFonts w:eastAsia="Times New Roman"/>
      <w:b/>
      <w:bCs/>
      <w:sz w:val="36"/>
      <w:szCs w:val="36"/>
      <w:lang w:eastAsia="it-IT"/>
    </w:rPr>
  </w:style>
  <w:style w:type="paragraph" w:styleId="Testofumetto">
    <w:name w:val="Balloon Text"/>
    <w:basedOn w:val="Normale"/>
    <w:link w:val="TestofumettoCarattere"/>
    <w:uiPriority w:val="99"/>
    <w:semiHidden/>
    <w:unhideWhenUsed/>
    <w:rsid w:val="005B62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3529">
      <w:bodyDiv w:val="1"/>
      <w:marLeft w:val="0"/>
      <w:marRight w:val="0"/>
      <w:marTop w:val="0"/>
      <w:marBottom w:val="0"/>
      <w:divBdr>
        <w:top w:val="none" w:sz="0" w:space="0" w:color="auto"/>
        <w:left w:val="none" w:sz="0" w:space="0" w:color="auto"/>
        <w:bottom w:val="none" w:sz="0" w:space="0" w:color="auto"/>
        <w:right w:val="none" w:sz="0" w:space="0" w:color="auto"/>
      </w:divBdr>
      <w:divsChild>
        <w:div w:id="1343706239">
          <w:marLeft w:val="300"/>
          <w:marRight w:val="300"/>
          <w:marTop w:val="0"/>
          <w:marBottom w:val="0"/>
          <w:divBdr>
            <w:top w:val="single" w:sz="6" w:space="8" w:color="F2F2F2"/>
            <w:left w:val="single" w:sz="6" w:space="8" w:color="F2F2F2"/>
            <w:bottom w:val="single" w:sz="6" w:space="8" w:color="F2F2F2"/>
            <w:right w:val="single" w:sz="6" w:space="8" w:color="F2F2F2"/>
          </w:divBdr>
          <w:divsChild>
            <w:div w:id="14813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7593">
      <w:bodyDiv w:val="1"/>
      <w:marLeft w:val="0"/>
      <w:marRight w:val="0"/>
      <w:marTop w:val="0"/>
      <w:marBottom w:val="0"/>
      <w:divBdr>
        <w:top w:val="none" w:sz="0" w:space="0" w:color="auto"/>
        <w:left w:val="none" w:sz="0" w:space="0" w:color="auto"/>
        <w:bottom w:val="none" w:sz="0" w:space="0" w:color="auto"/>
        <w:right w:val="none" w:sz="0" w:space="0" w:color="auto"/>
      </w:divBdr>
      <w:divsChild>
        <w:div w:id="763110017">
          <w:marLeft w:val="300"/>
          <w:marRight w:val="300"/>
          <w:marTop w:val="0"/>
          <w:marBottom w:val="0"/>
          <w:divBdr>
            <w:top w:val="single" w:sz="6" w:space="8" w:color="F2F2F2"/>
            <w:left w:val="single" w:sz="6" w:space="8" w:color="F2F2F2"/>
            <w:bottom w:val="single" w:sz="6" w:space="8" w:color="F2F2F2"/>
            <w:right w:val="single" w:sz="6" w:space="8" w:color="F2F2F2"/>
          </w:divBdr>
          <w:divsChild>
            <w:div w:id="2132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2666">
      <w:bodyDiv w:val="1"/>
      <w:marLeft w:val="0"/>
      <w:marRight w:val="0"/>
      <w:marTop w:val="0"/>
      <w:marBottom w:val="0"/>
      <w:divBdr>
        <w:top w:val="none" w:sz="0" w:space="0" w:color="auto"/>
        <w:left w:val="none" w:sz="0" w:space="0" w:color="auto"/>
        <w:bottom w:val="none" w:sz="0" w:space="0" w:color="auto"/>
        <w:right w:val="none" w:sz="0" w:space="0" w:color="auto"/>
      </w:divBdr>
    </w:div>
    <w:div w:id="1499076519">
      <w:bodyDiv w:val="1"/>
      <w:marLeft w:val="0"/>
      <w:marRight w:val="0"/>
      <w:marTop w:val="0"/>
      <w:marBottom w:val="0"/>
      <w:divBdr>
        <w:top w:val="none" w:sz="0" w:space="0" w:color="auto"/>
        <w:left w:val="none" w:sz="0" w:space="0" w:color="auto"/>
        <w:bottom w:val="none" w:sz="0" w:space="0" w:color="auto"/>
        <w:right w:val="none" w:sz="0" w:space="0" w:color="auto"/>
      </w:divBdr>
      <w:divsChild>
        <w:div w:id="2131437480">
          <w:marLeft w:val="300"/>
          <w:marRight w:val="300"/>
          <w:marTop w:val="0"/>
          <w:marBottom w:val="0"/>
          <w:divBdr>
            <w:top w:val="single" w:sz="6" w:space="8" w:color="F2F2F2"/>
            <w:left w:val="single" w:sz="6" w:space="8" w:color="F2F2F2"/>
            <w:bottom w:val="single" w:sz="6" w:space="8" w:color="F2F2F2"/>
            <w:right w:val="single" w:sz="6" w:space="8" w:color="F2F2F2"/>
          </w:divBdr>
          <w:divsChild>
            <w:div w:id="128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atzats.com/radio/"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re.it/content/index.php?action=read&amp;id=1505" TargetMode="External"/><Relationship Id="rId11" Type="http://schemas.openxmlformats.org/officeDocument/2006/relationships/theme" Target="theme/theme1.xml"/><Relationship Id="rId5" Type="http://schemas.openxmlformats.org/officeDocument/2006/relationships/hyperlink" Target="http://edweb.sdsu.edu/people/bdodge/Professiona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hoto.php?v=2920359859354&amp;set=vb.1571520622&amp;type=2&amp;theat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dc:creator>
  <cp:lastModifiedBy>Gisella</cp:lastModifiedBy>
  <cp:revision>2</cp:revision>
  <dcterms:created xsi:type="dcterms:W3CDTF">2014-10-09T08:39:00Z</dcterms:created>
  <dcterms:modified xsi:type="dcterms:W3CDTF">2014-10-09T08:39:00Z</dcterms:modified>
</cp:coreProperties>
</file>