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F5" w:rsidRPr="00241F5D" w:rsidRDefault="007217AB" w:rsidP="004974F5">
      <w:pPr>
        <w:spacing w:line="360" w:lineRule="auto"/>
        <w:ind w:firstLine="567"/>
        <w:jc w:val="center"/>
        <w:rPr>
          <w:b/>
          <w:sz w:val="30"/>
          <w:szCs w:val="30"/>
          <w:u w:val="single"/>
        </w:rPr>
      </w:pPr>
      <w:r>
        <w:rPr>
          <w:b/>
          <w:smallCaps/>
          <w:sz w:val="30"/>
          <w:szCs w:val="30"/>
          <w:u w:val="single"/>
        </w:rPr>
        <w:t xml:space="preserve">IL </w:t>
      </w:r>
      <w:r w:rsidRPr="006E2CB5">
        <w:rPr>
          <w:b/>
          <w:i/>
          <w:smallCaps/>
          <w:sz w:val="30"/>
          <w:szCs w:val="30"/>
          <w:u w:val="single"/>
        </w:rPr>
        <w:t>PATTO MARCIANO</w:t>
      </w:r>
      <w:r>
        <w:rPr>
          <w:b/>
          <w:smallCaps/>
          <w:sz w:val="30"/>
          <w:szCs w:val="30"/>
          <w:u w:val="single"/>
        </w:rPr>
        <w:t xml:space="preserve"> NELLA RECENTE LEGISLAZIONE</w:t>
      </w:r>
      <w:r w:rsidR="004974F5" w:rsidRPr="00241F5D">
        <w:rPr>
          <w:b/>
          <w:sz w:val="30"/>
          <w:szCs w:val="30"/>
          <w:u w:val="single"/>
        </w:rPr>
        <w:t xml:space="preserve"> (</w:t>
      </w:r>
      <w:r w:rsidR="004974F5">
        <w:rPr>
          <w:b/>
          <w:sz w:val="30"/>
          <w:szCs w:val="30"/>
          <w:u w:val="single"/>
        </w:rPr>
        <w:t>artt. 48-</w:t>
      </w:r>
      <w:r w:rsidR="004974F5" w:rsidRPr="00F51C4A">
        <w:rPr>
          <w:b/>
          <w:i/>
          <w:sz w:val="30"/>
          <w:szCs w:val="30"/>
          <w:u w:val="single"/>
        </w:rPr>
        <w:t>bis</w:t>
      </w:r>
      <w:r w:rsidR="0003574B">
        <w:rPr>
          <w:b/>
          <w:sz w:val="30"/>
          <w:szCs w:val="30"/>
          <w:u w:val="single"/>
        </w:rPr>
        <w:t>, comma 2°,</w:t>
      </w:r>
      <w:r w:rsidR="004974F5">
        <w:rPr>
          <w:b/>
          <w:sz w:val="30"/>
          <w:szCs w:val="30"/>
          <w:u w:val="single"/>
        </w:rPr>
        <w:t xml:space="preserve"> e 120-</w:t>
      </w:r>
      <w:r w:rsidR="004974F5" w:rsidRPr="00F51C4A">
        <w:rPr>
          <w:b/>
          <w:i/>
          <w:sz w:val="30"/>
          <w:szCs w:val="30"/>
          <w:u w:val="single"/>
        </w:rPr>
        <w:t>quinquiesdecies</w:t>
      </w:r>
      <w:r w:rsidR="00A11B08">
        <w:rPr>
          <w:b/>
          <w:sz w:val="30"/>
          <w:szCs w:val="30"/>
          <w:u w:val="single"/>
        </w:rPr>
        <w:t>, commi</w:t>
      </w:r>
      <w:r w:rsidR="00CD3272">
        <w:rPr>
          <w:b/>
          <w:sz w:val="30"/>
          <w:szCs w:val="30"/>
          <w:u w:val="single"/>
        </w:rPr>
        <w:t xml:space="preserve"> 3°</w:t>
      </w:r>
      <w:r w:rsidR="00A11B08">
        <w:rPr>
          <w:b/>
          <w:sz w:val="30"/>
          <w:szCs w:val="30"/>
          <w:u w:val="single"/>
        </w:rPr>
        <w:t xml:space="preserve"> e 4°</w:t>
      </w:r>
      <w:r w:rsidR="00CD3272">
        <w:rPr>
          <w:b/>
          <w:sz w:val="30"/>
          <w:szCs w:val="30"/>
          <w:u w:val="single"/>
        </w:rPr>
        <w:t>,</w:t>
      </w:r>
      <w:r w:rsidR="004974F5">
        <w:rPr>
          <w:b/>
          <w:sz w:val="30"/>
          <w:szCs w:val="30"/>
          <w:u w:val="single"/>
        </w:rPr>
        <w:t xml:space="preserve"> </w:t>
      </w:r>
      <w:proofErr w:type="spellStart"/>
      <w:r w:rsidR="004974F5">
        <w:rPr>
          <w:b/>
          <w:sz w:val="30"/>
          <w:szCs w:val="30"/>
          <w:u w:val="single"/>
        </w:rPr>
        <w:t>t.u.b</w:t>
      </w:r>
      <w:proofErr w:type="spellEnd"/>
      <w:r w:rsidR="004974F5">
        <w:rPr>
          <w:b/>
          <w:sz w:val="30"/>
          <w:szCs w:val="30"/>
          <w:u w:val="single"/>
        </w:rPr>
        <w:t>.</w:t>
      </w:r>
      <w:r w:rsidR="003C718D">
        <w:rPr>
          <w:b/>
          <w:sz w:val="30"/>
          <w:szCs w:val="30"/>
          <w:u w:val="single"/>
        </w:rPr>
        <w:t xml:space="preserve">; art. 1, comma 7°, lett. d), </w:t>
      </w:r>
      <w:proofErr w:type="spellStart"/>
      <w:r w:rsidR="003C718D">
        <w:rPr>
          <w:b/>
          <w:sz w:val="30"/>
          <w:szCs w:val="30"/>
          <w:u w:val="single"/>
        </w:rPr>
        <w:t>d.l.</w:t>
      </w:r>
      <w:proofErr w:type="spellEnd"/>
      <w:r w:rsidR="003C718D">
        <w:rPr>
          <w:b/>
          <w:sz w:val="30"/>
          <w:szCs w:val="30"/>
          <w:u w:val="single"/>
        </w:rPr>
        <w:t xml:space="preserve"> n. 59/2016</w:t>
      </w:r>
      <w:r w:rsidR="004974F5" w:rsidRPr="00241F5D">
        <w:rPr>
          <w:b/>
          <w:sz w:val="30"/>
          <w:szCs w:val="30"/>
          <w:u w:val="single"/>
        </w:rPr>
        <w:t>)</w:t>
      </w:r>
    </w:p>
    <w:p w:rsidR="004974F5" w:rsidRPr="00241F5D" w:rsidRDefault="004974F5" w:rsidP="004974F5">
      <w:pPr>
        <w:spacing w:line="360" w:lineRule="auto"/>
        <w:ind w:firstLine="567"/>
        <w:jc w:val="both"/>
        <w:rPr>
          <w:sz w:val="24"/>
          <w:szCs w:val="24"/>
        </w:rPr>
      </w:pPr>
    </w:p>
    <w:p w:rsidR="004974F5" w:rsidRDefault="00232703" w:rsidP="004974F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rilievo da tempo diffuso presso gli operatori </w:t>
      </w:r>
      <w:r w:rsidR="00493410">
        <w:rPr>
          <w:sz w:val="24"/>
          <w:szCs w:val="24"/>
        </w:rPr>
        <w:t xml:space="preserve">che </w:t>
      </w:r>
      <w:r w:rsidR="009B3D82">
        <w:rPr>
          <w:sz w:val="24"/>
          <w:szCs w:val="24"/>
        </w:rPr>
        <w:t>il congegno</w:t>
      </w:r>
      <w:r w:rsidR="00F51C4A">
        <w:rPr>
          <w:sz w:val="24"/>
          <w:szCs w:val="24"/>
        </w:rPr>
        <w:t xml:space="preserve"> </w:t>
      </w:r>
      <w:r w:rsidR="00064497">
        <w:rPr>
          <w:sz w:val="24"/>
          <w:szCs w:val="24"/>
        </w:rPr>
        <w:t>elettivo</w:t>
      </w:r>
      <w:r w:rsidR="00F51C4A">
        <w:rPr>
          <w:sz w:val="24"/>
          <w:szCs w:val="24"/>
        </w:rPr>
        <w:t xml:space="preserve"> di </w:t>
      </w:r>
      <w:r w:rsidR="00E234E7">
        <w:rPr>
          <w:sz w:val="24"/>
          <w:szCs w:val="24"/>
        </w:rPr>
        <w:t>realizzazione</w:t>
      </w:r>
      <w:r w:rsidR="00F51C4A">
        <w:rPr>
          <w:sz w:val="24"/>
          <w:szCs w:val="24"/>
        </w:rPr>
        <w:t xml:space="preserve"> </w:t>
      </w:r>
      <w:r w:rsidR="00A85261">
        <w:rPr>
          <w:sz w:val="24"/>
          <w:szCs w:val="24"/>
        </w:rPr>
        <w:t>coattiv</w:t>
      </w:r>
      <w:r w:rsidR="00E234E7">
        <w:rPr>
          <w:sz w:val="24"/>
          <w:szCs w:val="24"/>
        </w:rPr>
        <w:t>a</w:t>
      </w:r>
      <w:r w:rsidR="00F51C4A">
        <w:rPr>
          <w:sz w:val="24"/>
          <w:szCs w:val="24"/>
        </w:rPr>
        <w:t xml:space="preserve"> del credito</w:t>
      </w:r>
      <w:r w:rsidR="00A85261">
        <w:rPr>
          <w:sz w:val="24"/>
          <w:szCs w:val="24"/>
        </w:rPr>
        <w:t xml:space="preserve">, cioè a dire </w:t>
      </w:r>
      <w:r w:rsidR="00E87591">
        <w:rPr>
          <w:sz w:val="24"/>
          <w:szCs w:val="24"/>
        </w:rPr>
        <w:t>l’</w:t>
      </w:r>
      <w:r w:rsidR="00E87591" w:rsidRPr="00264F07">
        <w:rPr>
          <w:i/>
          <w:sz w:val="24"/>
          <w:szCs w:val="24"/>
        </w:rPr>
        <w:t>esecuzione</w:t>
      </w:r>
      <w:r w:rsidR="00A85261" w:rsidRPr="00264F07">
        <w:rPr>
          <w:i/>
          <w:sz w:val="24"/>
          <w:szCs w:val="24"/>
        </w:rPr>
        <w:t xml:space="preserve"> forzata</w:t>
      </w:r>
      <w:r w:rsidR="00E87591" w:rsidRPr="00264F07">
        <w:rPr>
          <w:i/>
          <w:sz w:val="24"/>
          <w:szCs w:val="24"/>
        </w:rPr>
        <w:t xml:space="preserve"> per espropriazione</w:t>
      </w:r>
      <w:r w:rsidR="00A85261" w:rsidRPr="00264F07">
        <w:rPr>
          <w:i/>
          <w:sz w:val="24"/>
          <w:szCs w:val="24"/>
        </w:rPr>
        <w:t xml:space="preserve"> </w:t>
      </w:r>
      <w:r w:rsidR="00A85261">
        <w:rPr>
          <w:sz w:val="24"/>
          <w:szCs w:val="24"/>
        </w:rPr>
        <w:t>[</w:t>
      </w:r>
      <w:r w:rsidR="00A85261" w:rsidRPr="002F0158">
        <w:rPr>
          <w:sz w:val="24"/>
          <w:szCs w:val="24"/>
        </w:rPr>
        <w:t>artt.</w:t>
      </w:r>
      <w:r w:rsidR="00A85261">
        <w:rPr>
          <w:sz w:val="24"/>
          <w:szCs w:val="24"/>
        </w:rPr>
        <w:t xml:space="preserve"> </w:t>
      </w:r>
      <w:r w:rsidR="002F0158">
        <w:rPr>
          <w:sz w:val="24"/>
          <w:szCs w:val="24"/>
        </w:rPr>
        <w:t>2910 ss. c.c.;</w:t>
      </w:r>
      <w:r w:rsidR="00FF08B8">
        <w:rPr>
          <w:sz w:val="24"/>
          <w:szCs w:val="24"/>
        </w:rPr>
        <w:t xml:space="preserve"> artt. 474 ss. </w:t>
      </w:r>
      <w:proofErr w:type="spellStart"/>
      <w:r w:rsidR="00FF08B8">
        <w:rPr>
          <w:sz w:val="24"/>
          <w:szCs w:val="24"/>
        </w:rPr>
        <w:t>c.p.c.</w:t>
      </w:r>
      <w:proofErr w:type="spellEnd"/>
      <w:r w:rsidR="00A85261">
        <w:rPr>
          <w:sz w:val="24"/>
          <w:szCs w:val="24"/>
        </w:rPr>
        <w:t>]</w:t>
      </w:r>
      <w:r w:rsidR="00E87591">
        <w:rPr>
          <w:sz w:val="24"/>
          <w:szCs w:val="24"/>
        </w:rPr>
        <w:t xml:space="preserve">, </w:t>
      </w:r>
      <w:r w:rsidR="00DC6750">
        <w:rPr>
          <w:sz w:val="24"/>
          <w:szCs w:val="24"/>
        </w:rPr>
        <w:t>risulti</w:t>
      </w:r>
      <w:r w:rsidR="00E31B21">
        <w:rPr>
          <w:sz w:val="24"/>
          <w:szCs w:val="24"/>
        </w:rPr>
        <w:t xml:space="preserve"> poco </w:t>
      </w:r>
      <w:r w:rsidR="00E31B21" w:rsidRPr="00264F07">
        <w:rPr>
          <w:i/>
          <w:sz w:val="24"/>
          <w:szCs w:val="24"/>
        </w:rPr>
        <w:t>efficiente</w:t>
      </w:r>
      <w:r w:rsidR="00E31B21">
        <w:rPr>
          <w:sz w:val="24"/>
          <w:szCs w:val="24"/>
        </w:rPr>
        <w:t xml:space="preserve">. </w:t>
      </w:r>
      <w:r w:rsidR="00433750">
        <w:rPr>
          <w:sz w:val="24"/>
          <w:szCs w:val="24"/>
        </w:rPr>
        <w:t>In</w:t>
      </w:r>
      <w:r w:rsidR="000C2A5D">
        <w:rPr>
          <w:sz w:val="24"/>
          <w:szCs w:val="24"/>
        </w:rPr>
        <w:t xml:space="preserve"> primo luogo,</w:t>
      </w:r>
      <w:r w:rsidR="00433750">
        <w:rPr>
          <w:sz w:val="24"/>
          <w:szCs w:val="24"/>
        </w:rPr>
        <w:t xml:space="preserve"> esso</w:t>
      </w:r>
      <w:r w:rsidR="000C2A5D">
        <w:rPr>
          <w:sz w:val="24"/>
          <w:szCs w:val="24"/>
        </w:rPr>
        <w:t xml:space="preserve"> </w:t>
      </w:r>
      <w:r w:rsidR="007D33D6">
        <w:rPr>
          <w:sz w:val="24"/>
          <w:szCs w:val="24"/>
        </w:rPr>
        <w:t>sconta</w:t>
      </w:r>
      <w:r w:rsidR="00D94BB4">
        <w:rPr>
          <w:sz w:val="24"/>
          <w:szCs w:val="24"/>
        </w:rPr>
        <w:t xml:space="preserve">, </w:t>
      </w:r>
      <w:r w:rsidR="00F6275D">
        <w:rPr>
          <w:sz w:val="24"/>
          <w:szCs w:val="24"/>
        </w:rPr>
        <w:t>invero</w:t>
      </w:r>
      <w:r w:rsidR="00D94BB4">
        <w:rPr>
          <w:sz w:val="24"/>
          <w:szCs w:val="24"/>
        </w:rPr>
        <w:t>,</w:t>
      </w:r>
      <w:r w:rsidR="007D33D6">
        <w:rPr>
          <w:sz w:val="24"/>
          <w:szCs w:val="24"/>
        </w:rPr>
        <w:t xml:space="preserve"> </w:t>
      </w:r>
      <w:r w:rsidR="00181DE6">
        <w:rPr>
          <w:sz w:val="24"/>
          <w:szCs w:val="24"/>
        </w:rPr>
        <w:t>l’</w:t>
      </w:r>
      <w:r w:rsidR="00FD59BB">
        <w:rPr>
          <w:sz w:val="24"/>
          <w:szCs w:val="24"/>
        </w:rPr>
        <w:t xml:space="preserve">abbinarsi </w:t>
      </w:r>
      <w:r w:rsidR="007E6A44">
        <w:rPr>
          <w:sz w:val="24"/>
          <w:szCs w:val="24"/>
        </w:rPr>
        <w:t>a</w:t>
      </w:r>
      <w:r w:rsidR="009D48E6">
        <w:rPr>
          <w:sz w:val="24"/>
          <w:szCs w:val="24"/>
        </w:rPr>
        <w:t>i</w:t>
      </w:r>
      <w:r w:rsidR="007E6A44">
        <w:rPr>
          <w:sz w:val="24"/>
          <w:szCs w:val="24"/>
        </w:rPr>
        <w:t xml:space="preserve"> costi e</w:t>
      </w:r>
      <w:r w:rsidR="009D48E6">
        <w:rPr>
          <w:sz w:val="24"/>
          <w:szCs w:val="24"/>
        </w:rPr>
        <w:t xml:space="preserve"> alle</w:t>
      </w:r>
      <w:r w:rsidR="007E6A44">
        <w:rPr>
          <w:sz w:val="24"/>
          <w:szCs w:val="24"/>
        </w:rPr>
        <w:t xml:space="preserve"> </w:t>
      </w:r>
      <w:r w:rsidR="000C2A5D">
        <w:rPr>
          <w:sz w:val="24"/>
          <w:szCs w:val="24"/>
        </w:rPr>
        <w:t xml:space="preserve">lungaggini </w:t>
      </w:r>
      <w:r w:rsidR="007E6A44">
        <w:rPr>
          <w:sz w:val="24"/>
          <w:szCs w:val="24"/>
        </w:rPr>
        <w:t>del processo esecutivo</w:t>
      </w:r>
      <w:r w:rsidR="007D4189">
        <w:rPr>
          <w:sz w:val="24"/>
          <w:szCs w:val="24"/>
        </w:rPr>
        <w:t>; in secondo luogo</w:t>
      </w:r>
      <w:r w:rsidR="00C12A92">
        <w:rPr>
          <w:sz w:val="24"/>
          <w:szCs w:val="24"/>
        </w:rPr>
        <w:t>,</w:t>
      </w:r>
      <w:r w:rsidR="00E640FD">
        <w:rPr>
          <w:sz w:val="24"/>
          <w:szCs w:val="24"/>
        </w:rPr>
        <w:t xml:space="preserve"> </w:t>
      </w:r>
      <w:r w:rsidR="00EF7796">
        <w:rPr>
          <w:sz w:val="24"/>
          <w:szCs w:val="24"/>
        </w:rPr>
        <w:t>l’ammontare del corrispettivo</w:t>
      </w:r>
      <w:r w:rsidR="003472E5">
        <w:rPr>
          <w:sz w:val="24"/>
          <w:szCs w:val="24"/>
        </w:rPr>
        <w:t xml:space="preserve"> incamerabile (s’intende:</w:t>
      </w:r>
      <w:r w:rsidR="00E640FD">
        <w:rPr>
          <w:sz w:val="24"/>
          <w:szCs w:val="24"/>
        </w:rPr>
        <w:t xml:space="preserve"> e</w:t>
      </w:r>
      <w:r w:rsidR="003472E5">
        <w:rPr>
          <w:sz w:val="24"/>
          <w:szCs w:val="24"/>
        </w:rPr>
        <w:t xml:space="preserve"> da distribuirsi, poi, ai creditori</w:t>
      </w:r>
      <w:r w:rsidR="00802A46">
        <w:rPr>
          <w:sz w:val="24"/>
          <w:szCs w:val="24"/>
        </w:rPr>
        <w:t xml:space="preserve"> procedenti</w:t>
      </w:r>
      <w:r w:rsidR="003472E5">
        <w:rPr>
          <w:sz w:val="24"/>
          <w:szCs w:val="24"/>
        </w:rPr>
        <w:t>),</w:t>
      </w:r>
      <w:r w:rsidR="00F9690A">
        <w:rPr>
          <w:sz w:val="24"/>
          <w:szCs w:val="24"/>
        </w:rPr>
        <w:t xml:space="preserve"> in sede di vendita forzata [</w:t>
      </w:r>
      <w:r w:rsidR="00F9690A" w:rsidRPr="00C146E0">
        <w:rPr>
          <w:sz w:val="24"/>
          <w:szCs w:val="24"/>
        </w:rPr>
        <w:t>art</w:t>
      </w:r>
      <w:r w:rsidR="00986FB5" w:rsidRPr="00C146E0">
        <w:rPr>
          <w:sz w:val="24"/>
          <w:szCs w:val="24"/>
        </w:rPr>
        <w:t>t</w:t>
      </w:r>
      <w:r w:rsidR="00F9690A" w:rsidRPr="00C146E0">
        <w:rPr>
          <w:sz w:val="24"/>
          <w:szCs w:val="24"/>
        </w:rPr>
        <w:t>.</w:t>
      </w:r>
      <w:r w:rsidR="00986FB5">
        <w:rPr>
          <w:sz w:val="24"/>
          <w:szCs w:val="24"/>
        </w:rPr>
        <w:t xml:space="preserve"> 2919 c.c.; </w:t>
      </w:r>
      <w:r w:rsidR="00C146E0">
        <w:rPr>
          <w:sz w:val="24"/>
          <w:szCs w:val="24"/>
        </w:rPr>
        <w:t xml:space="preserve">artt. 501 ss. </w:t>
      </w:r>
      <w:proofErr w:type="spellStart"/>
      <w:r w:rsidR="00C146E0">
        <w:rPr>
          <w:sz w:val="24"/>
          <w:szCs w:val="24"/>
        </w:rPr>
        <w:t>c.p.c.</w:t>
      </w:r>
      <w:proofErr w:type="spellEnd"/>
      <w:r w:rsidR="00F9690A">
        <w:rPr>
          <w:sz w:val="24"/>
          <w:szCs w:val="24"/>
        </w:rPr>
        <w:t>]</w:t>
      </w:r>
      <w:r w:rsidR="00E640FD">
        <w:rPr>
          <w:sz w:val="24"/>
          <w:szCs w:val="24"/>
        </w:rPr>
        <w:t xml:space="preserve">, </w:t>
      </w:r>
      <w:r w:rsidR="008F3792">
        <w:rPr>
          <w:sz w:val="24"/>
          <w:szCs w:val="24"/>
        </w:rPr>
        <w:t>spesso</w:t>
      </w:r>
      <w:r w:rsidR="00172F57">
        <w:rPr>
          <w:sz w:val="24"/>
          <w:szCs w:val="24"/>
        </w:rPr>
        <w:t xml:space="preserve"> non eguaglia</w:t>
      </w:r>
      <w:r w:rsidR="00C36342">
        <w:rPr>
          <w:sz w:val="24"/>
          <w:szCs w:val="24"/>
        </w:rPr>
        <w:t xml:space="preserve"> (</w:t>
      </w:r>
      <w:r w:rsidR="004E5B25">
        <w:rPr>
          <w:sz w:val="24"/>
          <w:szCs w:val="24"/>
        </w:rPr>
        <w:t>per difetto</w:t>
      </w:r>
      <w:r w:rsidR="00C36342">
        <w:rPr>
          <w:sz w:val="24"/>
          <w:szCs w:val="24"/>
        </w:rPr>
        <w:t>)</w:t>
      </w:r>
      <w:r w:rsidR="00172F57">
        <w:rPr>
          <w:sz w:val="24"/>
          <w:szCs w:val="24"/>
        </w:rPr>
        <w:t xml:space="preserve"> il valore di mercato del bene aggredito.</w:t>
      </w:r>
      <w:r w:rsidR="00067698">
        <w:rPr>
          <w:sz w:val="24"/>
          <w:szCs w:val="24"/>
        </w:rPr>
        <w:t xml:space="preserve"> Anche il creditore munito di </w:t>
      </w:r>
      <w:r w:rsidR="00067698" w:rsidRPr="00C76966">
        <w:rPr>
          <w:i/>
          <w:sz w:val="24"/>
          <w:szCs w:val="24"/>
        </w:rPr>
        <w:t>prelazione</w:t>
      </w:r>
      <w:r w:rsidR="00CA30D5">
        <w:rPr>
          <w:sz w:val="24"/>
          <w:szCs w:val="24"/>
        </w:rPr>
        <w:t xml:space="preserve"> (=</w:t>
      </w:r>
      <w:r w:rsidR="00067698">
        <w:rPr>
          <w:sz w:val="24"/>
          <w:szCs w:val="24"/>
        </w:rPr>
        <w:t>pignoratizio o ipotecario</w:t>
      </w:r>
      <w:r w:rsidR="005E1104">
        <w:rPr>
          <w:sz w:val="24"/>
          <w:szCs w:val="24"/>
        </w:rPr>
        <w:t>, ovvero ancora privilegiato</w:t>
      </w:r>
      <w:r w:rsidR="007D164A">
        <w:rPr>
          <w:sz w:val="24"/>
          <w:szCs w:val="24"/>
        </w:rPr>
        <w:t xml:space="preserve"> [</w:t>
      </w:r>
      <w:r w:rsidR="007D164A" w:rsidRPr="00C146E0">
        <w:rPr>
          <w:sz w:val="24"/>
          <w:szCs w:val="24"/>
        </w:rPr>
        <w:t>art</w:t>
      </w:r>
      <w:r w:rsidR="007D164A">
        <w:rPr>
          <w:sz w:val="24"/>
          <w:szCs w:val="24"/>
        </w:rPr>
        <w:t>.</w:t>
      </w:r>
      <w:r w:rsidR="00C146E0">
        <w:rPr>
          <w:sz w:val="24"/>
          <w:szCs w:val="24"/>
        </w:rPr>
        <w:t xml:space="preserve"> 2741, comma 2°, c.c.</w:t>
      </w:r>
      <w:r w:rsidR="007D164A">
        <w:rPr>
          <w:sz w:val="24"/>
          <w:szCs w:val="24"/>
        </w:rPr>
        <w:t>]</w:t>
      </w:r>
      <w:r w:rsidR="00CA30D5">
        <w:rPr>
          <w:sz w:val="24"/>
          <w:szCs w:val="24"/>
        </w:rPr>
        <w:t>)</w:t>
      </w:r>
      <w:r w:rsidR="00127DBA">
        <w:rPr>
          <w:sz w:val="24"/>
          <w:szCs w:val="24"/>
        </w:rPr>
        <w:t xml:space="preserve"> –</w:t>
      </w:r>
      <w:r w:rsidR="00780FC8">
        <w:rPr>
          <w:sz w:val="24"/>
          <w:szCs w:val="24"/>
        </w:rPr>
        <w:t xml:space="preserve"> tanto più</w:t>
      </w:r>
      <w:r w:rsidR="00127DBA">
        <w:rPr>
          <w:sz w:val="24"/>
          <w:szCs w:val="24"/>
        </w:rPr>
        <w:t>, va da sé,</w:t>
      </w:r>
      <w:r w:rsidR="00780FC8">
        <w:rPr>
          <w:sz w:val="24"/>
          <w:szCs w:val="24"/>
        </w:rPr>
        <w:t xml:space="preserve"> il semplice </w:t>
      </w:r>
      <w:r w:rsidR="00780FC8" w:rsidRPr="00C76966">
        <w:rPr>
          <w:i/>
          <w:sz w:val="24"/>
          <w:szCs w:val="24"/>
        </w:rPr>
        <w:t>chirografario</w:t>
      </w:r>
      <w:r w:rsidR="00127DBA">
        <w:rPr>
          <w:sz w:val="24"/>
          <w:szCs w:val="24"/>
        </w:rPr>
        <w:t xml:space="preserve"> – </w:t>
      </w:r>
      <w:r w:rsidR="00222279">
        <w:rPr>
          <w:sz w:val="24"/>
          <w:szCs w:val="24"/>
        </w:rPr>
        <w:t xml:space="preserve">rischia, così, di </w:t>
      </w:r>
      <w:r w:rsidR="00D04FFB">
        <w:rPr>
          <w:sz w:val="24"/>
          <w:szCs w:val="24"/>
        </w:rPr>
        <w:t>non essere integralmente appagato</w:t>
      </w:r>
      <w:r w:rsidR="00035FC8">
        <w:rPr>
          <w:sz w:val="24"/>
          <w:szCs w:val="24"/>
        </w:rPr>
        <w:t>;</w:t>
      </w:r>
      <w:r w:rsidR="00D04FFB">
        <w:rPr>
          <w:sz w:val="24"/>
          <w:szCs w:val="24"/>
        </w:rPr>
        <w:t xml:space="preserve"> </w:t>
      </w:r>
      <w:r w:rsidR="00FC4F48">
        <w:rPr>
          <w:sz w:val="24"/>
          <w:szCs w:val="24"/>
        </w:rPr>
        <w:t>e</w:t>
      </w:r>
      <w:r w:rsidR="00D04FFB">
        <w:rPr>
          <w:sz w:val="24"/>
          <w:szCs w:val="24"/>
        </w:rPr>
        <w:t xml:space="preserve"> </w:t>
      </w:r>
      <w:r w:rsidR="00FC4F48">
        <w:rPr>
          <w:sz w:val="24"/>
          <w:szCs w:val="24"/>
        </w:rPr>
        <w:t xml:space="preserve">per giunta </w:t>
      </w:r>
      <w:r w:rsidR="00D04FFB">
        <w:rPr>
          <w:sz w:val="24"/>
          <w:szCs w:val="24"/>
        </w:rPr>
        <w:t xml:space="preserve">di </w:t>
      </w:r>
      <w:r w:rsidR="006473A2">
        <w:rPr>
          <w:sz w:val="24"/>
          <w:szCs w:val="24"/>
        </w:rPr>
        <w:t>soddisfare</w:t>
      </w:r>
      <w:r w:rsidR="009D37B2">
        <w:rPr>
          <w:sz w:val="24"/>
          <w:szCs w:val="24"/>
        </w:rPr>
        <w:t xml:space="preserve"> (soltanto parzialmente) </w:t>
      </w:r>
      <w:r w:rsidR="00A714C3">
        <w:rPr>
          <w:sz w:val="24"/>
          <w:szCs w:val="24"/>
        </w:rPr>
        <w:t>il proprio interesse</w:t>
      </w:r>
      <w:r w:rsidR="00FC4F48">
        <w:rPr>
          <w:sz w:val="24"/>
          <w:szCs w:val="24"/>
        </w:rPr>
        <w:t xml:space="preserve"> </w:t>
      </w:r>
      <w:r w:rsidR="00D04FFB">
        <w:rPr>
          <w:sz w:val="24"/>
          <w:szCs w:val="24"/>
        </w:rPr>
        <w:t>in tempi assai generosi.</w:t>
      </w:r>
    </w:p>
    <w:p w:rsidR="00D16BAB" w:rsidRDefault="00D16BAB" w:rsidP="004974F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ovviare ai surriferiti inconvenienti, la prassi </w:t>
      </w:r>
      <w:r w:rsidR="009922FA">
        <w:rPr>
          <w:sz w:val="24"/>
          <w:szCs w:val="24"/>
        </w:rPr>
        <w:t xml:space="preserve">negoziale </w:t>
      </w:r>
      <w:r w:rsidR="006D0325">
        <w:rPr>
          <w:sz w:val="24"/>
          <w:szCs w:val="24"/>
        </w:rPr>
        <w:t xml:space="preserve">ha </w:t>
      </w:r>
      <w:r w:rsidR="004D5A0D">
        <w:rPr>
          <w:sz w:val="24"/>
          <w:szCs w:val="24"/>
        </w:rPr>
        <w:t xml:space="preserve">tradizionalmente </w:t>
      </w:r>
      <w:r w:rsidR="006D0325">
        <w:rPr>
          <w:sz w:val="24"/>
          <w:szCs w:val="24"/>
        </w:rPr>
        <w:t xml:space="preserve">escogitato </w:t>
      </w:r>
      <w:r w:rsidR="004D5A0D">
        <w:rPr>
          <w:sz w:val="24"/>
          <w:szCs w:val="24"/>
        </w:rPr>
        <w:t xml:space="preserve">una </w:t>
      </w:r>
      <w:r w:rsidR="00A967A0">
        <w:rPr>
          <w:sz w:val="24"/>
          <w:szCs w:val="24"/>
        </w:rPr>
        <w:t>serie</w:t>
      </w:r>
      <w:r w:rsidR="004D5A0D">
        <w:rPr>
          <w:sz w:val="24"/>
          <w:szCs w:val="24"/>
        </w:rPr>
        <w:t xml:space="preserve"> di </w:t>
      </w:r>
      <w:r w:rsidR="009B3D82">
        <w:rPr>
          <w:sz w:val="24"/>
          <w:szCs w:val="24"/>
        </w:rPr>
        <w:t>strumenti</w:t>
      </w:r>
      <w:r w:rsidR="005B695C">
        <w:rPr>
          <w:sz w:val="24"/>
          <w:szCs w:val="24"/>
        </w:rPr>
        <w:t xml:space="preserve"> </w:t>
      </w:r>
      <w:r w:rsidR="00B53E68">
        <w:rPr>
          <w:sz w:val="24"/>
          <w:szCs w:val="24"/>
        </w:rPr>
        <w:t xml:space="preserve">negoziali </w:t>
      </w:r>
      <w:r w:rsidR="005B695C">
        <w:rPr>
          <w:sz w:val="24"/>
          <w:szCs w:val="24"/>
        </w:rPr>
        <w:t xml:space="preserve">di </w:t>
      </w:r>
      <w:r w:rsidR="008A50CA">
        <w:rPr>
          <w:sz w:val="24"/>
          <w:szCs w:val="24"/>
        </w:rPr>
        <w:t xml:space="preserve">realizzazione secondaria del credito </w:t>
      </w:r>
      <w:r w:rsidR="00A11381">
        <w:rPr>
          <w:sz w:val="24"/>
          <w:szCs w:val="24"/>
        </w:rPr>
        <w:t xml:space="preserve">alternativi a quelli </w:t>
      </w:r>
      <w:r w:rsidR="00D926FF">
        <w:rPr>
          <w:sz w:val="24"/>
          <w:szCs w:val="24"/>
        </w:rPr>
        <w:t>previsti</w:t>
      </w:r>
      <w:r w:rsidR="00A11381">
        <w:rPr>
          <w:sz w:val="24"/>
          <w:szCs w:val="24"/>
        </w:rPr>
        <w:t xml:space="preserve"> dal codice civile. Talora, essi accedono ad una garanzia reale </w:t>
      </w:r>
      <w:r w:rsidR="00A11381" w:rsidRPr="003E32BB">
        <w:rPr>
          <w:i/>
          <w:sz w:val="24"/>
          <w:szCs w:val="24"/>
        </w:rPr>
        <w:t>tipica</w:t>
      </w:r>
      <w:r w:rsidR="00030060">
        <w:rPr>
          <w:sz w:val="24"/>
          <w:szCs w:val="24"/>
        </w:rPr>
        <w:t xml:space="preserve">, consentendo al creditore di </w:t>
      </w:r>
      <w:r w:rsidR="00030060" w:rsidRPr="00D5321C">
        <w:rPr>
          <w:i/>
          <w:sz w:val="24"/>
          <w:szCs w:val="24"/>
        </w:rPr>
        <w:t>bypassare</w:t>
      </w:r>
      <w:r w:rsidR="00030060">
        <w:rPr>
          <w:sz w:val="24"/>
          <w:szCs w:val="24"/>
        </w:rPr>
        <w:t xml:space="preserve"> le procedure esecutive legali </w:t>
      </w:r>
      <w:r w:rsidR="00281F63">
        <w:rPr>
          <w:sz w:val="24"/>
          <w:szCs w:val="24"/>
        </w:rPr>
        <w:t xml:space="preserve">mediante </w:t>
      </w:r>
      <w:r w:rsidR="0052539F">
        <w:rPr>
          <w:sz w:val="24"/>
          <w:szCs w:val="24"/>
        </w:rPr>
        <w:t>appropriazione</w:t>
      </w:r>
      <w:r w:rsidR="00030060">
        <w:rPr>
          <w:sz w:val="24"/>
          <w:szCs w:val="24"/>
        </w:rPr>
        <w:t xml:space="preserve"> della cosa</w:t>
      </w:r>
      <w:r w:rsidR="000B72CC">
        <w:rPr>
          <w:sz w:val="24"/>
          <w:szCs w:val="24"/>
        </w:rPr>
        <w:t>,</w:t>
      </w:r>
      <w:r w:rsidR="008E3596">
        <w:rPr>
          <w:sz w:val="24"/>
          <w:szCs w:val="24"/>
        </w:rPr>
        <w:t xml:space="preserve"> a fronte dell’</w:t>
      </w:r>
      <w:r w:rsidR="008E3596" w:rsidRPr="00F53A0D">
        <w:rPr>
          <w:i/>
          <w:sz w:val="24"/>
          <w:szCs w:val="24"/>
        </w:rPr>
        <w:t>inadempimento</w:t>
      </w:r>
      <w:r w:rsidR="008E3596">
        <w:rPr>
          <w:sz w:val="24"/>
          <w:szCs w:val="24"/>
        </w:rPr>
        <w:t xml:space="preserve"> del debitore-garante</w:t>
      </w:r>
      <w:r w:rsidR="00A11381">
        <w:rPr>
          <w:sz w:val="24"/>
          <w:szCs w:val="24"/>
        </w:rPr>
        <w:t xml:space="preserve">; </w:t>
      </w:r>
      <w:r w:rsidR="00B2424F">
        <w:rPr>
          <w:sz w:val="24"/>
          <w:szCs w:val="24"/>
        </w:rPr>
        <w:t>nella maggioranza dei casi</w:t>
      </w:r>
      <w:r w:rsidR="008A50CA">
        <w:rPr>
          <w:sz w:val="24"/>
          <w:szCs w:val="24"/>
        </w:rPr>
        <w:t xml:space="preserve"> integrano</w:t>
      </w:r>
      <w:r w:rsidR="00A11381">
        <w:rPr>
          <w:sz w:val="24"/>
          <w:szCs w:val="24"/>
        </w:rPr>
        <w:t xml:space="preserve">, piuttosto, </w:t>
      </w:r>
      <w:r w:rsidR="008A50CA">
        <w:rPr>
          <w:sz w:val="24"/>
          <w:szCs w:val="24"/>
        </w:rPr>
        <w:t xml:space="preserve">una </w:t>
      </w:r>
      <w:r w:rsidR="005B695C">
        <w:rPr>
          <w:sz w:val="24"/>
          <w:szCs w:val="24"/>
        </w:rPr>
        <w:t>garanzia (</w:t>
      </w:r>
      <w:r w:rsidR="005B695C" w:rsidRPr="00716C5A">
        <w:rPr>
          <w:i/>
          <w:sz w:val="24"/>
          <w:szCs w:val="24"/>
        </w:rPr>
        <w:t xml:space="preserve">lato </w:t>
      </w:r>
      <w:proofErr w:type="spellStart"/>
      <w:r w:rsidR="005B695C" w:rsidRPr="00716C5A">
        <w:rPr>
          <w:i/>
          <w:sz w:val="24"/>
          <w:szCs w:val="24"/>
        </w:rPr>
        <w:t>sensu</w:t>
      </w:r>
      <w:proofErr w:type="spellEnd"/>
      <w:r w:rsidR="005B695C">
        <w:rPr>
          <w:sz w:val="24"/>
          <w:szCs w:val="24"/>
        </w:rPr>
        <w:t>) “reale” del credito</w:t>
      </w:r>
      <w:r w:rsidR="00A11381">
        <w:rPr>
          <w:sz w:val="24"/>
          <w:szCs w:val="24"/>
        </w:rPr>
        <w:t xml:space="preserve"> </w:t>
      </w:r>
      <w:r w:rsidR="00A11381" w:rsidRPr="003E32BB">
        <w:rPr>
          <w:i/>
          <w:sz w:val="24"/>
          <w:szCs w:val="24"/>
        </w:rPr>
        <w:t>atipica</w:t>
      </w:r>
      <w:r w:rsidR="00716C5A">
        <w:rPr>
          <w:sz w:val="24"/>
          <w:szCs w:val="24"/>
        </w:rPr>
        <w:t xml:space="preserve">. </w:t>
      </w:r>
      <w:r w:rsidR="00AC4F54">
        <w:rPr>
          <w:sz w:val="24"/>
          <w:szCs w:val="24"/>
        </w:rPr>
        <w:t xml:space="preserve">Questa seconda </w:t>
      </w:r>
      <w:r w:rsidR="00264F07">
        <w:rPr>
          <w:sz w:val="24"/>
          <w:szCs w:val="24"/>
        </w:rPr>
        <w:t>ricorre</w:t>
      </w:r>
      <w:r w:rsidR="009B3D82">
        <w:rPr>
          <w:sz w:val="24"/>
          <w:szCs w:val="24"/>
        </w:rPr>
        <w:t>,</w:t>
      </w:r>
      <w:r w:rsidR="006D565B">
        <w:rPr>
          <w:sz w:val="24"/>
          <w:szCs w:val="24"/>
        </w:rPr>
        <w:t xml:space="preserve"> in dettaglio, con riferimento a tutte quelle</w:t>
      </w:r>
      <w:r w:rsidR="00B90A96">
        <w:rPr>
          <w:sz w:val="24"/>
          <w:szCs w:val="24"/>
        </w:rPr>
        <w:t xml:space="preserve"> specifiche declinazioni</w:t>
      </w:r>
      <w:r w:rsidR="007708FD">
        <w:rPr>
          <w:sz w:val="24"/>
          <w:szCs w:val="24"/>
        </w:rPr>
        <w:t xml:space="preserve"> </w:t>
      </w:r>
      <w:r w:rsidR="00B90A96">
        <w:rPr>
          <w:sz w:val="24"/>
          <w:szCs w:val="24"/>
        </w:rPr>
        <w:t>d</w:t>
      </w:r>
      <w:r w:rsidR="0085595F">
        <w:rPr>
          <w:sz w:val="24"/>
          <w:szCs w:val="24"/>
        </w:rPr>
        <w:t>ello schema (generico)</w:t>
      </w:r>
      <w:r w:rsidR="007708FD">
        <w:rPr>
          <w:sz w:val="24"/>
          <w:szCs w:val="24"/>
        </w:rPr>
        <w:t xml:space="preserve"> della c.d. </w:t>
      </w:r>
      <w:r w:rsidR="007708FD" w:rsidRPr="00C26066">
        <w:rPr>
          <w:i/>
          <w:sz w:val="24"/>
          <w:szCs w:val="24"/>
        </w:rPr>
        <w:t>alienazione in funzione</w:t>
      </w:r>
      <w:r w:rsidR="007708FD">
        <w:rPr>
          <w:sz w:val="24"/>
          <w:szCs w:val="24"/>
        </w:rPr>
        <w:t xml:space="preserve"> (o </w:t>
      </w:r>
      <w:r w:rsidR="007708FD" w:rsidRPr="00C26066">
        <w:rPr>
          <w:i/>
          <w:sz w:val="24"/>
          <w:szCs w:val="24"/>
        </w:rPr>
        <w:t>a scopo</w:t>
      </w:r>
      <w:r w:rsidR="007708FD">
        <w:rPr>
          <w:sz w:val="24"/>
          <w:szCs w:val="24"/>
        </w:rPr>
        <w:t xml:space="preserve">) </w:t>
      </w:r>
      <w:r w:rsidR="007708FD" w:rsidRPr="00C26066">
        <w:rPr>
          <w:i/>
          <w:sz w:val="24"/>
          <w:szCs w:val="24"/>
        </w:rPr>
        <w:t>di garanzia</w:t>
      </w:r>
      <w:r w:rsidR="006D565B">
        <w:rPr>
          <w:sz w:val="24"/>
          <w:szCs w:val="24"/>
        </w:rPr>
        <w:t>, oggi tanto in voga nella quotidianità degli affari</w:t>
      </w:r>
      <w:r w:rsidR="00A84594">
        <w:rPr>
          <w:sz w:val="24"/>
          <w:szCs w:val="24"/>
        </w:rPr>
        <w:t xml:space="preserve">: del negozio, </w:t>
      </w:r>
      <w:r w:rsidR="00214573">
        <w:rPr>
          <w:sz w:val="24"/>
          <w:szCs w:val="24"/>
        </w:rPr>
        <w:t>insomma</w:t>
      </w:r>
      <w:r w:rsidR="00A84594">
        <w:rPr>
          <w:sz w:val="24"/>
          <w:szCs w:val="24"/>
        </w:rPr>
        <w:t>, mediante il quale il debitore (od anche un terzo, in sua vece) trasferisce al creditore la proprietà di un bene</w:t>
      </w:r>
      <w:r w:rsidR="00A226CE">
        <w:rPr>
          <w:sz w:val="24"/>
          <w:szCs w:val="24"/>
        </w:rPr>
        <w:t xml:space="preserve"> </w:t>
      </w:r>
      <w:r w:rsidR="00A226CE" w:rsidRPr="00BA65E2">
        <w:rPr>
          <w:i/>
          <w:sz w:val="24"/>
          <w:szCs w:val="24"/>
        </w:rPr>
        <w:t>subordinatamente</w:t>
      </w:r>
      <w:r w:rsidR="00A226CE">
        <w:rPr>
          <w:sz w:val="24"/>
          <w:szCs w:val="24"/>
        </w:rPr>
        <w:t xml:space="preserve"> (=condizione sospensiva</w:t>
      </w:r>
      <w:r w:rsidR="006748B4">
        <w:rPr>
          <w:sz w:val="24"/>
          <w:szCs w:val="24"/>
        </w:rPr>
        <w:t xml:space="preserve"> [artt. 1353 ss. c.c.]</w:t>
      </w:r>
      <w:r w:rsidR="00A226CE">
        <w:rPr>
          <w:sz w:val="24"/>
          <w:szCs w:val="24"/>
        </w:rPr>
        <w:t xml:space="preserve">) all’inadempimento dell’obbligazione, oppure </w:t>
      </w:r>
      <w:r w:rsidR="00A226CE" w:rsidRPr="00BA65E2">
        <w:rPr>
          <w:i/>
          <w:sz w:val="24"/>
          <w:szCs w:val="24"/>
        </w:rPr>
        <w:t>immediatamente</w:t>
      </w:r>
      <w:r w:rsidR="00A226CE">
        <w:rPr>
          <w:sz w:val="24"/>
          <w:szCs w:val="24"/>
        </w:rPr>
        <w:t xml:space="preserve">, ma con effetti destinati ad essere </w:t>
      </w:r>
      <w:r w:rsidR="00A226CE" w:rsidRPr="00BA65E2">
        <w:rPr>
          <w:i/>
          <w:sz w:val="24"/>
          <w:szCs w:val="24"/>
        </w:rPr>
        <w:t>retroattivamente</w:t>
      </w:r>
      <w:r w:rsidR="00A226CE">
        <w:rPr>
          <w:sz w:val="24"/>
          <w:szCs w:val="24"/>
        </w:rPr>
        <w:t xml:space="preserve"> caducati [art. 1360 c.c.] nell’ipotesi di adempimento dell’obbligazione (=condizione risolutiva).</w:t>
      </w:r>
      <w:r w:rsidR="00203007">
        <w:rPr>
          <w:sz w:val="24"/>
          <w:szCs w:val="24"/>
        </w:rPr>
        <w:t xml:space="preserve"> Per tal via, </w:t>
      </w:r>
      <w:r w:rsidR="00BA5E47">
        <w:rPr>
          <w:sz w:val="24"/>
          <w:szCs w:val="24"/>
        </w:rPr>
        <w:t xml:space="preserve">in caso di inadempimento, </w:t>
      </w:r>
      <w:r w:rsidR="00203007">
        <w:rPr>
          <w:sz w:val="24"/>
          <w:szCs w:val="24"/>
        </w:rPr>
        <w:t xml:space="preserve">l’espropriazione viene </w:t>
      </w:r>
      <w:r w:rsidR="00675672">
        <w:rPr>
          <w:sz w:val="24"/>
          <w:szCs w:val="24"/>
        </w:rPr>
        <w:t xml:space="preserve">ancora </w:t>
      </w:r>
      <w:r w:rsidR="00203007" w:rsidRPr="00E75095">
        <w:rPr>
          <w:i/>
          <w:sz w:val="24"/>
          <w:szCs w:val="24"/>
        </w:rPr>
        <w:t>surrogata</w:t>
      </w:r>
      <w:r w:rsidR="00203007">
        <w:rPr>
          <w:sz w:val="24"/>
          <w:szCs w:val="24"/>
        </w:rPr>
        <w:t xml:space="preserve"> </w:t>
      </w:r>
      <w:r w:rsidR="008079D3">
        <w:rPr>
          <w:sz w:val="24"/>
          <w:szCs w:val="24"/>
        </w:rPr>
        <w:t xml:space="preserve">da un meccanismo convenzionale di </w:t>
      </w:r>
      <w:r w:rsidR="008079D3" w:rsidRPr="00E75095">
        <w:rPr>
          <w:i/>
          <w:sz w:val="24"/>
          <w:szCs w:val="24"/>
        </w:rPr>
        <w:t xml:space="preserve">assegnazione </w:t>
      </w:r>
      <w:r w:rsidR="00B22987" w:rsidRPr="00E75095">
        <w:rPr>
          <w:i/>
          <w:sz w:val="24"/>
          <w:szCs w:val="24"/>
        </w:rPr>
        <w:t>diretta</w:t>
      </w:r>
      <w:r w:rsidR="00B22987">
        <w:rPr>
          <w:sz w:val="24"/>
          <w:szCs w:val="24"/>
        </w:rPr>
        <w:t xml:space="preserve"> </w:t>
      </w:r>
      <w:r w:rsidR="008079D3">
        <w:rPr>
          <w:sz w:val="24"/>
          <w:szCs w:val="24"/>
        </w:rPr>
        <w:t>del bene al creditore insoddisfatto</w:t>
      </w:r>
      <w:r w:rsidR="00BA5E47">
        <w:rPr>
          <w:sz w:val="24"/>
          <w:szCs w:val="24"/>
        </w:rPr>
        <w:t>. Questi, d</w:t>
      </w:r>
      <w:r w:rsidR="009727E3">
        <w:rPr>
          <w:sz w:val="24"/>
          <w:szCs w:val="24"/>
        </w:rPr>
        <w:t>a un lato,</w:t>
      </w:r>
      <w:r w:rsidR="00805AC8">
        <w:rPr>
          <w:sz w:val="24"/>
          <w:szCs w:val="24"/>
        </w:rPr>
        <w:t xml:space="preserve"> appaga il proprio interesse </w:t>
      </w:r>
      <w:r w:rsidR="00805AC8" w:rsidRPr="00805AC8">
        <w:rPr>
          <w:i/>
          <w:sz w:val="24"/>
          <w:szCs w:val="24"/>
        </w:rPr>
        <w:t>senza</w:t>
      </w:r>
      <w:r w:rsidR="00E3637E">
        <w:rPr>
          <w:sz w:val="24"/>
          <w:szCs w:val="24"/>
        </w:rPr>
        <w:t xml:space="preserve"> transitare per un processo esecutivo</w:t>
      </w:r>
      <w:r w:rsidR="009727E3">
        <w:rPr>
          <w:sz w:val="24"/>
          <w:szCs w:val="24"/>
        </w:rPr>
        <w:t>; d’altro lato,</w:t>
      </w:r>
      <w:r w:rsidR="00E3637E">
        <w:rPr>
          <w:sz w:val="24"/>
          <w:szCs w:val="24"/>
        </w:rPr>
        <w:t xml:space="preserve"> </w:t>
      </w:r>
      <w:r w:rsidR="00A961CB">
        <w:rPr>
          <w:sz w:val="24"/>
          <w:szCs w:val="24"/>
        </w:rPr>
        <w:t>consegue</w:t>
      </w:r>
      <w:r w:rsidR="00E3637E">
        <w:rPr>
          <w:sz w:val="24"/>
          <w:szCs w:val="24"/>
        </w:rPr>
        <w:t xml:space="preserve"> – con </w:t>
      </w:r>
      <w:r w:rsidR="00B3097A">
        <w:rPr>
          <w:sz w:val="24"/>
          <w:szCs w:val="24"/>
        </w:rPr>
        <w:t>il trasferimento della</w:t>
      </w:r>
      <w:r w:rsidR="00E3637E">
        <w:rPr>
          <w:sz w:val="24"/>
          <w:szCs w:val="24"/>
        </w:rPr>
        <w:t xml:space="preserve"> proprietà – </w:t>
      </w:r>
      <w:r w:rsidR="00B3097A">
        <w:rPr>
          <w:sz w:val="24"/>
          <w:szCs w:val="24"/>
        </w:rPr>
        <w:t>l’</w:t>
      </w:r>
      <w:r w:rsidR="00B3097A" w:rsidRPr="00B3097A">
        <w:rPr>
          <w:i/>
          <w:sz w:val="24"/>
          <w:szCs w:val="24"/>
        </w:rPr>
        <w:t>intero</w:t>
      </w:r>
      <w:r w:rsidR="00B3097A">
        <w:rPr>
          <w:sz w:val="24"/>
          <w:szCs w:val="24"/>
        </w:rPr>
        <w:t xml:space="preserve"> </w:t>
      </w:r>
      <w:r w:rsidR="00E3637E">
        <w:rPr>
          <w:sz w:val="24"/>
          <w:szCs w:val="24"/>
        </w:rPr>
        <w:t>valore della cosa</w:t>
      </w:r>
      <w:r w:rsidR="00B3097A">
        <w:rPr>
          <w:sz w:val="24"/>
          <w:szCs w:val="24"/>
        </w:rPr>
        <w:t>.</w:t>
      </w:r>
    </w:p>
    <w:p w:rsidR="001945EF" w:rsidRDefault="00652E9F" w:rsidP="004974F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</w:t>
      </w:r>
      <w:r w:rsidR="00F905B8">
        <w:rPr>
          <w:sz w:val="24"/>
          <w:szCs w:val="24"/>
        </w:rPr>
        <w:t xml:space="preserve">(immanente) </w:t>
      </w:r>
      <w:r>
        <w:rPr>
          <w:sz w:val="24"/>
          <w:szCs w:val="24"/>
        </w:rPr>
        <w:t xml:space="preserve">validità di siffatti </w:t>
      </w:r>
      <w:r w:rsidR="003E32BB">
        <w:rPr>
          <w:sz w:val="24"/>
          <w:szCs w:val="24"/>
        </w:rPr>
        <w:t>strumenti</w:t>
      </w:r>
      <w:r w:rsidR="00CD3312">
        <w:rPr>
          <w:sz w:val="24"/>
          <w:szCs w:val="24"/>
        </w:rPr>
        <w:t xml:space="preserve"> </w:t>
      </w:r>
      <w:r w:rsidR="007F080D">
        <w:rPr>
          <w:sz w:val="24"/>
          <w:szCs w:val="24"/>
        </w:rPr>
        <w:t xml:space="preserve">negoziali </w:t>
      </w:r>
      <w:r w:rsidR="00CD3312">
        <w:rPr>
          <w:sz w:val="24"/>
          <w:szCs w:val="24"/>
        </w:rPr>
        <w:t>è stata</w:t>
      </w:r>
      <w:r>
        <w:rPr>
          <w:sz w:val="24"/>
          <w:szCs w:val="24"/>
        </w:rPr>
        <w:t xml:space="preserve">, </w:t>
      </w:r>
      <w:r w:rsidR="00286FA7">
        <w:rPr>
          <w:sz w:val="24"/>
          <w:szCs w:val="24"/>
        </w:rPr>
        <w:t>peraltro</w:t>
      </w:r>
      <w:r>
        <w:rPr>
          <w:sz w:val="24"/>
          <w:szCs w:val="24"/>
        </w:rPr>
        <w:t>,</w:t>
      </w:r>
      <w:r w:rsidR="000E4489">
        <w:rPr>
          <w:sz w:val="24"/>
          <w:szCs w:val="24"/>
        </w:rPr>
        <w:t xml:space="preserve"> a lungo revocata in dubbio</w:t>
      </w:r>
      <w:r w:rsidR="00745C0C">
        <w:rPr>
          <w:sz w:val="24"/>
          <w:szCs w:val="24"/>
        </w:rPr>
        <w:t>, sulla base di un precipuo argomento</w:t>
      </w:r>
      <w:r w:rsidR="000219DC">
        <w:rPr>
          <w:sz w:val="24"/>
          <w:szCs w:val="24"/>
        </w:rPr>
        <w:t>: il</w:t>
      </w:r>
      <w:r w:rsidR="00754817">
        <w:rPr>
          <w:sz w:val="24"/>
          <w:szCs w:val="24"/>
        </w:rPr>
        <w:t xml:space="preserve"> loro (</w:t>
      </w:r>
      <w:r w:rsidR="00754817" w:rsidRPr="001F253C">
        <w:rPr>
          <w:sz w:val="24"/>
          <w:szCs w:val="24"/>
        </w:rPr>
        <w:t>asserito</w:t>
      </w:r>
      <w:r w:rsidR="00754817">
        <w:rPr>
          <w:sz w:val="24"/>
          <w:szCs w:val="24"/>
        </w:rPr>
        <w:t>)</w:t>
      </w:r>
      <w:r w:rsidR="00503115">
        <w:rPr>
          <w:sz w:val="24"/>
          <w:szCs w:val="24"/>
        </w:rPr>
        <w:t xml:space="preserve"> </w:t>
      </w:r>
      <w:r w:rsidR="000219DC">
        <w:rPr>
          <w:sz w:val="24"/>
          <w:szCs w:val="24"/>
        </w:rPr>
        <w:t xml:space="preserve">contrasto con il divieto del c.d. </w:t>
      </w:r>
      <w:r w:rsidR="000219DC" w:rsidRPr="00350889">
        <w:rPr>
          <w:i/>
          <w:sz w:val="24"/>
          <w:szCs w:val="24"/>
        </w:rPr>
        <w:t>patto commissorio</w:t>
      </w:r>
      <w:r w:rsidR="000219DC">
        <w:rPr>
          <w:sz w:val="24"/>
          <w:szCs w:val="24"/>
        </w:rPr>
        <w:t xml:space="preserve"> [art. 2744 c.c.]</w:t>
      </w:r>
      <w:r w:rsidR="00520EDB">
        <w:rPr>
          <w:sz w:val="24"/>
          <w:szCs w:val="24"/>
        </w:rPr>
        <w:t xml:space="preserve">, in </w:t>
      </w:r>
      <w:r w:rsidR="00BB5F6C">
        <w:rPr>
          <w:sz w:val="24"/>
          <w:szCs w:val="24"/>
        </w:rPr>
        <w:t>aderenza al</w:t>
      </w:r>
      <w:r w:rsidR="00520EDB">
        <w:rPr>
          <w:sz w:val="24"/>
          <w:szCs w:val="24"/>
        </w:rPr>
        <w:t xml:space="preserve">la lettura </w:t>
      </w:r>
      <w:r w:rsidR="00520EDB" w:rsidRPr="004550F1">
        <w:rPr>
          <w:i/>
          <w:sz w:val="24"/>
          <w:szCs w:val="24"/>
        </w:rPr>
        <w:t>ampia</w:t>
      </w:r>
      <w:r w:rsidR="00520EDB">
        <w:rPr>
          <w:sz w:val="24"/>
          <w:szCs w:val="24"/>
        </w:rPr>
        <w:t xml:space="preserve"> del divieto operata dagli interpreti sin dagli anni ’50 del secolo scorso.</w:t>
      </w:r>
      <w:r w:rsidR="008A5B93">
        <w:rPr>
          <w:sz w:val="24"/>
          <w:szCs w:val="24"/>
        </w:rPr>
        <w:t xml:space="preserve"> </w:t>
      </w:r>
      <w:r w:rsidR="001A4518">
        <w:rPr>
          <w:sz w:val="24"/>
          <w:szCs w:val="24"/>
        </w:rPr>
        <w:t>D</w:t>
      </w:r>
      <w:r w:rsidR="008A5B93">
        <w:rPr>
          <w:sz w:val="24"/>
          <w:szCs w:val="24"/>
        </w:rPr>
        <w:t>ottrina e giurisprudenza</w:t>
      </w:r>
      <w:r w:rsidR="001A4518">
        <w:rPr>
          <w:sz w:val="24"/>
          <w:szCs w:val="24"/>
        </w:rPr>
        <w:t>, su questa scia,</w:t>
      </w:r>
      <w:r w:rsidR="008A5B93">
        <w:rPr>
          <w:sz w:val="24"/>
          <w:szCs w:val="24"/>
        </w:rPr>
        <w:t xml:space="preserve"> sono giunte</w:t>
      </w:r>
      <w:r w:rsidR="009F35E4">
        <w:rPr>
          <w:sz w:val="24"/>
          <w:szCs w:val="24"/>
        </w:rPr>
        <w:t>,</w:t>
      </w:r>
      <w:r w:rsidR="008A5B93">
        <w:rPr>
          <w:sz w:val="24"/>
          <w:szCs w:val="24"/>
        </w:rPr>
        <w:t xml:space="preserve"> </w:t>
      </w:r>
      <w:r w:rsidR="00812BB2">
        <w:rPr>
          <w:sz w:val="24"/>
          <w:szCs w:val="24"/>
        </w:rPr>
        <w:t>talvolta</w:t>
      </w:r>
      <w:r w:rsidR="009F35E4">
        <w:rPr>
          <w:sz w:val="24"/>
          <w:szCs w:val="24"/>
        </w:rPr>
        <w:t>,</w:t>
      </w:r>
      <w:r w:rsidR="00812BB2">
        <w:rPr>
          <w:sz w:val="24"/>
          <w:szCs w:val="24"/>
        </w:rPr>
        <w:t xml:space="preserve"> </w:t>
      </w:r>
      <w:r w:rsidR="008A5B93">
        <w:rPr>
          <w:sz w:val="24"/>
          <w:szCs w:val="24"/>
        </w:rPr>
        <w:t xml:space="preserve">a censurare </w:t>
      </w:r>
      <w:r w:rsidR="00286FA7">
        <w:rPr>
          <w:sz w:val="24"/>
          <w:szCs w:val="24"/>
        </w:rPr>
        <w:t>i predetti accordi</w:t>
      </w:r>
      <w:r w:rsidR="008A5B93">
        <w:rPr>
          <w:sz w:val="24"/>
          <w:szCs w:val="24"/>
        </w:rPr>
        <w:t xml:space="preserve"> </w:t>
      </w:r>
      <w:r w:rsidR="008A5B93" w:rsidRPr="008A5B93">
        <w:rPr>
          <w:i/>
          <w:sz w:val="24"/>
          <w:szCs w:val="24"/>
        </w:rPr>
        <w:t>in quanto tal</w:t>
      </w:r>
      <w:r w:rsidR="00286FA7">
        <w:rPr>
          <w:i/>
          <w:sz w:val="24"/>
          <w:szCs w:val="24"/>
        </w:rPr>
        <w:t>i</w:t>
      </w:r>
      <w:r w:rsidR="008C7AE1">
        <w:rPr>
          <w:sz w:val="24"/>
          <w:szCs w:val="24"/>
        </w:rPr>
        <w:t xml:space="preserve"> (=</w:t>
      </w:r>
      <w:r w:rsidR="008C7AE1" w:rsidRPr="008C7AE1">
        <w:rPr>
          <w:i/>
          <w:sz w:val="24"/>
          <w:szCs w:val="24"/>
        </w:rPr>
        <w:t>identificandol</w:t>
      </w:r>
      <w:r w:rsidR="00286FA7">
        <w:rPr>
          <w:i/>
          <w:sz w:val="24"/>
          <w:szCs w:val="24"/>
        </w:rPr>
        <w:t>i</w:t>
      </w:r>
      <w:r w:rsidR="008C7AE1">
        <w:rPr>
          <w:sz w:val="24"/>
          <w:szCs w:val="24"/>
        </w:rPr>
        <w:t xml:space="preserve"> </w:t>
      </w:r>
      <w:r w:rsidR="008C7AE1" w:rsidRPr="008C7AE1">
        <w:rPr>
          <w:i/>
          <w:sz w:val="24"/>
          <w:szCs w:val="24"/>
        </w:rPr>
        <w:t>tout court</w:t>
      </w:r>
      <w:r w:rsidR="008C7AE1">
        <w:rPr>
          <w:sz w:val="24"/>
          <w:szCs w:val="24"/>
        </w:rPr>
        <w:t xml:space="preserve"> con </w:t>
      </w:r>
      <w:r w:rsidR="003D2E5F">
        <w:rPr>
          <w:sz w:val="24"/>
          <w:szCs w:val="24"/>
        </w:rPr>
        <w:t>le</w:t>
      </w:r>
      <w:r w:rsidR="008C7AE1">
        <w:rPr>
          <w:sz w:val="24"/>
          <w:szCs w:val="24"/>
        </w:rPr>
        <w:t xml:space="preserve"> patt</w:t>
      </w:r>
      <w:r w:rsidR="003D2E5F">
        <w:rPr>
          <w:sz w:val="24"/>
          <w:szCs w:val="24"/>
        </w:rPr>
        <w:t>uizioni</w:t>
      </w:r>
      <w:r w:rsidR="008C7AE1">
        <w:rPr>
          <w:sz w:val="24"/>
          <w:szCs w:val="24"/>
        </w:rPr>
        <w:t xml:space="preserve"> commissori</w:t>
      </w:r>
      <w:r w:rsidR="003D2E5F">
        <w:rPr>
          <w:sz w:val="24"/>
          <w:szCs w:val="24"/>
        </w:rPr>
        <w:t>e</w:t>
      </w:r>
      <w:r w:rsidR="008C7AE1">
        <w:rPr>
          <w:sz w:val="24"/>
          <w:szCs w:val="24"/>
        </w:rPr>
        <w:t xml:space="preserve"> vietat</w:t>
      </w:r>
      <w:r w:rsidR="003D2E5F">
        <w:rPr>
          <w:sz w:val="24"/>
          <w:szCs w:val="24"/>
        </w:rPr>
        <w:t>e</w:t>
      </w:r>
      <w:r w:rsidR="008C7AE1">
        <w:rPr>
          <w:sz w:val="24"/>
          <w:szCs w:val="24"/>
        </w:rPr>
        <w:t>).</w:t>
      </w:r>
      <w:r w:rsidR="008A5B93">
        <w:rPr>
          <w:sz w:val="24"/>
          <w:szCs w:val="24"/>
        </w:rPr>
        <w:t xml:space="preserve"> </w:t>
      </w:r>
      <w:r w:rsidR="00F905B8">
        <w:rPr>
          <w:sz w:val="24"/>
          <w:szCs w:val="24"/>
        </w:rPr>
        <w:t>Più spesso</w:t>
      </w:r>
      <w:r w:rsidR="00D9245D">
        <w:rPr>
          <w:sz w:val="24"/>
          <w:szCs w:val="24"/>
        </w:rPr>
        <w:t xml:space="preserve">, </w:t>
      </w:r>
      <w:r w:rsidR="00F42D92">
        <w:rPr>
          <w:sz w:val="24"/>
          <w:szCs w:val="24"/>
        </w:rPr>
        <w:t>invece</w:t>
      </w:r>
      <w:r w:rsidR="00AF3769">
        <w:rPr>
          <w:sz w:val="24"/>
          <w:szCs w:val="24"/>
        </w:rPr>
        <w:t xml:space="preserve">, </w:t>
      </w:r>
      <w:r w:rsidR="00286FA7">
        <w:rPr>
          <w:sz w:val="24"/>
          <w:szCs w:val="24"/>
        </w:rPr>
        <w:t>essi sono</w:t>
      </w:r>
      <w:r w:rsidR="00676132">
        <w:rPr>
          <w:sz w:val="24"/>
          <w:szCs w:val="24"/>
        </w:rPr>
        <w:t xml:space="preserve"> stat</w:t>
      </w:r>
      <w:r w:rsidR="0033617E">
        <w:rPr>
          <w:sz w:val="24"/>
          <w:szCs w:val="24"/>
        </w:rPr>
        <w:t>i</w:t>
      </w:r>
      <w:r w:rsidR="00676132">
        <w:rPr>
          <w:sz w:val="24"/>
          <w:szCs w:val="24"/>
        </w:rPr>
        <w:t xml:space="preserve"> giudicat</w:t>
      </w:r>
      <w:r w:rsidR="00286FA7">
        <w:rPr>
          <w:sz w:val="24"/>
          <w:szCs w:val="24"/>
        </w:rPr>
        <w:t>i</w:t>
      </w:r>
      <w:r w:rsidR="001A4518">
        <w:rPr>
          <w:sz w:val="24"/>
          <w:szCs w:val="24"/>
        </w:rPr>
        <w:t xml:space="preserve"> </w:t>
      </w:r>
      <w:r w:rsidR="00565176" w:rsidRPr="00FC05DD">
        <w:rPr>
          <w:i/>
          <w:sz w:val="24"/>
          <w:szCs w:val="24"/>
        </w:rPr>
        <w:t>di per sé</w:t>
      </w:r>
      <w:r w:rsidR="00565176">
        <w:rPr>
          <w:sz w:val="24"/>
          <w:szCs w:val="24"/>
        </w:rPr>
        <w:t xml:space="preserve"> </w:t>
      </w:r>
      <w:r w:rsidR="00565176" w:rsidRPr="00CD32E3">
        <w:rPr>
          <w:i/>
          <w:sz w:val="24"/>
          <w:szCs w:val="24"/>
        </w:rPr>
        <w:t>valid</w:t>
      </w:r>
      <w:r w:rsidR="00286FA7">
        <w:rPr>
          <w:i/>
          <w:sz w:val="24"/>
          <w:szCs w:val="24"/>
        </w:rPr>
        <w:t>i</w:t>
      </w:r>
      <w:r w:rsidR="00676132">
        <w:rPr>
          <w:sz w:val="24"/>
          <w:szCs w:val="24"/>
        </w:rPr>
        <w:t>,</w:t>
      </w:r>
      <w:r w:rsidR="001A4518">
        <w:rPr>
          <w:sz w:val="24"/>
          <w:szCs w:val="24"/>
        </w:rPr>
        <w:t xml:space="preserve"> ma</w:t>
      </w:r>
      <w:r w:rsidR="00860788">
        <w:rPr>
          <w:sz w:val="24"/>
          <w:szCs w:val="24"/>
        </w:rPr>
        <w:t xml:space="preserve"> nondimeno</w:t>
      </w:r>
      <w:r w:rsidR="001A4518">
        <w:rPr>
          <w:sz w:val="24"/>
          <w:szCs w:val="24"/>
        </w:rPr>
        <w:t xml:space="preserve"> </w:t>
      </w:r>
      <w:r w:rsidR="00565176" w:rsidRPr="002B2835">
        <w:rPr>
          <w:i/>
          <w:sz w:val="24"/>
          <w:szCs w:val="24"/>
        </w:rPr>
        <w:t>null</w:t>
      </w:r>
      <w:r w:rsidR="00286FA7">
        <w:rPr>
          <w:i/>
          <w:sz w:val="24"/>
          <w:szCs w:val="24"/>
        </w:rPr>
        <w:t>i</w:t>
      </w:r>
      <w:r w:rsidR="00565176">
        <w:rPr>
          <w:sz w:val="24"/>
          <w:szCs w:val="24"/>
        </w:rPr>
        <w:t xml:space="preserve"> ogniqualvolta </w:t>
      </w:r>
      <w:r w:rsidR="00D131C9">
        <w:rPr>
          <w:sz w:val="24"/>
          <w:szCs w:val="24"/>
        </w:rPr>
        <w:t>il</w:t>
      </w:r>
      <w:r w:rsidR="00565176">
        <w:rPr>
          <w:sz w:val="24"/>
          <w:szCs w:val="24"/>
        </w:rPr>
        <w:t xml:space="preserve"> r</w:t>
      </w:r>
      <w:r w:rsidR="00D131C9">
        <w:rPr>
          <w:sz w:val="24"/>
          <w:szCs w:val="24"/>
        </w:rPr>
        <w:t xml:space="preserve">egolamento </w:t>
      </w:r>
      <w:r w:rsidR="00242066">
        <w:rPr>
          <w:sz w:val="24"/>
          <w:szCs w:val="24"/>
        </w:rPr>
        <w:t xml:space="preserve">negoziale </w:t>
      </w:r>
      <w:r w:rsidR="001A4518">
        <w:rPr>
          <w:sz w:val="24"/>
          <w:szCs w:val="24"/>
        </w:rPr>
        <w:t xml:space="preserve">non </w:t>
      </w:r>
      <w:r w:rsidR="00860788">
        <w:rPr>
          <w:sz w:val="24"/>
          <w:szCs w:val="24"/>
        </w:rPr>
        <w:t>avesse previsto</w:t>
      </w:r>
      <w:r w:rsidR="001A4518">
        <w:rPr>
          <w:sz w:val="24"/>
          <w:szCs w:val="24"/>
        </w:rPr>
        <w:t xml:space="preserve"> </w:t>
      </w:r>
      <w:r w:rsidR="005A1ACA">
        <w:rPr>
          <w:sz w:val="24"/>
          <w:szCs w:val="24"/>
        </w:rPr>
        <w:t>alcun</w:t>
      </w:r>
      <w:r w:rsidR="001A4518">
        <w:rPr>
          <w:sz w:val="24"/>
          <w:szCs w:val="24"/>
        </w:rPr>
        <w:t xml:space="preserve"> dispositivo</w:t>
      </w:r>
      <w:r w:rsidR="00565176">
        <w:rPr>
          <w:sz w:val="24"/>
          <w:szCs w:val="24"/>
        </w:rPr>
        <w:t xml:space="preserve"> di controllo sul rapporto fra </w:t>
      </w:r>
      <w:r w:rsidR="00565176" w:rsidRPr="00860788">
        <w:rPr>
          <w:i/>
          <w:sz w:val="24"/>
          <w:szCs w:val="24"/>
        </w:rPr>
        <w:t>valore della cosa</w:t>
      </w:r>
      <w:r w:rsidR="00565176">
        <w:rPr>
          <w:sz w:val="24"/>
          <w:szCs w:val="24"/>
        </w:rPr>
        <w:t xml:space="preserve"> ed </w:t>
      </w:r>
      <w:r w:rsidR="00B47FB4">
        <w:rPr>
          <w:i/>
          <w:sz w:val="24"/>
          <w:szCs w:val="24"/>
        </w:rPr>
        <w:t>ammontare</w:t>
      </w:r>
      <w:r w:rsidR="00565176" w:rsidRPr="00860788">
        <w:rPr>
          <w:i/>
          <w:sz w:val="24"/>
          <w:szCs w:val="24"/>
        </w:rPr>
        <w:t xml:space="preserve"> del credito</w:t>
      </w:r>
      <w:r w:rsidR="00565176">
        <w:rPr>
          <w:sz w:val="24"/>
          <w:szCs w:val="24"/>
        </w:rPr>
        <w:t xml:space="preserve">, </w:t>
      </w:r>
      <w:r w:rsidR="00465902">
        <w:rPr>
          <w:sz w:val="24"/>
          <w:szCs w:val="24"/>
        </w:rPr>
        <w:t>vincolando il creditore a</w:t>
      </w:r>
      <w:r w:rsidR="00565176">
        <w:rPr>
          <w:sz w:val="24"/>
          <w:szCs w:val="24"/>
        </w:rPr>
        <w:t xml:space="preserve"> </w:t>
      </w:r>
      <w:r w:rsidR="00FF4A00">
        <w:rPr>
          <w:sz w:val="24"/>
          <w:szCs w:val="24"/>
        </w:rPr>
        <w:t>corrispondere</w:t>
      </w:r>
      <w:r w:rsidR="00565176">
        <w:rPr>
          <w:sz w:val="24"/>
          <w:szCs w:val="24"/>
        </w:rPr>
        <w:t xml:space="preserve"> al debitore l’eventuale </w:t>
      </w:r>
      <w:r w:rsidR="00565176" w:rsidRPr="00860788">
        <w:rPr>
          <w:i/>
          <w:sz w:val="24"/>
          <w:szCs w:val="24"/>
        </w:rPr>
        <w:t>eccedenza</w:t>
      </w:r>
      <w:r w:rsidR="00565176">
        <w:rPr>
          <w:sz w:val="24"/>
          <w:szCs w:val="24"/>
        </w:rPr>
        <w:t xml:space="preserve"> del primo rispetto al second</w:t>
      </w:r>
      <w:r w:rsidR="00FE3527">
        <w:rPr>
          <w:sz w:val="24"/>
          <w:szCs w:val="24"/>
        </w:rPr>
        <w:t>o</w:t>
      </w:r>
      <w:r w:rsidR="00565176">
        <w:rPr>
          <w:sz w:val="24"/>
          <w:szCs w:val="24"/>
        </w:rPr>
        <w:t>.</w:t>
      </w:r>
      <w:r w:rsidR="009040D3">
        <w:rPr>
          <w:sz w:val="24"/>
          <w:szCs w:val="24"/>
        </w:rPr>
        <w:t xml:space="preserve"> </w:t>
      </w:r>
      <w:r w:rsidR="00F50871">
        <w:rPr>
          <w:sz w:val="24"/>
          <w:szCs w:val="24"/>
        </w:rPr>
        <w:t>In definitiva, s</w:t>
      </w:r>
      <w:r w:rsidR="00465902">
        <w:rPr>
          <w:sz w:val="24"/>
          <w:szCs w:val="24"/>
        </w:rPr>
        <w:t>econdo</w:t>
      </w:r>
      <w:r w:rsidR="00337421">
        <w:rPr>
          <w:sz w:val="24"/>
          <w:szCs w:val="24"/>
        </w:rPr>
        <w:t xml:space="preserve"> quest’ultima</w:t>
      </w:r>
      <w:r w:rsidR="00465902">
        <w:rPr>
          <w:sz w:val="24"/>
          <w:szCs w:val="24"/>
        </w:rPr>
        <w:t xml:space="preserve"> </w:t>
      </w:r>
      <w:r w:rsidR="0033617E">
        <w:rPr>
          <w:sz w:val="24"/>
          <w:szCs w:val="24"/>
        </w:rPr>
        <w:t>prospettazione</w:t>
      </w:r>
      <w:r w:rsidR="00465902">
        <w:rPr>
          <w:sz w:val="24"/>
          <w:szCs w:val="24"/>
        </w:rPr>
        <w:t xml:space="preserve">, </w:t>
      </w:r>
      <w:r w:rsidR="00007F87">
        <w:rPr>
          <w:sz w:val="24"/>
          <w:szCs w:val="24"/>
        </w:rPr>
        <w:t>sarebbe</w:t>
      </w:r>
      <w:r w:rsidR="00074588">
        <w:rPr>
          <w:sz w:val="24"/>
          <w:szCs w:val="24"/>
        </w:rPr>
        <w:t>ro</w:t>
      </w:r>
      <w:r w:rsidR="00007F87">
        <w:rPr>
          <w:sz w:val="24"/>
          <w:szCs w:val="24"/>
        </w:rPr>
        <w:t xml:space="preserve"> valid</w:t>
      </w:r>
      <w:r w:rsidR="001A30FB">
        <w:rPr>
          <w:sz w:val="24"/>
          <w:szCs w:val="24"/>
        </w:rPr>
        <w:t xml:space="preserve">i gli accordi configurati </w:t>
      </w:r>
      <w:r w:rsidR="00485661">
        <w:rPr>
          <w:sz w:val="24"/>
          <w:szCs w:val="24"/>
        </w:rPr>
        <w:t>come</w:t>
      </w:r>
      <w:r w:rsidR="009040D3">
        <w:rPr>
          <w:sz w:val="24"/>
          <w:szCs w:val="24"/>
        </w:rPr>
        <w:t xml:space="preserve"> </w:t>
      </w:r>
      <w:r w:rsidR="00074588">
        <w:rPr>
          <w:sz w:val="24"/>
          <w:szCs w:val="24"/>
        </w:rPr>
        <w:t>c</w:t>
      </w:r>
      <w:r w:rsidR="009040D3">
        <w:rPr>
          <w:sz w:val="24"/>
          <w:szCs w:val="24"/>
        </w:rPr>
        <w:t>c.</w:t>
      </w:r>
      <w:r w:rsidR="00074588">
        <w:rPr>
          <w:sz w:val="24"/>
          <w:szCs w:val="24"/>
        </w:rPr>
        <w:t>d</w:t>
      </w:r>
      <w:r w:rsidR="009040D3">
        <w:rPr>
          <w:sz w:val="24"/>
          <w:szCs w:val="24"/>
        </w:rPr>
        <w:t xml:space="preserve">d. </w:t>
      </w:r>
      <w:r w:rsidR="009040D3" w:rsidRPr="009040D3">
        <w:rPr>
          <w:i/>
          <w:sz w:val="24"/>
          <w:szCs w:val="24"/>
        </w:rPr>
        <w:t>patt</w:t>
      </w:r>
      <w:r w:rsidR="00074588">
        <w:rPr>
          <w:i/>
          <w:sz w:val="24"/>
          <w:szCs w:val="24"/>
        </w:rPr>
        <w:t>i</w:t>
      </w:r>
      <w:r w:rsidR="009040D3" w:rsidRPr="009040D3">
        <w:rPr>
          <w:i/>
          <w:sz w:val="24"/>
          <w:szCs w:val="24"/>
        </w:rPr>
        <w:t xml:space="preserve"> marcian</w:t>
      </w:r>
      <w:r w:rsidR="00074588">
        <w:rPr>
          <w:i/>
          <w:sz w:val="24"/>
          <w:szCs w:val="24"/>
        </w:rPr>
        <w:t>i</w:t>
      </w:r>
      <w:r w:rsidR="00B47FB4">
        <w:rPr>
          <w:sz w:val="24"/>
          <w:szCs w:val="24"/>
        </w:rPr>
        <w:t xml:space="preserve">, </w:t>
      </w:r>
      <w:r w:rsidR="00485661">
        <w:rPr>
          <w:sz w:val="24"/>
          <w:szCs w:val="24"/>
        </w:rPr>
        <w:t xml:space="preserve">ossia </w:t>
      </w:r>
      <w:r w:rsidR="00676751">
        <w:rPr>
          <w:sz w:val="24"/>
          <w:szCs w:val="24"/>
        </w:rPr>
        <w:t>idone</w:t>
      </w:r>
      <w:r w:rsidR="00223D61">
        <w:rPr>
          <w:sz w:val="24"/>
          <w:szCs w:val="24"/>
        </w:rPr>
        <w:t>i</w:t>
      </w:r>
      <w:r w:rsidR="00856F82">
        <w:rPr>
          <w:sz w:val="24"/>
          <w:szCs w:val="24"/>
        </w:rPr>
        <w:t xml:space="preserve"> ad assicurare</w:t>
      </w:r>
      <w:r w:rsidR="00A41B4D">
        <w:rPr>
          <w:sz w:val="24"/>
          <w:szCs w:val="24"/>
        </w:rPr>
        <w:t>, in concreto,</w:t>
      </w:r>
      <w:r w:rsidR="00B47FB4">
        <w:rPr>
          <w:sz w:val="24"/>
          <w:szCs w:val="24"/>
        </w:rPr>
        <w:t xml:space="preserve"> l’equilibrio </w:t>
      </w:r>
      <w:r w:rsidR="000C62C1">
        <w:rPr>
          <w:sz w:val="24"/>
          <w:szCs w:val="24"/>
        </w:rPr>
        <w:t>fra i</w:t>
      </w:r>
      <w:r w:rsidR="00B47FB4">
        <w:rPr>
          <w:sz w:val="24"/>
          <w:szCs w:val="24"/>
        </w:rPr>
        <w:t xml:space="preserve"> due importi.</w:t>
      </w:r>
      <w:r w:rsidR="0068255F">
        <w:rPr>
          <w:sz w:val="24"/>
          <w:szCs w:val="24"/>
        </w:rPr>
        <w:t xml:space="preserve"> A sostegno della conclusione</w:t>
      </w:r>
      <w:r w:rsidR="00337421">
        <w:rPr>
          <w:sz w:val="24"/>
          <w:szCs w:val="24"/>
        </w:rPr>
        <w:t xml:space="preserve"> – si badi: via via accreditatasi come </w:t>
      </w:r>
      <w:r w:rsidR="00337421" w:rsidRPr="002F090F">
        <w:rPr>
          <w:i/>
          <w:sz w:val="24"/>
          <w:szCs w:val="24"/>
        </w:rPr>
        <w:t>prevalente</w:t>
      </w:r>
      <w:r w:rsidR="00337421">
        <w:rPr>
          <w:sz w:val="24"/>
          <w:szCs w:val="24"/>
        </w:rPr>
        <w:t xml:space="preserve"> –</w:t>
      </w:r>
      <w:r w:rsidR="00B355F0">
        <w:rPr>
          <w:sz w:val="24"/>
          <w:szCs w:val="24"/>
        </w:rPr>
        <w:t xml:space="preserve"> </w:t>
      </w:r>
      <w:r w:rsidR="00315305">
        <w:rPr>
          <w:sz w:val="24"/>
          <w:szCs w:val="24"/>
        </w:rPr>
        <w:t>si sono addott</w:t>
      </w:r>
      <w:r w:rsidR="00845D65">
        <w:rPr>
          <w:sz w:val="24"/>
          <w:szCs w:val="24"/>
        </w:rPr>
        <w:t>e</w:t>
      </w:r>
      <w:r w:rsidR="00773A3D">
        <w:rPr>
          <w:sz w:val="24"/>
          <w:szCs w:val="24"/>
        </w:rPr>
        <w:t>,</w:t>
      </w:r>
      <w:r w:rsidR="00B55302">
        <w:rPr>
          <w:sz w:val="24"/>
          <w:szCs w:val="24"/>
        </w:rPr>
        <w:t xml:space="preserve"> </w:t>
      </w:r>
      <w:r w:rsidR="00845D65">
        <w:rPr>
          <w:sz w:val="24"/>
          <w:szCs w:val="24"/>
        </w:rPr>
        <w:t>correttamente</w:t>
      </w:r>
      <w:r w:rsidR="00773A3D">
        <w:rPr>
          <w:sz w:val="24"/>
          <w:szCs w:val="24"/>
        </w:rPr>
        <w:t>,</w:t>
      </w:r>
      <w:r w:rsidR="005247D1">
        <w:rPr>
          <w:sz w:val="24"/>
          <w:szCs w:val="24"/>
        </w:rPr>
        <w:t xml:space="preserve"> </w:t>
      </w:r>
      <w:r w:rsidR="00647811">
        <w:rPr>
          <w:sz w:val="24"/>
          <w:szCs w:val="24"/>
        </w:rPr>
        <w:t xml:space="preserve">considerazioni di carattere </w:t>
      </w:r>
      <w:r w:rsidR="00647811" w:rsidRPr="00702F6E">
        <w:rPr>
          <w:i/>
          <w:sz w:val="24"/>
          <w:szCs w:val="24"/>
        </w:rPr>
        <w:t>sistematico</w:t>
      </w:r>
      <w:r w:rsidR="007F5E48">
        <w:rPr>
          <w:sz w:val="24"/>
          <w:szCs w:val="24"/>
        </w:rPr>
        <w:t xml:space="preserve">, </w:t>
      </w:r>
      <w:r w:rsidR="00337421">
        <w:rPr>
          <w:sz w:val="24"/>
          <w:szCs w:val="24"/>
        </w:rPr>
        <w:t>funzionali a</w:t>
      </w:r>
      <w:r w:rsidR="007F5E48">
        <w:rPr>
          <w:sz w:val="24"/>
          <w:szCs w:val="24"/>
        </w:rPr>
        <w:t xml:space="preserve"> </w:t>
      </w:r>
      <w:r w:rsidR="00337421">
        <w:rPr>
          <w:i/>
          <w:sz w:val="24"/>
          <w:szCs w:val="24"/>
        </w:rPr>
        <w:t>limitare</w:t>
      </w:r>
      <w:r w:rsidR="007F5E48">
        <w:rPr>
          <w:sz w:val="24"/>
          <w:szCs w:val="24"/>
        </w:rPr>
        <w:t xml:space="preserve"> la portata </w:t>
      </w:r>
      <w:r w:rsidR="002779C7">
        <w:rPr>
          <w:sz w:val="24"/>
          <w:szCs w:val="24"/>
        </w:rPr>
        <w:t xml:space="preserve">applicativa </w:t>
      </w:r>
      <w:r w:rsidR="007F5E48">
        <w:rPr>
          <w:sz w:val="24"/>
          <w:szCs w:val="24"/>
        </w:rPr>
        <w:t xml:space="preserve">del divieto </w:t>
      </w:r>
      <w:r w:rsidR="007F5E48" w:rsidRPr="007F5E48">
        <w:rPr>
          <w:i/>
          <w:sz w:val="24"/>
          <w:szCs w:val="24"/>
        </w:rPr>
        <w:t>ex</w:t>
      </w:r>
      <w:r w:rsidR="007F5E48">
        <w:rPr>
          <w:sz w:val="24"/>
          <w:szCs w:val="24"/>
        </w:rPr>
        <w:t xml:space="preserve"> art. 2744 c.c.</w:t>
      </w:r>
      <w:r w:rsidR="00647811">
        <w:rPr>
          <w:sz w:val="24"/>
          <w:szCs w:val="24"/>
        </w:rPr>
        <w:t xml:space="preserve">: </w:t>
      </w:r>
      <w:r w:rsidR="00EE1D95">
        <w:rPr>
          <w:sz w:val="24"/>
          <w:szCs w:val="24"/>
        </w:rPr>
        <w:t>il nostro ordinamento</w:t>
      </w:r>
      <w:r w:rsidR="00E37AAC">
        <w:rPr>
          <w:sz w:val="24"/>
          <w:szCs w:val="24"/>
        </w:rPr>
        <w:t>, infatti,</w:t>
      </w:r>
      <w:r w:rsidR="00EE1D95">
        <w:rPr>
          <w:sz w:val="24"/>
          <w:szCs w:val="24"/>
        </w:rPr>
        <w:t xml:space="preserve"> conosce</w:t>
      </w:r>
      <w:r w:rsidR="004B5D87">
        <w:rPr>
          <w:sz w:val="24"/>
          <w:szCs w:val="24"/>
        </w:rPr>
        <w:t xml:space="preserve"> </w:t>
      </w:r>
      <w:r w:rsidR="00E37AAC">
        <w:rPr>
          <w:sz w:val="24"/>
          <w:szCs w:val="24"/>
        </w:rPr>
        <w:t xml:space="preserve">bensì </w:t>
      </w:r>
      <w:r w:rsidR="002F1047">
        <w:rPr>
          <w:sz w:val="24"/>
          <w:szCs w:val="24"/>
        </w:rPr>
        <w:t xml:space="preserve">ipotesi </w:t>
      </w:r>
      <w:r w:rsidR="00537B0B">
        <w:rPr>
          <w:sz w:val="24"/>
          <w:szCs w:val="24"/>
        </w:rPr>
        <w:t>di</w:t>
      </w:r>
      <w:r w:rsidR="00C7652A">
        <w:rPr>
          <w:sz w:val="24"/>
          <w:szCs w:val="24"/>
        </w:rPr>
        <w:t xml:space="preserve"> escussione della garanzia</w:t>
      </w:r>
      <w:r w:rsidR="00E96FCF">
        <w:rPr>
          <w:sz w:val="24"/>
          <w:szCs w:val="24"/>
        </w:rPr>
        <w:t xml:space="preserve"> reale</w:t>
      </w:r>
      <w:r w:rsidR="00AB0319">
        <w:rPr>
          <w:sz w:val="24"/>
          <w:szCs w:val="24"/>
        </w:rPr>
        <w:t xml:space="preserve"> tipica</w:t>
      </w:r>
      <w:r w:rsidR="002D04FC">
        <w:rPr>
          <w:sz w:val="24"/>
          <w:szCs w:val="24"/>
        </w:rPr>
        <w:t xml:space="preserve"> mediante</w:t>
      </w:r>
      <w:r w:rsidR="00537B0B">
        <w:rPr>
          <w:sz w:val="24"/>
          <w:szCs w:val="24"/>
        </w:rPr>
        <w:t xml:space="preserve"> </w:t>
      </w:r>
      <w:r w:rsidR="00537B0B" w:rsidRPr="00F11734">
        <w:rPr>
          <w:i/>
          <w:sz w:val="24"/>
          <w:szCs w:val="24"/>
        </w:rPr>
        <w:t>assegnazione</w:t>
      </w:r>
      <w:r w:rsidR="00EE4092" w:rsidRPr="00F11734">
        <w:rPr>
          <w:i/>
          <w:sz w:val="24"/>
          <w:szCs w:val="24"/>
        </w:rPr>
        <w:t xml:space="preserve"> della cosa al creditore</w:t>
      </w:r>
      <w:r w:rsidR="00702F6E">
        <w:rPr>
          <w:sz w:val="24"/>
          <w:szCs w:val="24"/>
        </w:rPr>
        <w:t xml:space="preserve"> [</w:t>
      </w:r>
      <w:r w:rsidR="00E37AAC">
        <w:rPr>
          <w:sz w:val="24"/>
          <w:szCs w:val="24"/>
        </w:rPr>
        <w:t xml:space="preserve">artt. </w:t>
      </w:r>
      <w:r w:rsidR="008720DB">
        <w:rPr>
          <w:sz w:val="24"/>
          <w:szCs w:val="24"/>
        </w:rPr>
        <w:t xml:space="preserve">2798, </w:t>
      </w:r>
      <w:r w:rsidR="00E37AAC">
        <w:rPr>
          <w:sz w:val="24"/>
          <w:szCs w:val="24"/>
        </w:rPr>
        <w:t>2804 c.c.]</w:t>
      </w:r>
      <w:r w:rsidR="00C479AB">
        <w:rPr>
          <w:sz w:val="24"/>
          <w:szCs w:val="24"/>
        </w:rPr>
        <w:t xml:space="preserve">; conosce, inoltre, </w:t>
      </w:r>
      <w:r w:rsidR="00F51687">
        <w:rPr>
          <w:sz w:val="24"/>
          <w:szCs w:val="24"/>
        </w:rPr>
        <w:t xml:space="preserve">alienazioni (ad efficacia </w:t>
      </w:r>
      <w:r w:rsidR="00F51687" w:rsidRPr="007829B6">
        <w:rPr>
          <w:i/>
          <w:sz w:val="24"/>
          <w:szCs w:val="24"/>
        </w:rPr>
        <w:t>immediata</w:t>
      </w:r>
      <w:r w:rsidR="00C479AB">
        <w:rPr>
          <w:sz w:val="24"/>
          <w:szCs w:val="24"/>
        </w:rPr>
        <w:t>) a scopo di garanzia in relazione alle quali è previsto un analogo meccanismo</w:t>
      </w:r>
      <w:r w:rsidR="00F11734">
        <w:rPr>
          <w:sz w:val="24"/>
          <w:szCs w:val="24"/>
        </w:rPr>
        <w:t xml:space="preserve"> di soddisfacimento coattivo</w:t>
      </w:r>
      <w:r w:rsidR="00C479AB">
        <w:rPr>
          <w:sz w:val="24"/>
          <w:szCs w:val="24"/>
        </w:rPr>
        <w:t>,</w:t>
      </w:r>
      <w:r w:rsidR="00F51687">
        <w:rPr>
          <w:sz w:val="24"/>
          <w:szCs w:val="24"/>
        </w:rPr>
        <w:t xml:space="preserve"> come </w:t>
      </w:r>
      <w:r w:rsidR="00F8014B">
        <w:rPr>
          <w:sz w:val="24"/>
          <w:szCs w:val="24"/>
        </w:rPr>
        <w:t>ne</w:t>
      </w:r>
      <w:r w:rsidR="00F51687">
        <w:rPr>
          <w:sz w:val="24"/>
          <w:szCs w:val="24"/>
        </w:rPr>
        <w:t>l</w:t>
      </w:r>
      <w:r w:rsidR="001D6C67">
        <w:rPr>
          <w:sz w:val="24"/>
          <w:szCs w:val="24"/>
        </w:rPr>
        <w:t>la disciplina del</w:t>
      </w:r>
      <w:r w:rsidR="00F51687">
        <w:rPr>
          <w:sz w:val="24"/>
          <w:szCs w:val="24"/>
        </w:rPr>
        <w:t xml:space="preserve"> c.d. </w:t>
      </w:r>
      <w:r w:rsidR="00F51687" w:rsidRPr="007829B6">
        <w:rPr>
          <w:i/>
          <w:sz w:val="24"/>
          <w:szCs w:val="24"/>
        </w:rPr>
        <w:t>pegno irregolare</w:t>
      </w:r>
      <w:r w:rsidR="00F51687">
        <w:rPr>
          <w:sz w:val="24"/>
          <w:szCs w:val="24"/>
        </w:rPr>
        <w:t xml:space="preserve"> [art. 1851 c.c.]</w:t>
      </w:r>
      <w:r w:rsidR="00F8014B">
        <w:rPr>
          <w:sz w:val="24"/>
          <w:szCs w:val="24"/>
        </w:rPr>
        <w:t>.</w:t>
      </w:r>
      <w:r w:rsidR="00D55C33">
        <w:rPr>
          <w:sz w:val="24"/>
          <w:szCs w:val="24"/>
        </w:rPr>
        <w:t xml:space="preserve"> C</w:t>
      </w:r>
      <w:r w:rsidR="0038366D">
        <w:rPr>
          <w:sz w:val="24"/>
          <w:szCs w:val="24"/>
        </w:rPr>
        <w:t xml:space="preserve">on riguardo a </w:t>
      </w:r>
      <w:r w:rsidR="002D7199">
        <w:rPr>
          <w:sz w:val="24"/>
          <w:szCs w:val="24"/>
        </w:rPr>
        <w:t>ciascuna</w:t>
      </w:r>
      <w:r w:rsidR="00767414">
        <w:rPr>
          <w:sz w:val="24"/>
          <w:szCs w:val="24"/>
        </w:rPr>
        <w:t xml:space="preserve">, </w:t>
      </w:r>
      <w:r w:rsidR="00D55C33">
        <w:rPr>
          <w:sz w:val="24"/>
          <w:szCs w:val="24"/>
        </w:rPr>
        <w:t>la legge contempla</w:t>
      </w:r>
      <w:r w:rsidR="00C046E2">
        <w:rPr>
          <w:sz w:val="24"/>
          <w:szCs w:val="24"/>
        </w:rPr>
        <w:t>,</w:t>
      </w:r>
      <w:r w:rsidR="00337421">
        <w:rPr>
          <w:sz w:val="24"/>
          <w:szCs w:val="24"/>
        </w:rPr>
        <w:t xml:space="preserve"> </w:t>
      </w:r>
      <w:r w:rsidR="00C046E2">
        <w:rPr>
          <w:sz w:val="24"/>
          <w:szCs w:val="24"/>
        </w:rPr>
        <w:t>del resto,</w:t>
      </w:r>
      <w:r w:rsidR="00D55C33">
        <w:rPr>
          <w:sz w:val="24"/>
          <w:szCs w:val="24"/>
        </w:rPr>
        <w:t xml:space="preserve"> </w:t>
      </w:r>
      <w:r w:rsidR="0038366D">
        <w:rPr>
          <w:sz w:val="24"/>
          <w:szCs w:val="24"/>
        </w:rPr>
        <w:t>regole “(</w:t>
      </w:r>
      <w:proofErr w:type="spellStart"/>
      <w:r w:rsidR="0038366D">
        <w:rPr>
          <w:sz w:val="24"/>
          <w:szCs w:val="24"/>
        </w:rPr>
        <w:t>ri</w:t>
      </w:r>
      <w:proofErr w:type="spellEnd"/>
      <w:r w:rsidR="0038366D">
        <w:rPr>
          <w:sz w:val="24"/>
          <w:szCs w:val="24"/>
        </w:rPr>
        <w:t xml:space="preserve">)equilibranti”, sì da evitare che il creditore si appropri di una cosa </w:t>
      </w:r>
      <w:r w:rsidR="00612DF9">
        <w:rPr>
          <w:sz w:val="24"/>
          <w:szCs w:val="24"/>
        </w:rPr>
        <w:t xml:space="preserve">del debitore </w:t>
      </w:r>
      <w:r w:rsidR="0038366D">
        <w:rPr>
          <w:sz w:val="24"/>
          <w:szCs w:val="24"/>
        </w:rPr>
        <w:t xml:space="preserve">il cui valore </w:t>
      </w:r>
      <w:r w:rsidR="0038366D" w:rsidRPr="007601BB">
        <w:rPr>
          <w:i/>
          <w:sz w:val="24"/>
          <w:szCs w:val="24"/>
        </w:rPr>
        <w:t>superi</w:t>
      </w:r>
      <w:r w:rsidR="0038366D">
        <w:rPr>
          <w:sz w:val="24"/>
          <w:szCs w:val="24"/>
        </w:rPr>
        <w:t xml:space="preserve"> l’ammontare del credito garantito</w:t>
      </w:r>
      <w:r w:rsidR="00E37AAC">
        <w:rPr>
          <w:sz w:val="24"/>
          <w:szCs w:val="24"/>
        </w:rPr>
        <w:t>.</w:t>
      </w:r>
    </w:p>
    <w:p w:rsidR="00D9245D" w:rsidRDefault="00394034" w:rsidP="004974F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Certo</w:t>
      </w:r>
      <w:r w:rsidR="0095417E">
        <w:rPr>
          <w:sz w:val="24"/>
          <w:szCs w:val="24"/>
        </w:rPr>
        <w:t>, t</w:t>
      </w:r>
      <w:r w:rsidR="00DC1E58">
        <w:rPr>
          <w:sz w:val="24"/>
          <w:szCs w:val="24"/>
        </w:rPr>
        <w:t xml:space="preserve">ali </w:t>
      </w:r>
      <w:r w:rsidR="00580923">
        <w:rPr>
          <w:sz w:val="24"/>
          <w:szCs w:val="24"/>
        </w:rPr>
        <w:t>disposizioni</w:t>
      </w:r>
      <w:r w:rsidR="0095417E">
        <w:rPr>
          <w:sz w:val="24"/>
          <w:szCs w:val="24"/>
        </w:rPr>
        <w:t xml:space="preserve"> pur sempre</w:t>
      </w:r>
      <w:r w:rsidR="00042FAD">
        <w:rPr>
          <w:sz w:val="24"/>
          <w:szCs w:val="24"/>
        </w:rPr>
        <w:t xml:space="preserve"> </w:t>
      </w:r>
      <w:r w:rsidR="005E7943">
        <w:rPr>
          <w:sz w:val="24"/>
          <w:szCs w:val="24"/>
        </w:rPr>
        <w:t xml:space="preserve">si connotano </w:t>
      </w:r>
      <w:r w:rsidR="005451AC">
        <w:rPr>
          <w:sz w:val="24"/>
          <w:szCs w:val="24"/>
        </w:rPr>
        <w:t xml:space="preserve">per il ricorrere, in punto di </w:t>
      </w:r>
      <w:r w:rsidR="005451AC" w:rsidRPr="007505E9">
        <w:rPr>
          <w:i/>
          <w:sz w:val="24"/>
          <w:szCs w:val="24"/>
        </w:rPr>
        <w:t>fattispecie</w:t>
      </w:r>
      <w:r w:rsidR="005451AC">
        <w:rPr>
          <w:sz w:val="24"/>
          <w:szCs w:val="24"/>
        </w:rPr>
        <w:t xml:space="preserve">, di alcune </w:t>
      </w:r>
      <w:r w:rsidR="00A8579F">
        <w:rPr>
          <w:sz w:val="24"/>
          <w:szCs w:val="24"/>
        </w:rPr>
        <w:t>peculiarità</w:t>
      </w:r>
      <w:r w:rsidR="00751C92">
        <w:rPr>
          <w:sz w:val="24"/>
          <w:szCs w:val="24"/>
        </w:rPr>
        <w:t xml:space="preserve">. </w:t>
      </w:r>
      <w:r w:rsidR="007F62ED">
        <w:rPr>
          <w:sz w:val="24"/>
          <w:szCs w:val="24"/>
        </w:rPr>
        <w:t>Così, l</w:t>
      </w:r>
      <w:r w:rsidR="00D046CC">
        <w:rPr>
          <w:sz w:val="24"/>
          <w:szCs w:val="24"/>
        </w:rPr>
        <w:t xml:space="preserve">’assegnazione al creditore della cosa offerta in garanzia è ammessa bensì, ma soltanto in materia di pegno (=cose </w:t>
      </w:r>
      <w:r w:rsidR="00D046CC" w:rsidRPr="00D046CC">
        <w:rPr>
          <w:i/>
          <w:sz w:val="24"/>
          <w:szCs w:val="24"/>
        </w:rPr>
        <w:t>mobili</w:t>
      </w:r>
      <w:r w:rsidR="00D046CC">
        <w:rPr>
          <w:sz w:val="24"/>
          <w:szCs w:val="24"/>
        </w:rPr>
        <w:t xml:space="preserve"> o </w:t>
      </w:r>
      <w:r w:rsidR="00D046CC" w:rsidRPr="00D046CC">
        <w:rPr>
          <w:i/>
          <w:sz w:val="24"/>
          <w:szCs w:val="24"/>
        </w:rPr>
        <w:t>crediti</w:t>
      </w:r>
      <w:r w:rsidR="00D046CC">
        <w:rPr>
          <w:sz w:val="24"/>
          <w:szCs w:val="24"/>
        </w:rPr>
        <w:t xml:space="preserve">), e transita </w:t>
      </w:r>
      <w:r w:rsidR="002E4EFE">
        <w:rPr>
          <w:sz w:val="24"/>
          <w:szCs w:val="24"/>
        </w:rPr>
        <w:t>comunque</w:t>
      </w:r>
      <w:r w:rsidR="00D046CC">
        <w:rPr>
          <w:sz w:val="24"/>
          <w:szCs w:val="24"/>
        </w:rPr>
        <w:t xml:space="preserve"> per un</w:t>
      </w:r>
      <w:r w:rsidR="00B17E6B">
        <w:rPr>
          <w:sz w:val="24"/>
          <w:szCs w:val="24"/>
        </w:rPr>
        <w:t xml:space="preserve"> previo</w:t>
      </w:r>
      <w:r w:rsidR="00D046CC">
        <w:rPr>
          <w:sz w:val="24"/>
          <w:szCs w:val="24"/>
        </w:rPr>
        <w:t xml:space="preserve"> vaglio</w:t>
      </w:r>
      <w:r w:rsidR="00CC060A">
        <w:rPr>
          <w:sz w:val="24"/>
          <w:szCs w:val="24"/>
        </w:rPr>
        <w:t xml:space="preserve"> del</w:t>
      </w:r>
      <w:r w:rsidR="00D046CC">
        <w:rPr>
          <w:sz w:val="24"/>
          <w:szCs w:val="24"/>
        </w:rPr>
        <w:t xml:space="preserve"> </w:t>
      </w:r>
      <w:r w:rsidR="00CC060A">
        <w:rPr>
          <w:i/>
          <w:sz w:val="24"/>
          <w:szCs w:val="24"/>
        </w:rPr>
        <w:t>giudice</w:t>
      </w:r>
      <w:r w:rsidR="00D046CC">
        <w:rPr>
          <w:sz w:val="24"/>
          <w:szCs w:val="24"/>
        </w:rPr>
        <w:t>.</w:t>
      </w:r>
      <w:r w:rsidR="007F62ED">
        <w:rPr>
          <w:sz w:val="24"/>
          <w:szCs w:val="24"/>
        </w:rPr>
        <w:t xml:space="preserve"> Il pegno irregolare, </w:t>
      </w:r>
      <w:r w:rsidR="00923D26">
        <w:rPr>
          <w:sz w:val="24"/>
          <w:szCs w:val="24"/>
        </w:rPr>
        <w:t>inoltre</w:t>
      </w:r>
      <w:r w:rsidR="007F62ED">
        <w:rPr>
          <w:sz w:val="24"/>
          <w:szCs w:val="24"/>
        </w:rPr>
        <w:t xml:space="preserve">, ha per oggetto beni </w:t>
      </w:r>
      <w:r w:rsidR="007F62ED" w:rsidRPr="0097319B">
        <w:rPr>
          <w:i/>
          <w:sz w:val="24"/>
          <w:szCs w:val="24"/>
        </w:rPr>
        <w:t>fungibili</w:t>
      </w:r>
      <w:r w:rsidR="007F62ED">
        <w:rPr>
          <w:sz w:val="24"/>
          <w:szCs w:val="24"/>
        </w:rPr>
        <w:t xml:space="preserve"> (es., denaro), sicché al trasferimento della proprietà può seguire la restituzione non già della medesima </w:t>
      </w:r>
      <w:r w:rsidR="007F62ED" w:rsidRPr="00D046CC">
        <w:rPr>
          <w:i/>
          <w:sz w:val="24"/>
          <w:szCs w:val="24"/>
        </w:rPr>
        <w:t>cosa</w:t>
      </w:r>
      <w:r w:rsidR="007F62ED">
        <w:rPr>
          <w:sz w:val="24"/>
          <w:szCs w:val="24"/>
        </w:rPr>
        <w:t xml:space="preserve">, la proprietà </w:t>
      </w:r>
      <w:r w:rsidR="00D02BE5">
        <w:rPr>
          <w:sz w:val="24"/>
          <w:szCs w:val="24"/>
        </w:rPr>
        <w:t xml:space="preserve">della quale </w:t>
      </w:r>
      <w:r w:rsidR="007F62ED">
        <w:rPr>
          <w:sz w:val="24"/>
          <w:szCs w:val="24"/>
        </w:rPr>
        <w:t xml:space="preserve">è stata trasferita, bensì del c.d. </w:t>
      </w:r>
      <w:proofErr w:type="spellStart"/>
      <w:r w:rsidR="007F62ED" w:rsidRPr="00751C92">
        <w:rPr>
          <w:i/>
          <w:sz w:val="24"/>
          <w:szCs w:val="24"/>
        </w:rPr>
        <w:t>tantundem</w:t>
      </w:r>
      <w:proofErr w:type="spellEnd"/>
      <w:r w:rsidR="007F62ED">
        <w:rPr>
          <w:sz w:val="24"/>
          <w:szCs w:val="24"/>
        </w:rPr>
        <w:t xml:space="preserve"> (=altrettanti beni della stessa specie: non già </w:t>
      </w:r>
      <w:r w:rsidR="007F62ED" w:rsidRPr="005519C0">
        <w:rPr>
          <w:i/>
          <w:sz w:val="24"/>
          <w:szCs w:val="24"/>
        </w:rPr>
        <w:t>le banconote che ho consegnato</w:t>
      </w:r>
      <w:r w:rsidR="007F62ED">
        <w:rPr>
          <w:sz w:val="24"/>
          <w:szCs w:val="24"/>
        </w:rPr>
        <w:t xml:space="preserve">, ma </w:t>
      </w:r>
      <w:r w:rsidR="007F62ED" w:rsidRPr="005519C0">
        <w:rPr>
          <w:i/>
          <w:sz w:val="24"/>
          <w:szCs w:val="24"/>
        </w:rPr>
        <w:t>altre banconote</w:t>
      </w:r>
      <w:r w:rsidR="007F62ED">
        <w:rPr>
          <w:sz w:val="24"/>
          <w:szCs w:val="24"/>
        </w:rPr>
        <w:t xml:space="preserve"> rappresentative di un identico valore). </w:t>
      </w:r>
      <w:r w:rsidR="007A580E">
        <w:rPr>
          <w:sz w:val="24"/>
          <w:szCs w:val="24"/>
        </w:rPr>
        <w:t>Di qui</w:t>
      </w:r>
      <w:r w:rsidR="00366E3C">
        <w:rPr>
          <w:sz w:val="24"/>
          <w:szCs w:val="24"/>
        </w:rPr>
        <w:t>,</w:t>
      </w:r>
      <w:r w:rsidR="007A580E">
        <w:rPr>
          <w:sz w:val="24"/>
          <w:szCs w:val="24"/>
        </w:rPr>
        <w:t xml:space="preserve"> l’interrogativo</w:t>
      </w:r>
      <w:r w:rsidR="00366E3C">
        <w:rPr>
          <w:sz w:val="24"/>
          <w:szCs w:val="24"/>
        </w:rPr>
        <w:t xml:space="preserve"> </w:t>
      </w:r>
      <w:r w:rsidR="00025B45">
        <w:rPr>
          <w:sz w:val="24"/>
          <w:szCs w:val="24"/>
        </w:rPr>
        <w:t xml:space="preserve">se </w:t>
      </w:r>
      <w:r w:rsidR="00E21E18">
        <w:rPr>
          <w:sz w:val="24"/>
          <w:szCs w:val="24"/>
        </w:rPr>
        <w:t>possa considerarsi</w:t>
      </w:r>
      <w:r w:rsidR="00025B45">
        <w:rPr>
          <w:sz w:val="24"/>
          <w:szCs w:val="24"/>
        </w:rPr>
        <w:t xml:space="preserve"> ammissibile (anche) una </w:t>
      </w:r>
      <w:r w:rsidR="00025B45" w:rsidRPr="00025B45">
        <w:rPr>
          <w:i/>
          <w:sz w:val="24"/>
          <w:szCs w:val="24"/>
        </w:rPr>
        <w:t>generale</w:t>
      </w:r>
      <w:r w:rsidR="00025B45">
        <w:rPr>
          <w:sz w:val="24"/>
          <w:szCs w:val="24"/>
        </w:rPr>
        <w:t xml:space="preserve"> (=</w:t>
      </w:r>
      <w:r w:rsidR="00025B45" w:rsidRPr="00025B45">
        <w:rPr>
          <w:i/>
          <w:sz w:val="24"/>
          <w:szCs w:val="24"/>
        </w:rPr>
        <w:t>fuori</w:t>
      </w:r>
      <w:r w:rsidR="00025B45">
        <w:rPr>
          <w:sz w:val="24"/>
          <w:szCs w:val="24"/>
        </w:rPr>
        <w:t xml:space="preserve"> del mero ambito mobiliare, e </w:t>
      </w:r>
      <w:r w:rsidR="00025B45" w:rsidRPr="00025B45">
        <w:rPr>
          <w:i/>
          <w:sz w:val="24"/>
          <w:szCs w:val="24"/>
        </w:rPr>
        <w:t>a prescindere</w:t>
      </w:r>
      <w:r w:rsidR="00025B45">
        <w:rPr>
          <w:sz w:val="24"/>
          <w:szCs w:val="24"/>
        </w:rPr>
        <w:t xml:space="preserve"> da un </w:t>
      </w:r>
      <w:r w:rsidR="00DB5A34">
        <w:rPr>
          <w:sz w:val="24"/>
          <w:szCs w:val="24"/>
        </w:rPr>
        <w:t>intervento</w:t>
      </w:r>
      <w:r w:rsidR="00025B45">
        <w:rPr>
          <w:sz w:val="24"/>
          <w:szCs w:val="24"/>
        </w:rPr>
        <w:t xml:space="preserve"> </w:t>
      </w:r>
      <w:r w:rsidR="00025B45" w:rsidRPr="00DB5A34">
        <w:rPr>
          <w:i/>
          <w:sz w:val="24"/>
          <w:szCs w:val="24"/>
        </w:rPr>
        <w:t>giudiziale</w:t>
      </w:r>
      <w:r w:rsidR="00025B45">
        <w:rPr>
          <w:sz w:val="24"/>
          <w:szCs w:val="24"/>
        </w:rPr>
        <w:t xml:space="preserve">) figura di </w:t>
      </w:r>
      <w:r w:rsidR="00D915B5">
        <w:rPr>
          <w:i/>
          <w:sz w:val="24"/>
          <w:szCs w:val="24"/>
        </w:rPr>
        <w:t>patto</w:t>
      </w:r>
      <w:r w:rsidR="00025B45" w:rsidRPr="007F62ED">
        <w:rPr>
          <w:i/>
          <w:sz w:val="24"/>
          <w:szCs w:val="24"/>
        </w:rPr>
        <w:t xml:space="preserve"> marcian</w:t>
      </w:r>
      <w:r w:rsidR="00D915B5">
        <w:rPr>
          <w:i/>
          <w:sz w:val="24"/>
          <w:szCs w:val="24"/>
        </w:rPr>
        <w:t>o</w:t>
      </w:r>
      <w:r w:rsidR="00025B45">
        <w:rPr>
          <w:sz w:val="24"/>
          <w:szCs w:val="24"/>
        </w:rPr>
        <w:t>.</w:t>
      </w:r>
    </w:p>
    <w:p w:rsidR="002D6CE3" w:rsidRDefault="002D6CE3" w:rsidP="004974F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Ecco che</w:t>
      </w:r>
      <w:r w:rsidR="00E23AC1">
        <w:rPr>
          <w:sz w:val="24"/>
          <w:szCs w:val="24"/>
        </w:rPr>
        <w:t>, da</w:t>
      </w:r>
      <w:r>
        <w:rPr>
          <w:sz w:val="24"/>
          <w:szCs w:val="24"/>
        </w:rPr>
        <w:t xml:space="preserve"> </w:t>
      </w:r>
      <w:r w:rsidR="00E23AC1">
        <w:rPr>
          <w:sz w:val="24"/>
          <w:szCs w:val="24"/>
        </w:rPr>
        <w:t>ultimo,</w:t>
      </w:r>
      <w:r>
        <w:rPr>
          <w:sz w:val="24"/>
          <w:szCs w:val="24"/>
        </w:rPr>
        <w:t xml:space="preserve"> il </w:t>
      </w:r>
      <w:r w:rsidR="008D718E">
        <w:rPr>
          <w:sz w:val="24"/>
          <w:szCs w:val="24"/>
        </w:rPr>
        <w:t>legislatore</w:t>
      </w:r>
      <w:r>
        <w:rPr>
          <w:sz w:val="24"/>
          <w:szCs w:val="24"/>
        </w:rPr>
        <w:t xml:space="preserve"> sembra aver </w:t>
      </w:r>
      <w:r w:rsidR="008D718E">
        <w:rPr>
          <w:sz w:val="24"/>
          <w:szCs w:val="24"/>
        </w:rPr>
        <w:t>fornito una risposta positiva all’interrogativo, sdoganando</w:t>
      </w:r>
      <w:r>
        <w:rPr>
          <w:sz w:val="24"/>
          <w:szCs w:val="24"/>
        </w:rPr>
        <w:t xml:space="preserve"> lo schema </w:t>
      </w:r>
      <w:r w:rsidRPr="008D718E">
        <w:rPr>
          <w:i/>
          <w:sz w:val="24"/>
          <w:szCs w:val="24"/>
        </w:rPr>
        <w:t>marciano</w:t>
      </w:r>
      <w:r>
        <w:rPr>
          <w:sz w:val="24"/>
          <w:szCs w:val="24"/>
        </w:rPr>
        <w:t xml:space="preserve"> in </w:t>
      </w:r>
      <w:r w:rsidR="00560EF8">
        <w:rPr>
          <w:sz w:val="24"/>
          <w:szCs w:val="24"/>
        </w:rPr>
        <w:t xml:space="preserve">recenti </w:t>
      </w:r>
      <w:r>
        <w:rPr>
          <w:sz w:val="24"/>
          <w:szCs w:val="24"/>
        </w:rPr>
        <w:t xml:space="preserve">disposizioni </w:t>
      </w:r>
      <w:r w:rsidR="008D718E">
        <w:rPr>
          <w:sz w:val="24"/>
          <w:szCs w:val="24"/>
        </w:rPr>
        <w:t xml:space="preserve">riguardanti beni – oltreché mobili – </w:t>
      </w:r>
      <w:r w:rsidR="008D718E" w:rsidRPr="008D718E">
        <w:rPr>
          <w:i/>
          <w:sz w:val="24"/>
          <w:szCs w:val="24"/>
        </w:rPr>
        <w:t>immobili</w:t>
      </w:r>
      <w:r w:rsidR="008D718E">
        <w:rPr>
          <w:sz w:val="24"/>
          <w:szCs w:val="24"/>
        </w:rPr>
        <w:t xml:space="preserve">, e </w:t>
      </w:r>
      <w:r w:rsidR="008D718E" w:rsidRPr="002E323E">
        <w:rPr>
          <w:i/>
          <w:sz w:val="24"/>
          <w:szCs w:val="24"/>
        </w:rPr>
        <w:t>senza</w:t>
      </w:r>
      <w:r w:rsidR="008D718E">
        <w:rPr>
          <w:sz w:val="24"/>
          <w:szCs w:val="24"/>
        </w:rPr>
        <w:t xml:space="preserve"> neppure </w:t>
      </w:r>
      <w:r w:rsidR="00012D6E">
        <w:rPr>
          <w:sz w:val="24"/>
          <w:szCs w:val="24"/>
        </w:rPr>
        <w:t>richiedere</w:t>
      </w:r>
      <w:r>
        <w:rPr>
          <w:sz w:val="24"/>
          <w:szCs w:val="24"/>
        </w:rPr>
        <w:t xml:space="preserve"> </w:t>
      </w:r>
      <w:r w:rsidR="008D718E">
        <w:rPr>
          <w:sz w:val="24"/>
          <w:szCs w:val="24"/>
        </w:rPr>
        <w:t>l’intervento del giudice in sede di escussione della garanzia</w:t>
      </w:r>
      <w:r>
        <w:rPr>
          <w:sz w:val="24"/>
          <w:szCs w:val="24"/>
        </w:rPr>
        <w:t>.</w:t>
      </w:r>
      <w:r w:rsidR="009A3397">
        <w:rPr>
          <w:sz w:val="24"/>
          <w:szCs w:val="24"/>
        </w:rPr>
        <w:t xml:space="preserve"> Si tratta, in dettaglio, dei nuovi artt. 48-</w:t>
      </w:r>
      <w:r w:rsidR="009A3397" w:rsidRPr="009A3397">
        <w:rPr>
          <w:i/>
          <w:sz w:val="24"/>
          <w:szCs w:val="24"/>
        </w:rPr>
        <w:t>bis</w:t>
      </w:r>
      <w:r w:rsidR="0003574B">
        <w:rPr>
          <w:sz w:val="24"/>
          <w:szCs w:val="24"/>
        </w:rPr>
        <w:t xml:space="preserve">, comma 2°, </w:t>
      </w:r>
      <w:r w:rsidR="009A3397">
        <w:rPr>
          <w:sz w:val="24"/>
          <w:szCs w:val="24"/>
        </w:rPr>
        <w:t>e 120-</w:t>
      </w:r>
      <w:r w:rsidR="009A3397" w:rsidRPr="009A3397">
        <w:rPr>
          <w:i/>
          <w:sz w:val="24"/>
          <w:szCs w:val="24"/>
        </w:rPr>
        <w:t>quinquiesdecies</w:t>
      </w:r>
      <w:r w:rsidR="009A3397">
        <w:rPr>
          <w:sz w:val="24"/>
          <w:szCs w:val="24"/>
        </w:rPr>
        <w:t xml:space="preserve"> del </w:t>
      </w:r>
      <w:proofErr w:type="spellStart"/>
      <w:r w:rsidR="009A3397">
        <w:rPr>
          <w:sz w:val="24"/>
          <w:szCs w:val="24"/>
        </w:rPr>
        <w:t>t.u.b</w:t>
      </w:r>
      <w:proofErr w:type="spellEnd"/>
      <w:r w:rsidR="009A3397">
        <w:rPr>
          <w:sz w:val="24"/>
          <w:szCs w:val="24"/>
        </w:rPr>
        <w:t xml:space="preserve">. (=testo unico </w:t>
      </w:r>
      <w:r w:rsidR="009A3397">
        <w:rPr>
          <w:sz w:val="24"/>
          <w:szCs w:val="24"/>
        </w:rPr>
        <w:lastRenderedPageBreak/>
        <w:t xml:space="preserve">bancario: d.lgs. n. 385/1993), introdotti nel 2016, </w:t>
      </w:r>
      <w:r w:rsidR="00972B12">
        <w:rPr>
          <w:sz w:val="24"/>
          <w:szCs w:val="24"/>
        </w:rPr>
        <w:t xml:space="preserve">cui si aggiunge </w:t>
      </w:r>
      <w:r w:rsidR="009A3397">
        <w:rPr>
          <w:sz w:val="24"/>
          <w:szCs w:val="24"/>
        </w:rPr>
        <w:t xml:space="preserve">l’art. 1, comma 7°, lett. d), </w:t>
      </w:r>
      <w:proofErr w:type="spellStart"/>
      <w:r w:rsidR="009A3397">
        <w:rPr>
          <w:sz w:val="24"/>
          <w:szCs w:val="24"/>
        </w:rPr>
        <w:t>d.l.</w:t>
      </w:r>
      <w:proofErr w:type="spellEnd"/>
      <w:r w:rsidR="009A3397">
        <w:rPr>
          <w:sz w:val="24"/>
          <w:szCs w:val="24"/>
        </w:rPr>
        <w:t xml:space="preserve"> n. 59/2016</w:t>
      </w:r>
      <w:r w:rsidR="00972B12">
        <w:rPr>
          <w:sz w:val="24"/>
          <w:szCs w:val="24"/>
        </w:rPr>
        <w:t xml:space="preserve">, in materia di c.d. </w:t>
      </w:r>
      <w:r w:rsidR="00972B12" w:rsidRPr="004F48D1">
        <w:rPr>
          <w:i/>
          <w:sz w:val="24"/>
          <w:szCs w:val="24"/>
        </w:rPr>
        <w:t>pegno mobiliare non possessorio</w:t>
      </w:r>
      <w:r w:rsidR="00972B12">
        <w:rPr>
          <w:sz w:val="24"/>
          <w:szCs w:val="24"/>
        </w:rPr>
        <w:t>.</w:t>
      </w:r>
    </w:p>
    <w:p w:rsidR="008316CC" w:rsidRDefault="008316CC" w:rsidP="004974F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seguito si </w:t>
      </w:r>
      <w:r w:rsidR="009B5EF8">
        <w:rPr>
          <w:sz w:val="24"/>
          <w:szCs w:val="24"/>
        </w:rPr>
        <w:t>indicano</w:t>
      </w:r>
      <w:r w:rsidR="00965992">
        <w:rPr>
          <w:sz w:val="24"/>
          <w:szCs w:val="24"/>
        </w:rPr>
        <w:t>,</w:t>
      </w:r>
      <w:r>
        <w:rPr>
          <w:sz w:val="24"/>
          <w:szCs w:val="24"/>
        </w:rPr>
        <w:t xml:space="preserve"> in </w:t>
      </w:r>
      <w:r w:rsidR="007F315A">
        <w:rPr>
          <w:sz w:val="24"/>
          <w:szCs w:val="24"/>
        </w:rPr>
        <w:t xml:space="preserve">estrema </w:t>
      </w:r>
      <w:r w:rsidR="007F315A">
        <w:rPr>
          <w:i/>
          <w:sz w:val="24"/>
          <w:szCs w:val="24"/>
        </w:rPr>
        <w:t>sintesi</w:t>
      </w:r>
      <w:r w:rsidR="00965992">
        <w:rPr>
          <w:sz w:val="24"/>
          <w:szCs w:val="24"/>
        </w:rPr>
        <w:t xml:space="preserve">, </w:t>
      </w:r>
      <w:r>
        <w:rPr>
          <w:sz w:val="24"/>
          <w:szCs w:val="24"/>
        </w:rPr>
        <w:t>le caratteristiche</w:t>
      </w:r>
      <w:r w:rsidR="007F315A">
        <w:rPr>
          <w:sz w:val="24"/>
          <w:szCs w:val="24"/>
        </w:rPr>
        <w:t xml:space="preserve"> essenziali</w:t>
      </w:r>
      <w:r>
        <w:rPr>
          <w:sz w:val="24"/>
          <w:szCs w:val="24"/>
        </w:rPr>
        <w:t xml:space="preserve"> dei nuovi istituti</w:t>
      </w:r>
      <w:r w:rsidR="003C718D">
        <w:rPr>
          <w:sz w:val="24"/>
          <w:szCs w:val="24"/>
        </w:rPr>
        <w:t>, con l’eccezione del</w:t>
      </w:r>
      <w:r w:rsidR="00972B12">
        <w:rPr>
          <w:sz w:val="24"/>
          <w:szCs w:val="24"/>
        </w:rPr>
        <w:t xml:space="preserve"> </w:t>
      </w:r>
      <w:r w:rsidR="0000121C">
        <w:rPr>
          <w:sz w:val="24"/>
          <w:szCs w:val="24"/>
        </w:rPr>
        <w:t xml:space="preserve">(patto marciano che </w:t>
      </w:r>
      <w:r w:rsidR="00DD4A8C">
        <w:rPr>
          <w:sz w:val="24"/>
          <w:szCs w:val="24"/>
        </w:rPr>
        <w:t xml:space="preserve">può </w:t>
      </w:r>
      <w:r w:rsidR="0000121C">
        <w:rPr>
          <w:sz w:val="24"/>
          <w:szCs w:val="24"/>
        </w:rPr>
        <w:t>accede</w:t>
      </w:r>
      <w:r w:rsidR="00DD4A8C">
        <w:rPr>
          <w:sz w:val="24"/>
          <w:szCs w:val="24"/>
        </w:rPr>
        <w:t>re</w:t>
      </w:r>
      <w:r w:rsidR="0000121C">
        <w:rPr>
          <w:sz w:val="24"/>
          <w:szCs w:val="24"/>
        </w:rPr>
        <w:t xml:space="preserve"> al) </w:t>
      </w:r>
      <w:r w:rsidR="00972B12">
        <w:rPr>
          <w:sz w:val="24"/>
          <w:szCs w:val="24"/>
        </w:rPr>
        <w:t>pegno</w:t>
      </w:r>
      <w:r w:rsidR="003C718D">
        <w:rPr>
          <w:sz w:val="24"/>
          <w:szCs w:val="24"/>
        </w:rPr>
        <w:t xml:space="preserve"> non possessorio, cui è dedicata una scheda apposita</w:t>
      </w:r>
      <w:r w:rsidR="0095379F">
        <w:rPr>
          <w:sz w:val="24"/>
          <w:szCs w:val="24"/>
        </w:rPr>
        <w:t xml:space="preserve">: 1) </w:t>
      </w:r>
      <w:r w:rsidR="00912E5F">
        <w:rPr>
          <w:sz w:val="24"/>
          <w:szCs w:val="24"/>
        </w:rPr>
        <w:t xml:space="preserve">patto marciano nel </w:t>
      </w:r>
      <w:r w:rsidR="0095379F">
        <w:rPr>
          <w:sz w:val="24"/>
          <w:szCs w:val="24"/>
        </w:rPr>
        <w:t>finanziamento alle imprese garantito da trasferimento di bene immobile sospensivamente condizionato (art. 48-</w:t>
      </w:r>
      <w:r w:rsidR="0095379F" w:rsidRPr="00912E5F">
        <w:rPr>
          <w:i/>
          <w:sz w:val="24"/>
          <w:szCs w:val="24"/>
        </w:rPr>
        <w:t>bis</w:t>
      </w:r>
      <w:r w:rsidR="0003574B">
        <w:rPr>
          <w:sz w:val="24"/>
          <w:szCs w:val="24"/>
        </w:rPr>
        <w:t xml:space="preserve">, comma 2°, </w:t>
      </w:r>
      <w:proofErr w:type="spellStart"/>
      <w:r w:rsidR="0095379F">
        <w:rPr>
          <w:sz w:val="24"/>
          <w:szCs w:val="24"/>
        </w:rPr>
        <w:t>t.u.b</w:t>
      </w:r>
      <w:proofErr w:type="spellEnd"/>
      <w:r w:rsidR="0095379F">
        <w:rPr>
          <w:sz w:val="24"/>
          <w:szCs w:val="24"/>
        </w:rPr>
        <w:t xml:space="preserve">.); 2) </w:t>
      </w:r>
      <w:r w:rsidR="00912E5F">
        <w:rPr>
          <w:sz w:val="24"/>
          <w:szCs w:val="24"/>
        </w:rPr>
        <w:t>patto marciano nel mutuo immobiliare ai consumatori garantito da ipoteca (art. 120-</w:t>
      </w:r>
      <w:r w:rsidR="00912E5F" w:rsidRPr="007E2265">
        <w:rPr>
          <w:i/>
          <w:sz w:val="24"/>
          <w:szCs w:val="24"/>
        </w:rPr>
        <w:t>quinquiesdecies</w:t>
      </w:r>
      <w:r w:rsidR="00924772">
        <w:rPr>
          <w:sz w:val="24"/>
          <w:szCs w:val="24"/>
        </w:rPr>
        <w:t>, commi</w:t>
      </w:r>
      <w:r w:rsidR="00912E5F">
        <w:rPr>
          <w:sz w:val="24"/>
          <w:szCs w:val="24"/>
        </w:rPr>
        <w:t xml:space="preserve"> 3°</w:t>
      </w:r>
      <w:r w:rsidR="00924772">
        <w:rPr>
          <w:sz w:val="24"/>
          <w:szCs w:val="24"/>
        </w:rPr>
        <w:t xml:space="preserve"> e 4°</w:t>
      </w:r>
      <w:r w:rsidR="00912E5F">
        <w:rPr>
          <w:sz w:val="24"/>
          <w:szCs w:val="24"/>
        </w:rPr>
        <w:t xml:space="preserve">, </w:t>
      </w:r>
      <w:proofErr w:type="spellStart"/>
      <w:r w:rsidR="00B30943">
        <w:rPr>
          <w:sz w:val="24"/>
          <w:szCs w:val="24"/>
        </w:rPr>
        <w:t>t</w:t>
      </w:r>
      <w:r w:rsidR="00912E5F">
        <w:rPr>
          <w:sz w:val="24"/>
          <w:szCs w:val="24"/>
        </w:rPr>
        <w:t>.</w:t>
      </w:r>
      <w:r w:rsidR="00B30943">
        <w:rPr>
          <w:sz w:val="24"/>
          <w:szCs w:val="24"/>
        </w:rPr>
        <w:t>u</w:t>
      </w:r>
      <w:r w:rsidR="00912E5F">
        <w:rPr>
          <w:sz w:val="24"/>
          <w:szCs w:val="24"/>
        </w:rPr>
        <w:t>.</w:t>
      </w:r>
      <w:r w:rsidR="00B30943">
        <w:rPr>
          <w:sz w:val="24"/>
          <w:szCs w:val="24"/>
        </w:rPr>
        <w:t>b</w:t>
      </w:r>
      <w:proofErr w:type="spellEnd"/>
      <w:r w:rsidR="00B30943">
        <w:rPr>
          <w:sz w:val="24"/>
          <w:szCs w:val="24"/>
        </w:rPr>
        <w:t>.</w:t>
      </w:r>
      <w:r w:rsidR="00912E5F">
        <w:rPr>
          <w:sz w:val="24"/>
          <w:szCs w:val="24"/>
        </w:rPr>
        <w:t>).</w:t>
      </w:r>
    </w:p>
    <w:p w:rsidR="006E2CB5" w:rsidRDefault="006E2CB5" w:rsidP="006E2CB5">
      <w:pPr>
        <w:spacing w:line="360" w:lineRule="auto"/>
        <w:ind w:firstLine="567"/>
        <w:jc w:val="both"/>
        <w:rPr>
          <w:sz w:val="24"/>
          <w:szCs w:val="24"/>
        </w:rPr>
      </w:pPr>
    </w:p>
    <w:p w:rsidR="006E2CB5" w:rsidRPr="00BE3351" w:rsidRDefault="006E2CB5" w:rsidP="006E2CB5">
      <w:pPr>
        <w:pStyle w:val="Paragrafoelenco"/>
        <w:numPr>
          <w:ilvl w:val="0"/>
          <w:numId w:val="3"/>
        </w:numPr>
        <w:spacing w:line="360" w:lineRule="auto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Patto marciano nel finanziamento</w:t>
      </w:r>
      <w:r w:rsidR="0003574B">
        <w:rPr>
          <w:b/>
          <w:sz w:val="27"/>
          <w:szCs w:val="27"/>
          <w:u w:val="single"/>
        </w:rPr>
        <w:t xml:space="preserve"> alle imprese garantito da trasferimento di bene immobile sospensivamente condizionato (art. 48-</w:t>
      </w:r>
      <w:r w:rsidR="0003574B" w:rsidRPr="0003574B">
        <w:rPr>
          <w:b/>
          <w:i/>
          <w:sz w:val="27"/>
          <w:szCs w:val="27"/>
          <w:u w:val="single"/>
        </w:rPr>
        <w:t>bis</w:t>
      </w:r>
      <w:r w:rsidR="00A11B08">
        <w:rPr>
          <w:b/>
          <w:sz w:val="27"/>
          <w:szCs w:val="27"/>
          <w:u w:val="single"/>
        </w:rPr>
        <w:t xml:space="preserve">, comma 2°, </w:t>
      </w:r>
      <w:proofErr w:type="spellStart"/>
      <w:r w:rsidR="0003574B">
        <w:rPr>
          <w:b/>
          <w:sz w:val="27"/>
          <w:szCs w:val="27"/>
          <w:u w:val="single"/>
        </w:rPr>
        <w:t>t.u.b</w:t>
      </w:r>
      <w:proofErr w:type="spellEnd"/>
      <w:r w:rsidR="0003574B">
        <w:rPr>
          <w:b/>
          <w:sz w:val="27"/>
          <w:szCs w:val="27"/>
          <w:u w:val="single"/>
        </w:rPr>
        <w:t>.)</w:t>
      </w:r>
    </w:p>
    <w:p w:rsidR="006E2CB5" w:rsidRPr="00BE3351" w:rsidRDefault="006E2CB5" w:rsidP="006E2CB5">
      <w:pPr>
        <w:spacing w:line="360" w:lineRule="auto"/>
        <w:jc w:val="both"/>
        <w:rPr>
          <w:sz w:val="24"/>
          <w:szCs w:val="24"/>
        </w:rPr>
      </w:pPr>
    </w:p>
    <w:p w:rsidR="006E2CB5" w:rsidRPr="00241F5D" w:rsidRDefault="00B30943" w:rsidP="006E2CB5">
      <w:pPr>
        <w:pStyle w:val="Paragrafoelenco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Soggetti</w:t>
      </w:r>
      <w:r w:rsidR="006E2CB5" w:rsidRPr="00241F5D">
        <w:rPr>
          <w:sz w:val="24"/>
          <w:szCs w:val="24"/>
        </w:rPr>
        <w:t xml:space="preserve"> </w:t>
      </w:r>
      <w:r w:rsidR="006853A3">
        <w:rPr>
          <w:sz w:val="24"/>
          <w:szCs w:val="24"/>
        </w:rPr>
        <w:t xml:space="preserve">interessati </w:t>
      </w:r>
      <w:r w:rsidR="006E2CB5" w:rsidRPr="00241F5D">
        <w:rPr>
          <w:sz w:val="24"/>
          <w:szCs w:val="24"/>
        </w:rPr>
        <w:t>(ar</w:t>
      </w:r>
      <w:r>
        <w:rPr>
          <w:sz w:val="24"/>
          <w:szCs w:val="24"/>
        </w:rPr>
        <w:t>t</w:t>
      </w:r>
      <w:r w:rsidR="006E2CB5" w:rsidRPr="00241F5D">
        <w:rPr>
          <w:sz w:val="24"/>
          <w:szCs w:val="24"/>
        </w:rPr>
        <w:t xml:space="preserve">. </w:t>
      </w:r>
      <w:r>
        <w:rPr>
          <w:sz w:val="24"/>
          <w:szCs w:val="24"/>
        </w:rPr>
        <w:t>48-</w:t>
      </w:r>
      <w:r w:rsidRPr="00B30943">
        <w:rPr>
          <w:i/>
          <w:sz w:val="24"/>
          <w:szCs w:val="24"/>
        </w:rPr>
        <w:t>bis</w:t>
      </w:r>
      <w:r w:rsidR="006E2CB5" w:rsidRPr="00241F5D">
        <w:rPr>
          <w:sz w:val="24"/>
          <w:szCs w:val="24"/>
        </w:rPr>
        <w:t>, comma 1°):</w:t>
      </w:r>
    </w:p>
    <w:p w:rsidR="006E2CB5" w:rsidRPr="00241F5D" w:rsidRDefault="006853A3" w:rsidP="006E2CB5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Pr="00150D4D">
        <w:rPr>
          <w:sz w:val="24"/>
          <w:szCs w:val="24"/>
          <w:u w:val="single"/>
        </w:rPr>
        <w:t>imprenditore</w:t>
      </w:r>
      <w:r>
        <w:rPr>
          <w:sz w:val="24"/>
          <w:szCs w:val="24"/>
        </w:rPr>
        <w:t xml:space="preserve"> [art. 2082 c.c.], in qualità di </w:t>
      </w:r>
      <w:r w:rsidRPr="00150D4D">
        <w:rPr>
          <w:i/>
          <w:sz w:val="24"/>
          <w:szCs w:val="24"/>
        </w:rPr>
        <w:t>debitore-garante</w:t>
      </w:r>
      <w:r w:rsidR="006E2CB5" w:rsidRPr="00241F5D">
        <w:rPr>
          <w:sz w:val="24"/>
          <w:szCs w:val="24"/>
        </w:rPr>
        <w:t>;</w:t>
      </w:r>
    </w:p>
    <w:p w:rsidR="006E2CB5" w:rsidRPr="00241F5D" w:rsidRDefault="006853A3" w:rsidP="006E2CB5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r w:rsidRPr="00A9261A">
        <w:rPr>
          <w:sz w:val="24"/>
          <w:szCs w:val="24"/>
          <w:u w:val="single"/>
        </w:rPr>
        <w:t>banca</w:t>
      </w:r>
      <w:r>
        <w:rPr>
          <w:sz w:val="24"/>
          <w:szCs w:val="24"/>
        </w:rPr>
        <w:t xml:space="preserve"> od </w:t>
      </w:r>
      <w:r w:rsidRPr="00A9261A">
        <w:rPr>
          <w:sz w:val="24"/>
          <w:szCs w:val="24"/>
          <w:u w:val="single"/>
        </w:rPr>
        <w:t>altro soggetto autorizzato a concedere finanziamenti</w:t>
      </w:r>
      <w:r w:rsidR="00150D4D" w:rsidRPr="00A9261A">
        <w:rPr>
          <w:sz w:val="24"/>
          <w:szCs w:val="24"/>
          <w:u w:val="single"/>
        </w:rPr>
        <w:t xml:space="preserve"> in confronto del pubblico</w:t>
      </w:r>
      <w:r w:rsidR="00150D4D">
        <w:rPr>
          <w:sz w:val="24"/>
          <w:szCs w:val="24"/>
        </w:rPr>
        <w:t xml:space="preserve"> [art. 106 </w:t>
      </w:r>
      <w:proofErr w:type="spellStart"/>
      <w:r w:rsidR="00150D4D">
        <w:rPr>
          <w:sz w:val="24"/>
          <w:szCs w:val="24"/>
        </w:rPr>
        <w:t>t.u.b</w:t>
      </w:r>
      <w:proofErr w:type="spellEnd"/>
      <w:r w:rsidR="00150D4D">
        <w:rPr>
          <w:sz w:val="24"/>
          <w:szCs w:val="24"/>
        </w:rPr>
        <w:t>.]</w:t>
      </w:r>
      <w:r w:rsidR="00A9261A">
        <w:rPr>
          <w:sz w:val="24"/>
          <w:szCs w:val="24"/>
        </w:rPr>
        <w:t xml:space="preserve">, in qualità di </w:t>
      </w:r>
      <w:r w:rsidR="00A9261A" w:rsidRPr="00A9261A">
        <w:rPr>
          <w:i/>
          <w:sz w:val="24"/>
          <w:szCs w:val="24"/>
        </w:rPr>
        <w:t>creditore-garantito</w:t>
      </w:r>
      <w:r w:rsidR="00A9261A">
        <w:rPr>
          <w:sz w:val="24"/>
          <w:szCs w:val="24"/>
        </w:rPr>
        <w:t>.</w:t>
      </w:r>
    </w:p>
    <w:p w:rsidR="006E2CB5" w:rsidRPr="00241F5D" w:rsidRDefault="006E2CB5" w:rsidP="006E2CB5">
      <w:pPr>
        <w:spacing w:line="360" w:lineRule="auto"/>
        <w:ind w:firstLine="567"/>
        <w:jc w:val="both"/>
        <w:rPr>
          <w:sz w:val="24"/>
          <w:szCs w:val="24"/>
        </w:rPr>
      </w:pPr>
    </w:p>
    <w:p w:rsidR="006E2CB5" w:rsidRPr="00241F5D" w:rsidRDefault="00D54F8E" w:rsidP="006E2CB5">
      <w:pPr>
        <w:pStyle w:val="Paragrafoelenco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54F8E">
        <w:rPr>
          <w:b/>
          <w:sz w:val="24"/>
          <w:szCs w:val="24"/>
        </w:rPr>
        <w:t>Oggetto</w:t>
      </w:r>
      <w:r w:rsidR="006E2CB5" w:rsidRPr="00241F5D">
        <w:rPr>
          <w:sz w:val="24"/>
          <w:szCs w:val="24"/>
        </w:rPr>
        <w:t xml:space="preserve"> </w:t>
      </w:r>
      <w:r w:rsidR="000557FC">
        <w:rPr>
          <w:sz w:val="24"/>
          <w:szCs w:val="24"/>
        </w:rPr>
        <w:t xml:space="preserve">del </w:t>
      </w:r>
      <w:r w:rsidR="00763E14">
        <w:rPr>
          <w:sz w:val="24"/>
          <w:szCs w:val="24"/>
        </w:rPr>
        <w:t>patto</w:t>
      </w:r>
      <w:r w:rsidR="006E2CB5">
        <w:rPr>
          <w:sz w:val="24"/>
          <w:szCs w:val="24"/>
        </w:rPr>
        <w:t xml:space="preserve"> </w:t>
      </w:r>
      <w:r w:rsidR="006E2CB5" w:rsidRPr="00241F5D">
        <w:rPr>
          <w:sz w:val="24"/>
          <w:szCs w:val="24"/>
        </w:rPr>
        <w:t xml:space="preserve">(art. </w:t>
      </w:r>
      <w:r w:rsidR="00845826">
        <w:rPr>
          <w:sz w:val="24"/>
          <w:szCs w:val="24"/>
        </w:rPr>
        <w:t>48-</w:t>
      </w:r>
      <w:r w:rsidR="00845826" w:rsidRPr="00845826">
        <w:rPr>
          <w:i/>
          <w:sz w:val="24"/>
          <w:szCs w:val="24"/>
        </w:rPr>
        <w:t>bis</w:t>
      </w:r>
      <w:r w:rsidR="006E2CB5" w:rsidRPr="00241F5D">
        <w:rPr>
          <w:sz w:val="24"/>
          <w:szCs w:val="24"/>
        </w:rPr>
        <w:t>, comma 1°):</w:t>
      </w:r>
    </w:p>
    <w:p w:rsidR="00815122" w:rsidRDefault="00845826" w:rsidP="0081512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0557FC">
        <w:rPr>
          <w:sz w:val="24"/>
          <w:szCs w:val="24"/>
          <w:u w:val="single"/>
        </w:rPr>
        <w:t xml:space="preserve">trasferimento </w:t>
      </w:r>
      <w:r w:rsidR="00FC0E0C">
        <w:rPr>
          <w:sz w:val="24"/>
          <w:szCs w:val="24"/>
          <w:u w:val="single"/>
        </w:rPr>
        <w:t xml:space="preserve">alla banca </w:t>
      </w:r>
      <w:r w:rsidRPr="000557FC">
        <w:rPr>
          <w:sz w:val="24"/>
          <w:szCs w:val="24"/>
          <w:u w:val="single"/>
        </w:rPr>
        <w:t>della proprietà di un immobile</w:t>
      </w:r>
      <w:r w:rsidR="0032652B">
        <w:rPr>
          <w:sz w:val="24"/>
          <w:szCs w:val="24"/>
          <w:u w:val="single"/>
        </w:rPr>
        <w:t xml:space="preserve"> </w:t>
      </w:r>
      <w:r w:rsidR="00277E17">
        <w:rPr>
          <w:sz w:val="24"/>
          <w:szCs w:val="24"/>
          <w:u w:val="single"/>
        </w:rPr>
        <w:t>dell’imprenditore</w:t>
      </w:r>
      <w:r w:rsidR="00D9645B">
        <w:rPr>
          <w:sz w:val="24"/>
          <w:szCs w:val="24"/>
        </w:rPr>
        <w:t xml:space="preserve">, </w:t>
      </w:r>
      <w:r w:rsidR="007F3735">
        <w:rPr>
          <w:sz w:val="24"/>
          <w:szCs w:val="24"/>
        </w:rPr>
        <w:t>il quale</w:t>
      </w:r>
      <w:r>
        <w:rPr>
          <w:sz w:val="24"/>
          <w:szCs w:val="24"/>
        </w:rPr>
        <w:t xml:space="preserve"> </w:t>
      </w:r>
      <w:r w:rsidR="00DF27BC" w:rsidRPr="00277E17">
        <w:rPr>
          <w:i/>
          <w:sz w:val="24"/>
          <w:szCs w:val="24"/>
        </w:rPr>
        <w:t>parallelamente</w:t>
      </w:r>
      <w:r w:rsidR="00DF27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consegue </w:t>
      </w:r>
      <w:r w:rsidR="00FF07C4">
        <w:rPr>
          <w:sz w:val="24"/>
          <w:szCs w:val="24"/>
        </w:rPr>
        <w:t xml:space="preserve">(o ha già conseguito) </w:t>
      </w:r>
      <w:r w:rsidR="000557FC">
        <w:rPr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 w:rsidRPr="00277E17">
        <w:rPr>
          <w:sz w:val="24"/>
          <w:szCs w:val="24"/>
        </w:rPr>
        <w:t>finanziamento</w:t>
      </w:r>
      <w:r w:rsidR="000557FC">
        <w:rPr>
          <w:sz w:val="24"/>
          <w:szCs w:val="24"/>
        </w:rPr>
        <w:t xml:space="preserve"> </w:t>
      </w:r>
      <w:r w:rsidR="00277E17">
        <w:rPr>
          <w:sz w:val="24"/>
          <w:szCs w:val="24"/>
        </w:rPr>
        <w:t>dalla banca</w:t>
      </w:r>
      <w:r w:rsidR="009D5635">
        <w:rPr>
          <w:sz w:val="24"/>
          <w:szCs w:val="24"/>
        </w:rPr>
        <w:t xml:space="preserve"> medesima</w:t>
      </w:r>
      <w:r w:rsidR="0032652B">
        <w:rPr>
          <w:sz w:val="24"/>
          <w:szCs w:val="24"/>
        </w:rPr>
        <w:t xml:space="preserve">, </w:t>
      </w:r>
      <w:r w:rsidR="00FF07C4">
        <w:rPr>
          <w:sz w:val="24"/>
          <w:szCs w:val="24"/>
        </w:rPr>
        <w:t xml:space="preserve">in </w:t>
      </w:r>
      <w:r w:rsidR="00F661C6">
        <w:rPr>
          <w:sz w:val="24"/>
          <w:szCs w:val="24"/>
        </w:rPr>
        <w:t>guisa</w:t>
      </w:r>
      <w:r w:rsidR="00FF07C4">
        <w:rPr>
          <w:sz w:val="24"/>
          <w:szCs w:val="24"/>
        </w:rPr>
        <w:t xml:space="preserve"> da</w:t>
      </w:r>
      <w:r w:rsidR="000557FC">
        <w:rPr>
          <w:sz w:val="24"/>
          <w:szCs w:val="24"/>
        </w:rPr>
        <w:t xml:space="preserve"> </w:t>
      </w:r>
      <w:r w:rsidR="00FF07C4" w:rsidRPr="00F01ABE">
        <w:rPr>
          <w:sz w:val="24"/>
          <w:szCs w:val="24"/>
          <w:u w:val="single"/>
        </w:rPr>
        <w:t xml:space="preserve">garantire </w:t>
      </w:r>
      <w:r w:rsidR="00317D4C">
        <w:rPr>
          <w:sz w:val="24"/>
          <w:szCs w:val="24"/>
          <w:u w:val="single"/>
        </w:rPr>
        <w:t xml:space="preserve">il credito </w:t>
      </w:r>
      <w:r w:rsidR="008B17FF">
        <w:rPr>
          <w:sz w:val="24"/>
          <w:szCs w:val="24"/>
          <w:u w:val="single"/>
        </w:rPr>
        <w:t>di quest’ultima</w:t>
      </w:r>
      <w:r w:rsidR="00317D4C">
        <w:rPr>
          <w:sz w:val="24"/>
          <w:szCs w:val="24"/>
          <w:u w:val="single"/>
        </w:rPr>
        <w:t xml:space="preserve"> alla</w:t>
      </w:r>
      <w:r w:rsidR="000557FC" w:rsidRPr="00F01ABE">
        <w:rPr>
          <w:sz w:val="24"/>
          <w:szCs w:val="24"/>
          <w:u w:val="single"/>
        </w:rPr>
        <w:t xml:space="preserve"> </w:t>
      </w:r>
      <w:r w:rsidR="000557FC" w:rsidRPr="00F01ABE">
        <w:rPr>
          <w:i/>
          <w:sz w:val="24"/>
          <w:szCs w:val="24"/>
          <w:u w:val="single"/>
        </w:rPr>
        <w:t>restituzione</w:t>
      </w:r>
      <w:r w:rsidR="000557FC" w:rsidRPr="00F01ABE">
        <w:rPr>
          <w:sz w:val="24"/>
          <w:szCs w:val="24"/>
          <w:u w:val="single"/>
        </w:rPr>
        <w:t xml:space="preserve"> del finanziamento </w:t>
      </w:r>
      <w:r w:rsidR="00317D4C">
        <w:rPr>
          <w:sz w:val="24"/>
          <w:szCs w:val="24"/>
          <w:u w:val="single"/>
        </w:rPr>
        <w:t>erogato</w:t>
      </w:r>
      <w:r w:rsidR="000557FC">
        <w:rPr>
          <w:sz w:val="24"/>
          <w:szCs w:val="24"/>
        </w:rPr>
        <w:t>;</w:t>
      </w:r>
    </w:p>
    <w:p w:rsidR="0032652B" w:rsidRDefault="0032652B" w:rsidP="0081512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luogo della </w:t>
      </w:r>
      <w:r w:rsidRPr="00277E17">
        <w:rPr>
          <w:i/>
          <w:sz w:val="24"/>
          <w:szCs w:val="24"/>
        </w:rPr>
        <w:t>proprietà</w:t>
      </w:r>
      <w:r>
        <w:rPr>
          <w:sz w:val="24"/>
          <w:szCs w:val="24"/>
        </w:rPr>
        <w:t xml:space="preserve"> può essere trasferito un </w:t>
      </w:r>
      <w:r w:rsidRPr="00277E17">
        <w:rPr>
          <w:sz w:val="24"/>
          <w:szCs w:val="24"/>
          <w:u w:val="single"/>
        </w:rPr>
        <w:t xml:space="preserve">diritto reale immobiliare (di godimento) </w:t>
      </w:r>
      <w:r w:rsidRPr="00277E17">
        <w:rPr>
          <w:i/>
          <w:sz w:val="24"/>
          <w:szCs w:val="24"/>
          <w:u w:val="single"/>
        </w:rPr>
        <w:t>diverso</w:t>
      </w:r>
      <w:r w:rsidRPr="00277E17">
        <w:rPr>
          <w:sz w:val="24"/>
          <w:szCs w:val="24"/>
          <w:u w:val="single"/>
        </w:rPr>
        <w:t xml:space="preserve"> dalla proprietà</w:t>
      </w:r>
      <w:r w:rsidR="00277E17">
        <w:rPr>
          <w:sz w:val="24"/>
          <w:szCs w:val="24"/>
        </w:rPr>
        <w:t>; inoltre,</w:t>
      </w:r>
      <w:r>
        <w:rPr>
          <w:sz w:val="24"/>
          <w:szCs w:val="24"/>
        </w:rPr>
        <w:t xml:space="preserve"> titolare del diritto (proprietà, diritto reale minore) </w:t>
      </w:r>
      <w:r w:rsidR="00277E17">
        <w:rPr>
          <w:sz w:val="24"/>
          <w:szCs w:val="24"/>
        </w:rPr>
        <w:t xml:space="preserve">trasferito </w:t>
      </w:r>
      <w:r>
        <w:rPr>
          <w:sz w:val="24"/>
          <w:szCs w:val="24"/>
        </w:rPr>
        <w:t xml:space="preserve">può essere, oltreché il debitore, un </w:t>
      </w:r>
      <w:r w:rsidRPr="00277E17">
        <w:rPr>
          <w:sz w:val="24"/>
          <w:szCs w:val="24"/>
          <w:u w:val="single"/>
        </w:rPr>
        <w:t>terzo</w:t>
      </w:r>
      <w:r>
        <w:rPr>
          <w:sz w:val="24"/>
          <w:szCs w:val="24"/>
        </w:rPr>
        <w:t>, che disponga a vantaggio del debitore;</w:t>
      </w:r>
    </w:p>
    <w:p w:rsidR="000557FC" w:rsidRDefault="000557FC" w:rsidP="0081512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0557FC">
        <w:rPr>
          <w:sz w:val="24"/>
          <w:szCs w:val="24"/>
          <w:u w:val="single"/>
        </w:rPr>
        <w:t>l’efficacia</w:t>
      </w:r>
      <w:r w:rsidR="00763E14">
        <w:rPr>
          <w:sz w:val="24"/>
          <w:szCs w:val="24"/>
        </w:rPr>
        <w:t xml:space="preserve"> </w:t>
      </w:r>
      <w:r w:rsidRPr="000557FC">
        <w:rPr>
          <w:sz w:val="24"/>
          <w:szCs w:val="24"/>
        </w:rPr>
        <w:t xml:space="preserve">del </w:t>
      </w:r>
      <w:r w:rsidR="00763E14">
        <w:rPr>
          <w:sz w:val="24"/>
          <w:szCs w:val="24"/>
        </w:rPr>
        <w:t>patto</w:t>
      </w:r>
      <w:r w:rsidR="00277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resta </w:t>
      </w:r>
      <w:r w:rsidRPr="000557FC">
        <w:rPr>
          <w:sz w:val="24"/>
          <w:szCs w:val="24"/>
          <w:u w:val="single"/>
        </w:rPr>
        <w:t>sospesa</w:t>
      </w:r>
      <w:r w:rsidR="007E5E08">
        <w:rPr>
          <w:sz w:val="24"/>
          <w:szCs w:val="24"/>
        </w:rPr>
        <w:t xml:space="preserve"> (=condizione sospensiva)</w:t>
      </w:r>
      <w:r>
        <w:rPr>
          <w:sz w:val="24"/>
          <w:szCs w:val="24"/>
        </w:rPr>
        <w:t>, nell’attesa del verificarsi</w:t>
      </w:r>
      <w:r w:rsidR="007E5E08">
        <w:rPr>
          <w:sz w:val="24"/>
          <w:szCs w:val="24"/>
        </w:rPr>
        <w:t xml:space="preserve"> o no</w:t>
      </w:r>
      <w:r>
        <w:rPr>
          <w:sz w:val="24"/>
          <w:szCs w:val="24"/>
        </w:rPr>
        <w:t xml:space="preserve"> del </w:t>
      </w:r>
      <w:r w:rsidRPr="0032652B">
        <w:rPr>
          <w:i/>
          <w:sz w:val="24"/>
          <w:szCs w:val="24"/>
          <w:u w:val="single"/>
        </w:rPr>
        <w:t>fatto condizionale</w:t>
      </w:r>
      <w:r w:rsidRPr="0032652B">
        <w:rPr>
          <w:sz w:val="24"/>
          <w:szCs w:val="24"/>
          <w:u w:val="single"/>
        </w:rPr>
        <w:t xml:space="preserve"> rappresentato dall’</w:t>
      </w:r>
      <w:r w:rsidRPr="0032652B">
        <w:rPr>
          <w:i/>
          <w:sz w:val="24"/>
          <w:szCs w:val="24"/>
          <w:u w:val="single"/>
        </w:rPr>
        <w:t>inadempimento</w:t>
      </w:r>
      <w:r w:rsidRPr="0032652B">
        <w:rPr>
          <w:sz w:val="24"/>
          <w:szCs w:val="24"/>
          <w:u w:val="single"/>
        </w:rPr>
        <w:t xml:space="preserve"> </w:t>
      </w:r>
      <w:r w:rsidR="007E5E08" w:rsidRPr="0032652B">
        <w:rPr>
          <w:sz w:val="24"/>
          <w:szCs w:val="24"/>
          <w:u w:val="single"/>
        </w:rPr>
        <w:t>del debitore</w:t>
      </w:r>
      <w:r w:rsidR="00282F10">
        <w:rPr>
          <w:sz w:val="24"/>
          <w:szCs w:val="24"/>
        </w:rPr>
        <w:t xml:space="preserve"> all’obbligazione</w:t>
      </w:r>
      <w:r w:rsidR="007E5E08">
        <w:rPr>
          <w:sz w:val="24"/>
          <w:szCs w:val="24"/>
        </w:rPr>
        <w:t xml:space="preserve"> di restituzione del finanziamento.</w:t>
      </w:r>
    </w:p>
    <w:p w:rsidR="007E5E08" w:rsidRPr="007E5E08" w:rsidRDefault="007E5E08" w:rsidP="007E5E08">
      <w:pPr>
        <w:spacing w:line="360" w:lineRule="auto"/>
        <w:jc w:val="both"/>
        <w:rPr>
          <w:sz w:val="24"/>
          <w:szCs w:val="24"/>
        </w:rPr>
      </w:pPr>
    </w:p>
    <w:p w:rsidR="007E5E08" w:rsidRPr="00241F5D" w:rsidRDefault="00407C70" w:rsidP="007E5E08">
      <w:pPr>
        <w:pStyle w:val="Paragrafoelenco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Modalità di realizzazione coattiva del credito</w:t>
      </w:r>
      <w:r w:rsidR="007E5E08" w:rsidRPr="00241F5D">
        <w:rPr>
          <w:sz w:val="24"/>
          <w:szCs w:val="24"/>
        </w:rPr>
        <w:t xml:space="preserve"> </w:t>
      </w:r>
      <w:r>
        <w:rPr>
          <w:sz w:val="24"/>
          <w:szCs w:val="24"/>
        </w:rPr>
        <w:t>da parte del creditore</w:t>
      </w:r>
      <w:r w:rsidR="007E5E08">
        <w:rPr>
          <w:sz w:val="24"/>
          <w:szCs w:val="24"/>
        </w:rPr>
        <w:t xml:space="preserve"> </w:t>
      </w:r>
      <w:r w:rsidR="007E5E08" w:rsidRPr="00241F5D">
        <w:rPr>
          <w:sz w:val="24"/>
          <w:szCs w:val="24"/>
        </w:rPr>
        <w:t xml:space="preserve">(art. </w:t>
      </w:r>
      <w:r w:rsidR="007E5E08">
        <w:rPr>
          <w:sz w:val="24"/>
          <w:szCs w:val="24"/>
        </w:rPr>
        <w:t>48-</w:t>
      </w:r>
      <w:r w:rsidR="007E5E08" w:rsidRPr="00845826">
        <w:rPr>
          <w:i/>
          <w:sz w:val="24"/>
          <w:szCs w:val="24"/>
        </w:rPr>
        <w:t>bis</w:t>
      </w:r>
      <w:r w:rsidR="007E5E08" w:rsidRPr="00241F5D">
        <w:rPr>
          <w:sz w:val="24"/>
          <w:szCs w:val="24"/>
        </w:rPr>
        <w:t xml:space="preserve">, comma </w:t>
      </w:r>
      <w:r w:rsidR="007E5E08">
        <w:rPr>
          <w:sz w:val="24"/>
          <w:szCs w:val="24"/>
        </w:rPr>
        <w:t>2</w:t>
      </w:r>
      <w:r w:rsidR="007E5E08" w:rsidRPr="00241F5D">
        <w:rPr>
          <w:sz w:val="24"/>
          <w:szCs w:val="24"/>
        </w:rPr>
        <w:t>°):</w:t>
      </w:r>
    </w:p>
    <w:p w:rsidR="007E5E08" w:rsidRDefault="0000121C" w:rsidP="007E5E08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fronte dell’</w:t>
      </w:r>
      <w:r w:rsidRPr="0000121C">
        <w:rPr>
          <w:i/>
          <w:sz w:val="24"/>
          <w:szCs w:val="24"/>
        </w:rPr>
        <w:t>inadempimento</w:t>
      </w:r>
      <w:r>
        <w:rPr>
          <w:sz w:val="24"/>
          <w:szCs w:val="24"/>
        </w:rPr>
        <w:t xml:space="preserve"> dell’imprenditore all’obbligazione di restituzione delle somme erogate, </w:t>
      </w:r>
      <w:r w:rsidRPr="0000121C">
        <w:rPr>
          <w:sz w:val="24"/>
          <w:szCs w:val="24"/>
          <w:u w:val="single"/>
        </w:rPr>
        <w:t xml:space="preserve">la banca </w:t>
      </w:r>
      <w:r w:rsidRPr="001A284E">
        <w:rPr>
          <w:i/>
          <w:sz w:val="24"/>
          <w:szCs w:val="24"/>
          <w:u w:val="single"/>
        </w:rPr>
        <w:t>può</w:t>
      </w:r>
      <w:r w:rsidRPr="0000121C">
        <w:rPr>
          <w:sz w:val="24"/>
          <w:szCs w:val="24"/>
          <w:u w:val="single"/>
        </w:rPr>
        <w:t xml:space="preserve"> avvalersi degli effetti del negozio</w:t>
      </w:r>
      <w:r>
        <w:rPr>
          <w:sz w:val="24"/>
          <w:szCs w:val="24"/>
        </w:rPr>
        <w:t xml:space="preserve"> (=ciò che</w:t>
      </w:r>
      <w:r w:rsidR="004A0C54">
        <w:rPr>
          <w:sz w:val="24"/>
          <w:szCs w:val="24"/>
        </w:rPr>
        <w:t>, a tutta prima,</w:t>
      </w:r>
      <w:r>
        <w:rPr>
          <w:sz w:val="24"/>
          <w:szCs w:val="24"/>
        </w:rPr>
        <w:t xml:space="preserve"> </w:t>
      </w:r>
      <w:r w:rsidR="00AB7859">
        <w:rPr>
          <w:sz w:val="24"/>
          <w:szCs w:val="24"/>
        </w:rPr>
        <w:t>sembrerebbe</w:t>
      </w:r>
      <w:r w:rsidR="004A0C54">
        <w:rPr>
          <w:sz w:val="24"/>
          <w:szCs w:val="24"/>
        </w:rPr>
        <w:t xml:space="preserve"> </w:t>
      </w:r>
      <w:r w:rsidR="00AB7859">
        <w:rPr>
          <w:sz w:val="24"/>
          <w:szCs w:val="24"/>
        </w:rPr>
        <w:t>qualificare</w:t>
      </w:r>
      <w:r w:rsidR="00D0256F">
        <w:rPr>
          <w:sz w:val="24"/>
          <w:szCs w:val="24"/>
        </w:rPr>
        <w:t xml:space="preserve"> la condizione </w:t>
      </w:r>
      <w:r w:rsidR="00EC2CDC">
        <w:rPr>
          <w:sz w:val="24"/>
          <w:szCs w:val="24"/>
        </w:rPr>
        <w:t>di cui trattasi</w:t>
      </w:r>
      <w:r w:rsidR="00D0256F">
        <w:rPr>
          <w:sz w:val="24"/>
          <w:szCs w:val="24"/>
        </w:rPr>
        <w:t xml:space="preserve"> come </w:t>
      </w:r>
      <w:r w:rsidRPr="00D0256F">
        <w:rPr>
          <w:i/>
          <w:sz w:val="24"/>
          <w:szCs w:val="24"/>
        </w:rPr>
        <w:t>potestativa</w:t>
      </w:r>
      <w:r>
        <w:rPr>
          <w:sz w:val="24"/>
          <w:szCs w:val="24"/>
        </w:rPr>
        <w:t xml:space="preserve"> o </w:t>
      </w:r>
      <w:r w:rsidRPr="00D0256F">
        <w:rPr>
          <w:i/>
          <w:sz w:val="24"/>
          <w:szCs w:val="24"/>
        </w:rPr>
        <w:t>mista</w:t>
      </w:r>
      <w:r>
        <w:rPr>
          <w:sz w:val="24"/>
          <w:szCs w:val="24"/>
        </w:rPr>
        <w:t>)</w:t>
      </w:r>
      <w:r w:rsidR="000D0648">
        <w:rPr>
          <w:sz w:val="24"/>
          <w:szCs w:val="24"/>
        </w:rPr>
        <w:t xml:space="preserve">, ossia </w:t>
      </w:r>
      <w:r w:rsidR="000D0648" w:rsidRPr="00F87DE7">
        <w:rPr>
          <w:sz w:val="24"/>
          <w:szCs w:val="24"/>
          <w:u w:val="single"/>
        </w:rPr>
        <w:t>acquistare definitivamente il diritto sulla cosa</w:t>
      </w:r>
      <w:r>
        <w:rPr>
          <w:sz w:val="24"/>
          <w:szCs w:val="24"/>
        </w:rPr>
        <w:t>;</w:t>
      </w:r>
    </w:p>
    <w:p w:rsidR="000D0648" w:rsidRDefault="00F87DE7" w:rsidP="007E5E08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tale ipotesi, la banca </w:t>
      </w:r>
      <w:r w:rsidR="001A389C">
        <w:rPr>
          <w:sz w:val="24"/>
          <w:szCs w:val="24"/>
        </w:rPr>
        <w:t>è obbligata</w:t>
      </w:r>
      <w:r>
        <w:rPr>
          <w:sz w:val="24"/>
          <w:szCs w:val="24"/>
        </w:rPr>
        <w:t xml:space="preserve">, </w:t>
      </w:r>
      <w:r w:rsidR="00416EBB">
        <w:rPr>
          <w:sz w:val="24"/>
          <w:szCs w:val="24"/>
        </w:rPr>
        <w:t>d’altronde</w:t>
      </w:r>
      <w:r>
        <w:rPr>
          <w:sz w:val="24"/>
          <w:szCs w:val="24"/>
        </w:rPr>
        <w:t>,</w:t>
      </w:r>
      <w:r w:rsidR="001A389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E949C8" w:rsidRPr="00E949C8">
        <w:rPr>
          <w:sz w:val="24"/>
          <w:szCs w:val="24"/>
          <w:u w:val="single"/>
        </w:rPr>
        <w:t xml:space="preserve">corrispondere all’imprenditore l’eventuale eccedenza tra il valore del diritto sulla cosa, opportunamente </w:t>
      </w:r>
      <w:r w:rsidR="00E949C8" w:rsidRPr="00E949C8">
        <w:rPr>
          <w:i/>
          <w:sz w:val="24"/>
          <w:szCs w:val="24"/>
          <w:u w:val="single"/>
        </w:rPr>
        <w:t>stimato</w:t>
      </w:r>
      <w:r w:rsidR="00E949C8" w:rsidRPr="00E949C8">
        <w:rPr>
          <w:sz w:val="24"/>
          <w:szCs w:val="24"/>
          <w:u w:val="single"/>
        </w:rPr>
        <w:t>, e l’ammontare del debito inadempiuto</w:t>
      </w:r>
      <w:r w:rsidR="00E949C8">
        <w:rPr>
          <w:sz w:val="24"/>
          <w:szCs w:val="24"/>
        </w:rPr>
        <w:t xml:space="preserve"> (=somme</w:t>
      </w:r>
      <w:r w:rsidR="00997102">
        <w:rPr>
          <w:sz w:val="24"/>
          <w:szCs w:val="24"/>
        </w:rPr>
        <w:t xml:space="preserve"> erogate</w:t>
      </w:r>
      <w:r w:rsidR="00F624E2">
        <w:rPr>
          <w:sz w:val="24"/>
          <w:szCs w:val="24"/>
        </w:rPr>
        <w:t xml:space="preserve"> all’imprenditore</w:t>
      </w:r>
      <w:r w:rsidR="00997102">
        <w:rPr>
          <w:sz w:val="24"/>
          <w:szCs w:val="24"/>
        </w:rPr>
        <w:t xml:space="preserve"> ma</w:t>
      </w:r>
      <w:r w:rsidR="00F77D14">
        <w:rPr>
          <w:sz w:val="24"/>
          <w:szCs w:val="24"/>
        </w:rPr>
        <w:t xml:space="preserve"> non restituite)</w:t>
      </w:r>
      <w:r w:rsidR="007D5DD1">
        <w:rPr>
          <w:sz w:val="24"/>
          <w:szCs w:val="24"/>
        </w:rPr>
        <w:t>.</w:t>
      </w:r>
    </w:p>
    <w:p w:rsidR="006E2CB5" w:rsidRDefault="006E2CB5"/>
    <w:p w:rsidR="00BF2672" w:rsidRDefault="00BF2672"/>
    <w:p w:rsidR="00BF2672" w:rsidRPr="00BE3351" w:rsidRDefault="00BF2672" w:rsidP="00BF2672">
      <w:pPr>
        <w:pStyle w:val="Paragrafoelenco"/>
        <w:numPr>
          <w:ilvl w:val="0"/>
          <w:numId w:val="3"/>
        </w:numPr>
        <w:spacing w:line="360" w:lineRule="auto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Patto marciano nel mutuo immobiliare ai consumatori garantito da ipoteca (art. 120-</w:t>
      </w:r>
      <w:r w:rsidRPr="00BF2672">
        <w:rPr>
          <w:b/>
          <w:i/>
          <w:sz w:val="27"/>
          <w:szCs w:val="27"/>
          <w:u w:val="single"/>
        </w:rPr>
        <w:t>quinquiesdecies</w:t>
      </w:r>
      <w:r w:rsidR="00A11B08">
        <w:rPr>
          <w:b/>
          <w:sz w:val="27"/>
          <w:szCs w:val="27"/>
          <w:u w:val="single"/>
        </w:rPr>
        <w:t>, commi</w:t>
      </w:r>
      <w:r>
        <w:rPr>
          <w:b/>
          <w:sz w:val="27"/>
          <w:szCs w:val="27"/>
          <w:u w:val="single"/>
        </w:rPr>
        <w:t xml:space="preserve"> 3°</w:t>
      </w:r>
      <w:r w:rsidR="00A11B08">
        <w:rPr>
          <w:b/>
          <w:sz w:val="27"/>
          <w:szCs w:val="27"/>
          <w:u w:val="single"/>
        </w:rPr>
        <w:t xml:space="preserve"> e 4°</w:t>
      </w:r>
      <w:r>
        <w:rPr>
          <w:b/>
          <w:sz w:val="27"/>
          <w:szCs w:val="27"/>
          <w:u w:val="single"/>
        </w:rPr>
        <w:t xml:space="preserve">, </w:t>
      </w:r>
      <w:proofErr w:type="spellStart"/>
      <w:r>
        <w:rPr>
          <w:b/>
          <w:sz w:val="27"/>
          <w:szCs w:val="27"/>
          <w:u w:val="single"/>
        </w:rPr>
        <w:t>t.u.b</w:t>
      </w:r>
      <w:proofErr w:type="spellEnd"/>
      <w:r>
        <w:rPr>
          <w:b/>
          <w:sz w:val="27"/>
          <w:szCs w:val="27"/>
          <w:u w:val="single"/>
        </w:rPr>
        <w:t>.)</w:t>
      </w:r>
    </w:p>
    <w:p w:rsidR="00BF2672" w:rsidRPr="00BE3351" w:rsidRDefault="00BF2672" w:rsidP="00BF2672">
      <w:pPr>
        <w:spacing w:line="360" w:lineRule="auto"/>
        <w:jc w:val="both"/>
        <w:rPr>
          <w:sz w:val="24"/>
          <w:szCs w:val="24"/>
        </w:rPr>
      </w:pPr>
    </w:p>
    <w:p w:rsidR="00BF2672" w:rsidRPr="00241F5D" w:rsidRDefault="00BF2672" w:rsidP="00BF2672">
      <w:pPr>
        <w:pStyle w:val="Paragrafoelenco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Soggetti</w:t>
      </w:r>
      <w:r w:rsidRPr="00241F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interessati </w:t>
      </w:r>
      <w:r w:rsidRPr="00241F5D">
        <w:rPr>
          <w:sz w:val="24"/>
          <w:szCs w:val="24"/>
        </w:rPr>
        <w:t>(ar</w:t>
      </w:r>
      <w:r>
        <w:rPr>
          <w:sz w:val="24"/>
          <w:szCs w:val="24"/>
        </w:rPr>
        <w:t>t</w:t>
      </w:r>
      <w:r w:rsidR="000009A8">
        <w:rPr>
          <w:sz w:val="24"/>
          <w:szCs w:val="24"/>
        </w:rPr>
        <w:t>. 120</w:t>
      </w:r>
      <w:r>
        <w:rPr>
          <w:sz w:val="24"/>
          <w:szCs w:val="24"/>
        </w:rPr>
        <w:t>-</w:t>
      </w:r>
      <w:r w:rsidR="0099712E">
        <w:rPr>
          <w:i/>
          <w:sz w:val="24"/>
          <w:szCs w:val="24"/>
        </w:rPr>
        <w:t>quinquies</w:t>
      </w:r>
      <w:r w:rsidRPr="00241F5D">
        <w:rPr>
          <w:sz w:val="24"/>
          <w:szCs w:val="24"/>
        </w:rPr>
        <w:t>):</w:t>
      </w:r>
    </w:p>
    <w:p w:rsidR="00BF2672" w:rsidRPr="00241F5D" w:rsidRDefault="00BF2672" w:rsidP="00BF2672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E0787F">
        <w:rPr>
          <w:sz w:val="24"/>
          <w:szCs w:val="24"/>
          <w:u w:val="single"/>
        </w:rPr>
        <w:t>consumatore</w:t>
      </w:r>
      <w:r>
        <w:rPr>
          <w:sz w:val="24"/>
          <w:szCs w:val="24"/>
        </w:rPr>
        <w:t xml:space="preserve"> [</w:t>
      </w:r>
      <w:r w:rsidRPr="0092778F">
        <w:rPr>
          <w:sz w:val="24"/>
          <w:szCs w:val="24"/>
        </w:rPr>
        <w:t>art.</w:t>
      </w:r>
      <w:r w:rsidR="0092778F" w:rsidRPr="0092778F">
        <w:rPr>
          <w:sz w:val="24"/>
          <w:szCs w:val="24"/>
        </w:rPr>
        <w:t xml:space="preserve"> 3</w:t>
      </w:r>
      <w:r w:rsidR="003A3568">
        <w:rPr>
          <w:sz w:val="24"/>
          <w:szCs w:val="24"/>
        </w:rPr>
        <w:t xml:space="preserve">, </w:t>
      </w:r>
      <w:proofErr w:type="spellStart"/>
      <w:r w:rsidR="003A3568">
        <w:rPr>
          <w:sz w:val="24"/>
          <w:szCs w:val="24"/>
        </w:rPr>
        <w:t>lett</w:t>
      </w:r>
      <w:proofErr w:type="spellEnd"/>
      <w:r w:rsidR="003A3568">
        <w:rPr>
          <w:sz w:val="24"/>
          <w:szCs w:val="24"/>
        </w:rPr>
        <w:t>. a),</w:t>
      </w:r>
      <w:r w:rsidRPr="0092778F">
        <w:rPr>
          <w:sz w:val="24"/>
          <w:szCs w:val="24"/>
        </w:rPr>
        <w:t xml:space="preserve"> </w:t>
      </w:r>
      <w:r w:rsidR="00BD72AA">
        <w:rPr>
          <w:sz w:val="24"/>
          <w:szCs w:val="24"/>
        </w:rPr>
        <w:t>c</w:t>
      </w:r>
      <w:r w:rsidR="00E0787F" w:rsidRPr="0092778F">
        <w:rPr>
          <w:sz w:val="24"/>
          <w:szCs w:val="24"/>
        </w:rPr>
        <w:t xml:space="preserve">. </w:t>
      </w:r>
      <w:proofErr w:type="spellStart"/>
      <w:r w:rsidR="00E0787F" w:rsidRPr="0092778F">
        <w:rPr>
          <w:sz w:val="24"/>
          <w:szCs w:val="24"/>
        </w:rPr>
        <w:t>cons</w:t>
      </w:r>
      <w:proofErr w:type="spellEnd"/>
      <w:r w:rsidR="00E0787F" w:rsidRPr="0092778F">
        <w:rPr>
          <w:sz w:val="24"/>
          <w:szCs w:val="24"/>
        </w:rPr>
        <w:t>.</w:t>
      </w:r>
      <w:r>
        <w:rPr>
          <w:sz w:val="24"/>
          <w:szCs w:val="24"/>
        </w:rPr>
        <w:t xml:space="preserve">], in qualità di </w:t>
      </w:r>
      <w:r w:rsidRPr="00150D4D">
        <w:rPr>
          <w:i/>
          <w:sz w:val="24"/>
          <w:szCs w:val="24"/>
        </w:rPr>
        <w:t>debitore-garante</w:t>
      </w:r>
      <w:r w:rsidRPr="00241F5D">
        <w:rPr>
          <w:sz w:val="24"/>
          <w:szCs w:val="24"/>
        </w:rPr>
        <w:t>;</w:t>
      </w:r>
    </w:p>
    <w:p w:rsidR="00BF2672" w:rsidRPr="00241F5D" w:rsidRDefault="00BF2672" w:rsidP="00BF2672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 w:rsidR="006F3E1B">
        <w:rPr>
          <w:sz w:val="24"/>
          <w:szCs w:val="24"/>
        </w:rPr>
        <w:t xml:space="preserve"> </w:t>
      </w:r>
      <w:r w:rsidR="006F3E1B" w:rsidRPr="006F3E1B">
        <w:rPr>
          <w:sz w:val="24"/>
          <w:szCs w:val="24"/>
          <w:u w:val="single"/>
        </w:rPr>
        <w:t>finanziatore</w:t>
      </w:r>
      <w:r w:rsidR="006F3E1B">
        <w:rPr>
          <w:sz w:val="24"/>
          <w:szCs w:val="24"/>
        </w:rPr>
        <w:t xml:space="preserve">, </w:t>
      </w:r>
      <w:r w:rsidR="006F3E1B" w:rsidRPr="006F3E1B">
        <w:rPr>
          <w:sz w:val="24"/>
          <w:szCs w:val="24"/>
          <w:u w:val="single"/>
        </w:rPr>
        <w:t>abilitato</w:t>
      </w:r>
      <w:r w:rsidRPr="006F3E1B">
        <w:rPr>
          <w:sz w:val="24"/>
          <w:szCs w:val="24"/>
          <w:u w:val="single"/>
        </w:rPr>
        <w:t xml:space="preserve"> </w:t>
      </w:r>
      <w:r w:rsidRPr="00A9261A">
        <w:rPr>
          <w:sz w:val="24"/>
          <w:szCs w:val="24"/>
          <w:u w:val="single"/>
        </w:rPr>
        <w:t xml:space="preserve">a </w:t>
      </w:r>
      <w:r w:rsidR="006F3E1B">
        <w:rPr>
          <w:sz w:val="24"/>
          <w:szCs w:val="24"/>
          <w:u w:val="single"/>
        </w:rPr>
        <w:t>erogare finanziamenti a titolo professionale</w:t>
      </w:r>
      <w:r>
        <w:rPr>
          <w:sz w:val="24"/>
          <w:szCs w:val="24"/>
        </w:rPr>
        <w:t xml:space="preserve">, in qualità di </w:t>
      </w:r>
      <w:r w:rsidRPr="00A9261A">
        <w:rPr>
          <w:i/>
          <w:sz w:val="24"/>
          <w:szCs w:val="24"/>
        </w:rPr>
        <w:t>creditore-garantito</w:t>
      </w:r>
      <w:r>
        <w:rPr>
          <w:sz w:val="24"/>
          <w:szCs w:val="24"/>
        </w:rPr>
        <w:t>.</w:t>
      </w:r>
    </w:p>
    <w:p w:rsidR="00BF2672" w:rsidRPr="00241F5D" w:rsidRDefault="00BF2672" w:rsidP="00BF2672">
      <w:pPr>
        <w:spacing w:line="360" w:lineRule="auto"/>
        <w:ind w:firstLine="567"/>
        <w:jc w:val="both"/>
        <w:rPr>
          <w:sz w:val="24"/>
          <w:szCs w:val="24"/>
        </w:rPr>
      </w:pPr>
    </w:p>
    <w:p w:rsidR="00BF2672" w:rsidRPr="00241F5D" w:rsidRDefault="00BF2672" w:rsidP="00BF2672">
      <w:pPr>
        <w:pStyle w:val="Paragrafoelenco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54F8E">
        <w:rPr>
          <w:b/>
          <w:sz w:val="24"/>
          <w:szCs w:val="24"/>
        </w:rPr>
        <w:t>Oggetto</w:t>
      </w:r>
      <w:r w:rsidRPr="00241F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92778F">
        <w:rPr>
          <w:sz w:val="24"/>
          <w:szCs w:val="24"/>
        </w:rPr>
        <w:t>patto</w:t>
      </w:r>
      <w:r>
        <w:rPr>
          <w:sz w:val="24"/>
          <w:szCs w:val="24"/>
        </w:rPr>
        <w:t xml:space="preserve"> </w:t>
      </w:r>
      <w:r w:rsidRPr="00241F5D">
        <w:rPr>
          <w:sz w:val="24"/>
          <w:szCs w:val="24"/>
        </w:rPr>
        <w:t xml:space="preserve">(art. </w:t>
      </w:r>
      <w:r w:rsidR="0092778F">
        <w:rPr>
          <w:sz w:val="24"/>
          <w:szCs w:val="24"/>
        </w:rPr>
        <w:t>120-</w:t>
      </w:r>
      <w:r w:rsidR="0092778F" w:rsidRPr="0092778F">
        <w:rPr>
          <w:i/>
          <w:sz w:val="24"/>
          <w:szCs w:val="24"/>
        </w:rPr>
        <w:t>quinquiesdecies</w:t>
      </w:r>
      <w:r w:rsidR="00E57A84">
        <w:rPr>
          <w:sz w:val="24"/>
          <w:szCs w:val="24"/>
        </w:rPr>
        <w:t xml:space="preserve">, commi </w:t>
      </w:r>
      <w:r w:rsidR="0092778F">
        <w:rPr>
          <w:sz w:val="24"/>
          <w:szCs w:val="24"/>
        </w:rPr>
        <w:t>3</w:t>
      </w:r>
      <w:r w:rsidRPr="00241F5D">
        <w:rPr>
          <w:sz w:val="24"/>
          <w:szCs w:val="24"/>
        </w:rPr>
        <w:t>°</w:t>
      </w:r>
      <w:r w:rsidR="00E57A84">
        <w:rPr>
          <w:sz w:val="24"/>
          <w:szCs w:val="24"/>
        </w:rPr>
        <w:t xml:space="preserve"> e 4°</w:t>
      </w:r>
      <w:r w:rsidRPr="00241F5D">
        <w:rPr>
          <w:sz w:val="24"/>
          <w:szCs w:val="24"/>
        </w:rPr>
        <w:t>):</w:t>
      </w:r>
    </w:p>
    <w:p w:rsidR="00BF2672" w:rsidRDefault="00BF2672" w:rsidP="00BF267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0557FC">
        <w:rPr>
          <w:sz w:val="24"/>
          <w:szCs w:val="24"/>
          <w:u w:val="single"/>
        </w:rPr>
        <w:t xml:space="preserve">trasferimento </w:t>
      </w:r>
      <w:r w:rsidR="00A8219D">
        <w:rPr>
          <w:sz w:val="24"/>
          <w:szCs w:val="24"/>
          <w:u w:val="single"/>
        </w:rPr>
        <w:t>al finanziatore</w:t>
      </w:r>
      <w:r>
        <w:rPr>
          <w:sz w:val="24"/>
          <w:szCs w:val="24"/>
          <w:u w:val="single"/>
        </w:rPr>
        <w:t xml:space="preserve"> </w:t>
      </w:r>
      <w:r w:rsidRPr="000557FC">
        <w:rPr>
          <w:sz w:val="24"/>
          <w:szCs w:val="24"/>
          <w:u w:val="single"/>
        </w:rPr>
        <w:t xml:space="preserve">della proprietà </w:t>
      </w:r>
      <w:r w:rsidR="00A8219D">
        <w:rPr>
          <w:sz w:val="24"/>
          <w:szCs w:val="24"/>
          <w:u w:val="single"/>
        </w:rPr>
        <w:t>di un immobile,</w:t>
      </w:r>
      <w:r w:rsidR="00F01ABE">
        <w:rPr>
          <w:sz w:val="24"/>
          <w:szCs w:val="24"/>
          <w:u w:val="single"/>
        </w:rPr>
        <w:t xml:space="preserve"> già</w:t>
      </w:r>
      <w:r w:rsidR="00A8219D">
        <w:rPr>
          <w:sz w:val="24"/>
          <w:szCs w:val="24"/>
          <w:u w:val="single"/>
        </w:rPr>
        <w:t xml:space="preserve"> </w:t>
      </w:r>
      <w:r w:rsidR="00A8219D" w:rsidRPr="00A8219D">
        <w:rPr>
          <w:sz w:val="24"/>
          <w:szCs w:val="24"/>
          <w:u w:val="single"/>
        </w:rPr>
        <w:t xml:space="preserve">ipotecato a garanzia </w:t>
      </w:r>
      <w:r w:rsidR="00A21959">
        <w:rPr>
          <w:sz w:val="24"/>
          <w:szCs w:val="24"/>
          <w:u w:val="single"/>
        </w:rPr>
        <w:t>del credito</w:t>
      </w:r>
      <w:r w:rsidR="00076634">
        <w:rPr>
          <w:sz w:val="24"/>
          <w:szCs w:val="24"/>
          <w:u w:val="single"/>
        </w:rPr>
        <w:t xml:space="preserve"> </w:t>
      </w:r>
      <w:r w:rsidR="00076634" w:rsidRPr="00076634">
        <w:rPr>
          <w:i/>
          <w:sz w:val="24"/>
          <w:szCs w:val="24"/>
          <w:u w:val="single"/>
        </w:rPr>
        <w:t>restitutorio</w:t>
      </w:r>
      <w:r w:rsidR="00A21959">
        <w:rPr>
          <w:sz w:val="24"/>
          <w:szCs w:val="24"/>
          <w:u w:val="single"/>
        </w:rPr>
        <w:t xml:space="preserve"> del finanziatore</w:t>
      </w:r>
      <w:r>
        <w:rPr>
          <w:sz w:val="24"/>
          <w:szCs w:val="24"/>
        </w:rPr>
        <w:t xml:space="preserve">, </w:t>
      </w:r>
      <w:r w:rsidR="008C4545">
        <w:rPr>
          <w:sz w:val="24"/>
          <w:szCs w:val="24"/>
        </w:rPr>
        <w:t xml:space="preserve">per l’ipotesi di </w:t>
      </w:r>
      <w:r w:rsidR="008C4545" w:rsidRPr="00A502A1">
        <w:rPr>
          <w:i/>
          <w:sz w:val="24"/>
          <w:szCs w:val="24"/>
        </w:rPr>
        <w:t>inadempimento</w:t>
      </w:r>
      <w:r w:rsidR="008C4545">
        <w:rPr>
          <w:sz w:val="24"/>
          <w:szCs w:val="24"/>
        </w:rPr>
        <w:t xml:space="preserve"> </w:t>
      </w:r>
      <w:r w:rsidR="00116E48">
        <w:rPr>
          <w:sz w:val="24"/>
          <w:szCs w:val="24"/>
        </w:rPr>
        <w:t>(</w:t>
      </w:r>
      <w:r w:rsidR="00116E48" w:rsidRPr="00116E48">
        <w:rPr>
          <w:i/>
          <w:sz w:val="24"/>
          <w:szCs w:val="24"/>
        </w:rPr>
        <w:t>qualificato</w:t>
      </w:r>
      <w:r w:rsidR="00116E48">
        <w:rPr>
          <w:sz w:val="24"/>
          <w:szCs w:val="24"/>
        </w:rPr>
        <w:t xml:space="preserve">: almeno </w:t>
      </w:r>
      <w:bookmarkStart w:id="0" w:name="_GoBack"/>
      <w:bookmarkEnd w:id="0"/>
      <w:r w:rsidR="00116E48">
        <w:rPr>
          <w:sz w:val="24"/>
          <w:szCs w:val="24"/>
        </w:rPr>
        <w:t xml:space="preserve">18 rate mensili) </w:t>
      </w:r>
      <w:r w:rsidR="008C4545">
        <w:rPr>
          <w:sz w:val="24"/>
          <w:szCs w:val="24"/>
        </w:rPr>
        <w:t xml:space="preserve">del consumatore all’obbligazione di </w:t>
      </w:r>
      <w:r w:rsidR="008C4545" w:rsidRPr="005442A9">
        <w:rPr>
          <w:i/>
          <w:sz w:val="24"/>
          <w:szCs w:val="24"/>
        </w:rPr>
        <w:t>restituzione</w:t>
      </w:r>
      <w:r w:rsidR="00D72D2B">
        <w:rPr>
          <w:sz w:val="24"/>
          <w:szCs w:val="24"/>
        </w:rPr>
        <w:t xml:space="preserve"> (=condizione sospensiva);</w:t>
      </w:r>
    </w:p>
    <w:p w:rsidR="00BF2672" w:rsidRDefault="00BF2672" w:rsidP="00A502A1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luogo </w:t>
      </w:r>
      <w:r w:rsidR="00A502A1">
        <w:rPr>
          <w:sz w:val="24"/>
          <w:szCs w:val="24"/>
        </w:rPr>
        <w:t xml:space="preserve">del trasferimento della proprietà dell’immobile ipotecato, le parti possono </w:t>
      </w:r>
      <w:r w:rsidR="005F427E">
        <w:rPr>
          <w:sz w:val="24"/>
          <w:szCs w:val="24"/>
        </w:rPr>
        <w:t xml:space="preserve">altresì </w:t>
      </w:r>
      <w:r w:rsidR="00A502A1">
        <w:rPr>
          <w:sz w:val="24"/>
          <w:szCs w:val="24"/>
        </w:rPr>
        <w:t xml:space="preserve">convenire </w:t>
      </w:r>
      <w:r w:rsidR="00A6554F">
        <w:rPr>
          <w:sz w:val="24"/>
          <w:szCs w:val="24"/>
        </w:rPr>
        <w:t>il conferimento al finanziatore del</w:t>
      </w:r>
      <w:r w:rsidR="00A502A1">
        <w:rPr>
          <w:sz w:val="24"/>
          <w:szCs w:val="24"/>
        </w:rPr>
        <w:t xml:space="preserve">la </w:t>
      </w:r>
      <w:r w:rsidR="00A502A1" w:rsidRPr="00A502A1">
        <w:rPr>
          <w:sz w:val="24"/>
          <w:szCs w:val="24"/>
          <w:u w:val="single"/>
        </w:rPr>
        <w:t xml:space="preserve">legittimazione </w:t>
      </w:r>
      <w:r w:rsidR="00E576B1">
        <w:rPr>
          <w:sz w:val="24"/>
          <w:szCs w:val="24"/>
          <w:u w:val="single"/>
        </w:rPr>
        <w:t>a vendere il</w:t>
      </w:r>
      <w:r w:rsidR="00A502A1" w:rsidRPr="00A502A1">
        <w:rPr>
          <w:sz w:val="24"/>
          <w:szCs w:val="24"/>
          <w:u w:val="single"/>
        </w:rPr>
        <w:t xml:space="preserve"> bene</w:t>
      </w:r>
      <w:r w:rsidR="00E31718" w:rsidRPr="00E31718">
        <w:rPr>
          <w:sz w:val="24"/>
          <w:szCs w:val="24"/>
        </w:rPr>
        <w:t xml:space="preserve"> [art. 1470 ss. c.c.]</w:t>
      </w:r>
      <w:r w:rsidR="00803EAC">
        <w:rPr>
          <w:sz w:val="24"/>
          <w:szCs w:val="24"/>
        </w:rPr>
        <w:t xml:space="preserve">, con diritto </w:t>
      </w:r>
      <w:r w:rsidR="0036305E">
        <w:rPr>
          <w:sz w:val="24"/>
          <w:szCs w:val="24"/>
        </w:rPr>
        <w:t xml:space="preserve">di </w:t>
      </w:r>
      <w:r w:rsidR="00A502A1">
        <w:rPr>
          <w:sz w:val="24"/>
          <w:szCs w:val="24"/>
        </w:rPr>
        <w:t>trattenerne i proventi</w:t>
      </w:r>
      <w:r>
        <w:rPr>
          <w:sz w:val="24"/>
          <w:szCs w:val="24"/>
        </w:rPr>
        <w:t>.</w:t>
      </w:r>
    </w:p>
    <w:p w:rsidR="00803EAC" w:rsidRDefault="00803EAC" w:rsidP="00BF2672">
      <w:pPr>
        <w:spacing w:line="360" w:lineRule="auto"/>
        <w:jc w:val="both"/>
        <w:rPr>
          <w:sz w:val="24"/>
          <w:szCs w:val="24"/>
        </w:rPr>
      </w:pPr>
    </w:p>
    <w:p w:rsidR="00BF2672" w:rsidRPr="00803EAC" w:rsidRDefault="00803EAC" w:rsidP="00803EAC">
      <w:pPr>
        <w:tabs>
          <w:tab w:val="left" w:pos="293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BF2672" w:rsidRPr="00241F5D" w:rsidRDefault="00BF2672" w:rsidP="00BF2672">
      <w:pPr>
        <w:pStyle w:val="Paragrafoelenco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Modalità di realizzazione coattiva del credito</w:t>
      </w:r>
      <w:r w:rsidRPr="00241F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parte del creditore </w:t>
      </w:r>
      <w:r w:rsidRPr="00241F5D">
        <w:rPr>
          <w:sz w:val="24"/>
          <w:szCs w:val="24"/>
        </w:rPr>
        <w:t>(</w:t>
      </w:r>
      <w:r w:rsidR="00C26A65" w:rsidRPr="00241F5D">
        <w:rPr>
          <w:sz w:val="24"/>
          <w:szCs w:val="24"/>
        </w:rPr>
        <w:t xml:space="preserve">art. </w:t>
      </w:r>
      <w:r w:rsidR="00C26A65">
        <w:rPr>
          <w:sz w:val="24"/>
          <w:szCs w:val="24"/>
        </w:rPr>
        <w:t>120-</w:t>
      </w:r>
      <w:r w:rsidR="00C26A65" w:rsidRPr="0092778F">
        <w:rPr>
          <w:i/>
          <w:sz w:val="24"/>
          <w:szCs w:val="24"/>
        </w:rPr>
        <w:t>quinquiesdecies</w:t>
      </w:r>
      <w:r w:rsidR="00C26A65">
        <w:rPr>
          <w:sz w:val="24"/>
          <w:szCs w:val="24"/>
        </w:rPr>
        <w:t>, commi</w:t>
      </w:r>
      <w:r w:rsidR="00C26A65" w:rsidRPr="00241F5D">
        <w:rPr>
          <w:sz w:val="24"/>
          <w:szCs w:val="24"/>
        </w:rPr>
        <w:t xml:space="preserve"> </w:t>
      </w:r>
      <w:r w:rsidR="00C26A65">
        <w:rPr>
          <w:sz w:val="24"/>
          <w:szCs w:val="24"/>
        </w:rPr>
        <w:t>3</w:t>
      </w:r>
      <w:r w:rsidR="00C26A65" w:rsidRPr="00241F5D">
        <w:rPr>
          <w:sz w:val="24"/>
          <w:szCs w:val="24"/>
        </w:rPr>
        <w:t>°</w:t>
      </w:r>
      <w:r w:rsidR="00C26A65">
        <w:rPr>
          <w:sz w:val="24"/>
          <w:szCs w:val="24"/>
        </w:rPr>
        <w:t xml:space="preserve"> e 4°</w:t>
      </w:r>
      <w:r w:rsidRPr="00241F5D">
        <w:rPr>
          <w:sz w:val="24"/>
          <w:szCs w:val="24"/>
        </w:rPr>
        <w:t>):</w:t>
      </w:r>
    </w:p>
    <w:p w:rsidR="00BF2672" w:rsidRDefault="00BF2672" w:rsidP="00BF267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fronte dell’</w:t>
      </w:r>
      <w:r w:rsidRPr="0000121C">
        <w:rPr>
          <w:i/>
          <w:sz w:val="24"/>
          <w:szCs w:val="24"/>
        </w:rPr>
        <w:t>inadempimento</w:t>
      </w:r>
      <w:r>
        <w:rPr>
          <w:sz w:val="24"/>
          <w:szCs w:val="24"/>
        </w:rPr>
        <w:t xml:space="preserve"> d</w:t>
      </w:r>
      <w:r w:rsidR="00E57A84">
        <w:rPr>
          <w:sz w:val="24"/>
          <w:szCs w:val="24"/>
        </w:rPr>
        <w:t>el consumatore</w:t>
      </w:r>
      <w:r>
        <w:rPr>
          <w:sz w:val="24"/>
          <w:szCs w:val="24"/>
        </w:rPr>
        <w:t xml:space="preserve"> all’obbligazione di restituzione delle somme erogate, </w:t>
      </w:r>
      <w:r w:rsidR="00E57A84">
        <w:rPr>
          <w:sz w:val="24"/>
          <w:szCs w:val="24"/>
          <w:u w:val="single"/>
        </w:rPr>
        <w:t>il finanziatore</w:t>
      </w:r>
      <w:r w:rsidRPr="0000121C">
        <w:rPr>
          <w:sz w:val="24"/>
          <w:szCs w:val="24"/>
          <w:u w:val="single"/>
        </w:rPr>
        <w:t xml:space="preserve"> </w:t>
      </w:r>
      <w:r w:rsidR="00E57A84" w:rsidRPr="00E57A84">
        <w:rPr>
          <w:sz w:val="24"/>
          <w:szCs w:val="24"/>
          <w:u w:val="single"/>
        </w:rPr>
        <w:t>acquista la proprietà dell’immobile ipotecato</w:t>
      </w:r>
      <w:r>
        <w:rPr>
          <w:sz w:val="24"/>
          <w:szCs w:val="24"/>
        </w:rPr>
        <w:t xml:space="preserve">, </w:t>
      </w:r>
      <w:r w:rsidR="00E57A84">
        <w:rPr>
          <w:sz w:val="24"/>
          <w:szCs w:val="24"/>
        </w:rPr>
        <w:t>ovvero</w:t>
      </w:r>
      <w:r>
        <w:rPr>
          <w:sz w:val="24"/>
          <w:szCs w:val="24"/>
        </w:rPr>
        <w:t xml:space="preserve"> </w:t>
      </w:r>
      <w:r w:rsidR="00E57A84">
        <w:rPr>
          <w:sz w:val="24"/>
          <w:szCs w:val="24"/>
          <w:u w:val="single"/>
        </w:rPr>
        <w:t>può procedere alla vendita</w:t>
      </w:r>
      <w:r w:rsidR="00997102">
        <w:rPr>
          <w:sz w:val="24"/>
          <w:szCs w:val="24"/>
          <w:u w:val="single"/>
        </w:rPr>
        <w:t xml:space="preserve"> dell’immobile</w:t>
      </w:r>
      <w:r>
        <w:rPr>
          <w:sz w:val="24"/>
          <w:szCs w:val="24"/>
        </w:rPr>
        <w:t>;</w:t>
      </w:r>
    </w:p>
    <w:p w:rsidR="00BF2672" w:rsidRDefault="00997102" w:rsidP="00BF267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997102">
        <w:rPr>
          <w:sz w:val="24"/>
          <w:szCs w:val="24"/>
          <w:u w:val="single"/>
        </w:rPr>
        <w:t xml:space="preserve">valore dell’immobile deve essere </w:t>
      </w:r>
      <w:r w:rsidRPr="00997102">
        <w:rPr>
          <w:i/>
          <w:sz w:val="24"/>
          <w:szCs w:val="24"/>
          <w:u w:val="single"/>
        </w:rPr>
        <w:t>stimato</w:t>
      </w:r>
      <w:r>
        <w:rPr>
          <w:sz w:val="24"/>
          <w:szCs w:val="24"/>
        </w:rPr>
        <w:t xml:space="preserve">, in un momento </w:t>
      </w:r>
      <w:r w:rsidRPr="00997102">
        <w:rPr>
          <w:i/>
          <w:sz w:val="24"/>
          <w:szCs w:val="24"/>
        </w:rPr>
        <w:t>successivo</w:t>
      </w:r>
      <w:r>
        <w:rPr>
          <w:sz w:val="24"/>
          <w:szCs w:val="24"/>
        </w:rPr>
        <w:t xml:space="preserve"> all’inadempimento, da un </w:t>
      </w:r>
      <w:r w:rsidRPr="00997102">
        <w:rPr>
          <w:sz w:val="24"/>
          <w:szCs w:val="24"/>
          <w:u w:val="single"/>
        </w:rPr>
        <w:t>perito indipendente</w:t>
      </w:r>
      <w:r>
        <w:rPr>
          <w:sz w:val="24"/>
          <w:szCs w:val="24"/>
        </w:rPr>
        <w:t xml:space="preserve"> scelto di </w:t>
      </w:r>
      <w:r w:rsidRPr="00997102">
        <w:rPr>
          <w:i/>
          <w:sz w:val="24"/>
          <w:szCs w:val="24"/>
        </w:rPr>
        <w:t>comune accordo</w:t>
      </w:r>
      <w:r>
        <w:rPr>
          <w:sz w:val="24"/>
          <w:szCs w:val="24"/>
        </w:rPr>
        <w:t xml:space="preserve"> dalle parti (=in caso di mancato accordo</w:t>
      </w:r>
      <w:r w:rsidR="008B3B34">
        <w:rPr>
          <w:sz w:val="24"/>
          <w:szCs w:val="24"/>
        </w:rPr>
        <w:t>,</w:t>
      </w:r>
      <w:r>
        <w:rPr>
          <w:sz w:val="24"/>
          <w:szCs w:val="24"/>
        </w:rPr>
        <w:t xml:space="preserve"> provvede alla nomina il Presidente del Tribunale competente per territorio [art. 696, comma 3°, </w:t>
      </w:r>
      <w:proofErr w:type="spellStart"/>
      <w:r>
        <w:rPr>
          <w:sz w:val="24"/>
          <w:szCs w:val="24"/>
        </w:rPr>
        <w:t>c.p.c.</w:t>
      </w:r>
      <w:proofErr w:type="spellEnd"/>
      <w:r>
        <w:rPr>
          <w:sz w:val="24"/>
          <w:szCs w:val="24"/>
        </w:rPr>
        <w:t>]);</w:t>
      </w:r>
    </w:p>
    <w:p w:rsidR="008E5D16" w:rsidRDefault="008E5D16" w:rsidP="00BF267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qualora il finanziatore proceda alla </w:t>
      </w:r>
      <w:r w:rsidRPr="00865467">
        <w:rPr>
          <w:i/>
          <w:sz w:val="24"/>
          <w:szCs w:val="24"/>
        </w:rPr>
        <w:t>vendita</w:t>
      </w:r>
      <w:r>
        <w:rPr>
          <w:sz w:val="24"/>
          <w:szCs w:val="24"/>
        </w:rPr>
        <w:t xml:space="preserve"> del bene, deve adoperarsi con </w:t>
      </w:r>
      <w:r w:rsidR="006D4A0C">
        <w:rPr>
          <w:sz w:val="24"/>
          <w:szCs w:val="24"/>
        </w:rPr>
        <w:t xml:space="preserve">ogni </w:t>
      </w:r>
      <w:r w:rsidRPr="00865467">
        <w:rPr>
          <w:i/>
          <w:sz w:val="24"/>
          <w:szCs w:val="24"/>
        </w:rPr>
        <w:t>diligenza</w:t>
      </w:r>
      <w:r>
        <w:rPr>
          <w:sz w:val="24"/>
          <w:szCs w:val="24"/>
        </w:rPr>
        <w:t xml:space="preserve"> [art. 1176 c.c.] per conseguire il miglior prezzo di realizzo; </w:t>
      </w:r>
    </w:p>
    <w:p w:rsidR="00997102" w:rsidRDefault="00997102" w:rsidP="00BF2672">
      <w:pPr>
        <w:pStyle w:val="Paragrafoelenco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conseguita la proprietà dell’immobile od i proventi della relativa vendita, il finanziatore </w:t>
      </w:r>
      <w:r w:rsidR="001A389C">
        <w:rPr>
          <w:sz w:val="24"/>
          <w:szCs w:val="24"/>
        </w:rPr>
        <w:t>è obbligato</w:t>
      </w:r>
      <w:r>
        <w:rPr>
          <w:sz w:val="24"/>
          <w:szCs w:val="24"/>
        </w:rPr>
        <w:t>, peraltro,</w:t>
      </w:r>
      <w:r w:rsidR="001A389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997102">
        <w:rPr>
          <w:sz w:val="24"/>
          <w:szCs w:val="24"/>
          <w:u w:val="single"/>
        </w:rPr>
        <w:t xml:space="preserve">corrispondere al consumatore l’eventuale eccedenza del valore dell’immobile o dei proventi rispetto all’importo del </w:t>
      </w:r>
      <w:r w:rsidR="00E34B91">
        <w:rPr>
          <w:sz w:val="24"/>
          <w:szCs w:val="24"/>
          <w:u w:val="single"/>
        </w:rPr>
        <w:t>debito</w:t>
      </w:r>
      <w:r w:rsidRPr="00997102">
        <w:rPr>
          <w:sz w:val="24"/>
          <w:szCs w:val="24"/>
          <w:u w:val="single"/>
        </w:rPr>
        <w:t xml:space="preserve"> residuo</w:t>
      </w:r>
      <w:r>
        <w:rPr>
          <w:sz w:val="24"/>
          <w:szCs w:val="24"/>
        </w:rPr>
        <w:t xml:space="preserve"> (=somme erogate</w:t>
      </w:r>
      <w:r w:rsidR="00F624E2">
        <w:rPr>
          <w:sz w:val="24"/>
          <w:szCs w:val="24"/>
        </w:rPr>
        <w:t xml:space="preserve"> al consumatore</w:t>
      </w:r>
      <w:r>
        <w:rPr>
          <w:sz w:val="24"/>
          <w:szCs w:val="24"/>
        </w:rPr>
        <w:t xml:space="preserve"> ma non restituite).</w:t>
      </w:r>
    </w:p>
    <w:p w:rsidR="00BF2672" w:rsidRDefault="00BF2672"/>
    <w:sectPr w:rsidR="00BF2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35E"/>
    <w:multiLevelType w:val="hybridMultilevel"/>
    <w:tmpl w:val="68DAE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2600"/>
    <w:multiLevelType w:val="hybridMultilevel"/>
    <w:tmpl w:val="1840D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7659"/>
    <w:multiLevelType w:val="hybridMultilevel"/>
    <w:tmpl w:val="19DC7AF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022023"/>
    <w:multiLevelType w:val="hybridMultilevel"/>
    <w:tmpl w:val="BDE22CCA"/>
    <w:lvl w:ilvl="0" w:tplc="B0C4D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5"/>
    <w:rsid w:val="000009A8"/>
    <w:rsid w:val="0000121C"/>
    <w:rsid w:val="00007F87"/>
    <w:rsid w:val="00012D6E"/>
    <w:rsid w:val="000219DC"/>
    <w:rsid w:val="00023A6E"/>
    <w:rsid w:val="00025B45"/>
    <w:rsid w:val="00030060"/>
    <w:rsid w:val="0003574B"/>
    <w:rsid w:val="00035FC8"/>
    <w:rsid w:val="00042FAD"/>
    <w:rsid w:val="000557FC"/>
    <w:rsid w:val="00064497"/>
    <w:rsid w:val="00067698"/>
    <w:rsid w:val="00074588"/>
    <w:rsid w:val="00076634"/>
    <w:rsid w:val="0008594B"/>
    <w:rsid w:val="000B72CC"/>
    <w:rsid w:val="000B779C"/>
    <w:rsid w:val="000C2A5D"/>
    <w:rsid w:val="000C62C1"/>
    <w:rsid w:val="000D0648"/>
    <w:rsid w:val="000E4489"/>
    <w:rsid w:val="000E6271"/>
    <w:rsid w:val="000F49BC"/>
    <w:rsid w:val="00114937"/>
    <w:rsid w:val="00116E48"/>
    <w:rsid w:val="00127DBA"/>
    <w:rsid w:val="00140C23"/>
    <w:rsid w:val="00150D4D"/>
    <w:rsid w:val="0016523E"/>
    <w:rsid w:val="00171BC4"/>
    <w:rsid w:val="001728B7"/>
    <w:rsid w:val="00172F57"/>
    <w:rsid w:val="00181DE6"/>
    <w:rsid w:val="001945EF"/>
    <w:rsid w:val="001A284E"/>
    <w:rsid w:val="001A30FB"/>
    <w:rsid w:val="001A389C"/>
    <w:rsid w:val="001A4518"/>
    <w:rsid w:val="001C7CE5"/>
    <w:rsid w:val="001C7F77"/>
    <w:rsid w:val="001D6C67"/>
    <w:rsid w:val="001F253C"/>
    <w:rsid w:val="00200D08"/>
    <w:rsid w:val="0020166E"/>
    <w:rsid w:val="00203007"/>
    <w:rsid w:val="00214573"/>
    <w:rsid w:val="00215690"/>
    <w:rsid w:val="00222279"/>
    <w:rsid w:val="00223D61"/>
    <w:rsid w:val="00232703"/>
    <w:rsid w:val="00242066"/>
    <w:rsid w:val="00255A95"/>
    <w:rsid w:val="00264F07"/>
    <w:rsid w:val="00276C82"/>
    <w:rsid w:val="002779C7"/>
    <w:rsid w:val="00277E17"/>
    <w:rsid w:val="002806C3"/>
    <w:rsid w:val="00281F63"/>
    <w:rsid w:val="00282F10"/>
    <w:rsid w:val="002841F8"/>
    <w:rsid w:val="00286FA7"/>
    <w:rsid w:val="00292614"/>
    <w:rsid w:val="002B2835"/>
    <w:rsid w:val="002C1C02"/>
    <w:rsid w:val="002D04FC"/>
    <w:rsid w:val="002D3ADE"/>
    <w:rsid w:val="002D6CE3"/>
    <w:rsid w:val="002D7199"/>
    <w:rsid w:val="002E323E"/>
    <w:rsid w:val="002E3E6D"/>
    <w:rsid w:val="002E4EFE"/>
    <w:rsid w:val="002F0158"/>
    <w:rsid w:val="002F090F"/>
    <w:rsid w:val="002F1047"/>
    <w:rsid w:val="00315305"/>
    <w:rsid w:val="00317D4C"/>
    <w:rsid w:val="0032652B"/>
    <w:rsid w:val="0033617E"/>
    <w:rsid w:val="00337421"/>
    <w:rsid w:val="003472E5"/>
    <w:rsid w:val="00350889"/>
    <w:rsid w:val="0036305E"/>
    <w:rsid w:val="00366E3C"/>
    <w:rsid w:val="0038366D"/>
    <w:rsid w:val="00394034"/>
    <w:rsid w:val="003A3568"/>
    <w:rsid w:val="003C718D"/>
    <w:rsid w:val="003D2E5F"/>
    <w:rsid w:val="003E32BB"/>
    <w:rsid w:val="00407C70"/>
    <w:rsid w:val="00416EBB"/>
    <w:rsid w:val="00433750"/>
    <w:rsid w:val="004550F1"/>
    <w:rsid w:val="00465902"/>
    <w:rsid w:val="00485661"/>
    <w:rsid w:val="00492409"/>
    <w:rsid w:val="00493410"/>
    <w:rsid w:val="004974F5"/>
    <w:rsid w:val="004A0C54"/>
    <w:rsid w:val="004A4685"/>
    <w:rsid w:val="004B0C30"/>
    <w:rsid w:val="004B5D87"/>
    <w:rsid w:val="004D5A0D"/>
    <w:rsid w:val="004E5B25"/>
    <w:rsid w:val="004F0BF1"/>
    <w:rsid w:val="004F1FA6"/>
    <w:rsid w:val="004F48D1"/>
    <w:rsid w:val="00500ABC"/>
    <w:rsid w:val="00503115"/>
    <w:rsid w:val="00512E7E"/>
    <w:rsid w:val="00520EDB"/>
    <w:rsid w:val="005247D1"/>
    <w:rsid w:val="0052539F"/>
    <w:rsid w:val="005254BA"/>
    <w:rsid w:val="00537B0B"/>
    <w:rsid w:val="005442A9"/>
    <w:rsid w:val="005451AC"/>
    <w:rsid w:val="005519C0"/>
    <w:rsid w:val="00560EF8"/>
    <w:rsid w:val="00565176"/>
    <w:rsid w:val="005669FA"/>
    <w:rsid w:val="00580923"/>
    <w:rsid w:val="005A1A73"/>
    <w:rsid w:val="005A1ACA"/>
    <w:rsid w:val="005B2A26"/>
    <w:rsid w:val="005B695C"/>
    <w:rsid w:val="005D22EF"/>
    <w:rsid w:val="005E1104"/>
    <w:rsid w:val="005E7943"/>
    <w:rsid w:val="005F427E"/>
    <w:rsid w:val="00612DF9"/>
    <w:rsid w:val="0061673B"/>
    <w:rsid w:val="006473A2"/>
    <w:rsid w:val="00647811"/>
    <w:rsid w:val="00652E9F"/>
    <w:rsid w:val="00656B06"/>
    <w:rsid w:val="006748B4"/>
    <w:rsid w:val="00675672"/>
    <w:rsid w:val="00676132"/>
    <w:rsid w:val="00676751"/>
    <w:rsid w:val="0068255F"/>
    <w:rsid w:val="006853A3"/>
    <w:rsid w:val="006D01A2"/>
    <w:rsid w:val="006D0325"/>
    <w:rsid w:val="006D4A0C"/>
    <w:rsid w:val="006D565B"/>
    <w:rsid w:val="006E2CB5"/>
    <w:rsid w:val="006E357D"/>
    <w:rsid w:val="006F3E1B"/>
    <w:rsid w:val="00702F6E"/>
    <w:rsid w:val="007112D9"/>
    <w:rsid w:val="00716C5A"/>
    <w:rsid w:val="007217AB"/>
    <w:rsid w:val="00727DE7"/>
    <w:rsid w:val="00734CB9"/>
    <w:rsid w:val="00745C0C"/>
    <w:rsid w:val="007476D9"/>
    <w:rsid w:val="007505E9"/>
    <w:rsid w:val="00751C92"/>
    <w:rsid w:val="00754817"/>
    <w:rsid w:val="007601BB"/>
    <w:rsid w:val="00761964"/>
    <w:rsid w:val="00763E14"/>
    <w:rsid w:val="00767414"/>
    <w:rsid w:val="007708FD"/>
    <w:rsid w:val="00773A3D"/>
    <w:rsid w:val="00780FC8"/>
    <w:rsid w:val="00782375"/>
    <w:rsid w:val="007829B6"/>
    <w:rsid w:val="007A580E"/>
    <w:rsid w:val="007C096E"/>
    <w:rsid w:val="007C2CE6"/>
    <w:rsid w:val="007C413D"/>
    <w:rsid w:val="007D164A"/>
    <w:rsid w:val="007D33D6"/>
    <w:rsid w:val="007D4189"/>
    <w:rsid w:val="007D5DD1"/>
    <w:rsid w:val="007E2265"/>
    <w:rsid w:val="007E5E08"/>
    <w:rsid w:val="007E6A44"/>
    <w:rsid w:val="007F080D"/>
    <w:rsid w:val="007F150C"/>
    <w:rsid w:val="007F315A"/>
    <w:rsid w:val="007F3735"/>
    <w:rsid w:val="007F5E48"/>
    <w:rsid w:val="007F62ED"/>
    <w:rsid w:val="00802A46"/>
    <w:rsid w:val="00803EAC"/>
    <w:rsid w:val="00805AC8"/>
    <w:rsid w:val="008079D3"/>
    <w:rsid w:val="00810668"/>
    <w:rsid w:val="00812BB2"/>
    <w:rsid w:val="00815122"/>
    <w:rsid w:val="0082365B"/>
    <w:rsid w:val="008316CC"/>
    <w:rsid w:val="00844950"/>
    <w:rsid w:val="00845826"/>
    <w:rsid w:val="00845D65"/>
    <w:rsid w:val="0085595F"/>
    <w:rsid w:val="00856F82"/>
    <w:rsid w:val="00860788"/>
    <w:rsid w:val="00865467"/>
    <w:rsid w:val="008720DB"/>
    <w:rsid w:val="00881258"/>
    <w:rsid w:val="00884A2D"/>
    <w:rsid w:val="00892B13"/>
    <w:rsid w:val="008A50CA"/>
    <w:rsid w:val="008A5B93"/>
    <w:rsid w:val="008B17FF"/>
    <w:rsid w:val="008B3B34"/>
    <w:rsid w:val="008C4545"/>
    <w:rsid w:val="008C6EA1"/>
    <w:rsid w:val="008C7629"/>
    <w:rsid w:val="008C7855"/>
    <w:rsid w:val="008C7AE1"/>
    <w:rsid w:val="008D718E"/>
    <w:rsid w:val="008E04A6"/>
    <w:rsid w:val="008E3596"/>
    <w:rsid w:val="008E5D16"/>
    <w:rsid w:val="008F3792"/>
    <w:rsid w:val="009027AA"/>
    <w:rsid w:val="009040D3"/>
    <w:rsid w:val="00912E5F"/>
    <w:rsid w:val="00923D26"/>
    <w:rsid w:val="00924772"/>
    <w:rsid w:val="0092778F"/>
    <w:rsid w:val="0095379F"/>
    <w:rsid w:val="0095417E"/>
    <w:rsid w:val="00965992"/>
    <w:rsid w:val="009727E3"/>
    <w:rsid w:val="00972B12"/>
    <w:rsid w:val="0097319B"/>
    <w:rsid w:val="00986FB5"/>
    <w:rsid w:val="009922FA"/>
    <w:rsid w:val="0099435A"/>
    <w:rsid w:val="00997102"/>
    <w:rsid w:val="0099712E"/>
    <w:rsid w:val="009A3397"/>
    <w:rsid w:val="009B3D82"/>
    <w:rsid w:val="009B5EF8"/>
    <w:rsid w:val="009D0E7D"/>
    <w:rsid w:val="009D37B2"/>
    <w:rsid w:val="009D48E6"/>
    <w:rsid w:val="009D5635"/>
    <w:rsid w:val="009E35E3"/>
    <w:rsid w:val="009F35E4"/>
    <w:rsid w:val="009F52C9"/>
    <w:rsid w:val="00A04995"/>
    <w:rsid w:val="00A11381"/>
    <w:rsid w:val="00A11B08"/>
    <w:rsid w:val="00A138D0"/>
    <w:rsid w:val="00A21959"/>
    <w:rsid w:val="00A226CE"/>
    <w:rsid w:val="00A25392"/>
    <w:rsid w:val="00A27CA5"/>
    <w:rsid w:val="00A30B74"/>
    <w:rsid w:val="00A41B4D"/>
    <w:rsid w:val="00A502A1"/>
    <w:rsid w:val="00A6554F"/>
    <w:rsid w:val="00A714C3"/>
    <w:rsid w:val="00A8219D"/>
    <w:rsid w:val="00A84594"/>
    <w:rsid w:val="00A85261"/>
    <w:rsid w:val="00A8579F"/>
    <w:rsid w:val="00A9261A"/>
    <w:rsid w:val="00A961CB"/>
    <w:rsid w:val="00A967A0"/>
    <w:rsid w:val="00AB0319"/>
    <w:rsid w:val="00AB561F"/>
    <w:rsid w:val="00AB7859"/>
    <w:rsid w:val="00AC4F54"/>
    <w:rsid w:val="00AE3557"/>
    <w:rsid w:val="00AF3769"/>
    <w:rsid w:val="00AF4553"/>
    <w:rsid w:val="00B044F6"/>
    <w:rsid w:val="00B17E6B"/>
    <w:rsid w:val="00B22987"/>
    <w:rsid w:val="00B2424F"/>
    <w:rsid w:val="00B30943"/>
    <w:rsid w:val="00B3097A"/>
    <w:rsid w:val="00B3220E"/>
    <w:rsid w:val="00B355F0"/>
    <w:rsid w:val="00B40CF1"/>
    <w:rsid w:val="00B47FB4"/>
    <w:rsid w:val="00B513E3"/>
    <w:rsid w:val="00B53E68"/>
    <w:rsid w:val="00B55302"/>
    <w:rsid w:val="00B655A9"/>
    <w:rsid w:val="00B670AF"/>
    <w:rsid w:val="00B84F5B"/>
    <w:rsid w:val="00B90A96"/>
    <w:rsid w:val="00BA5E47"/>
    <w:rsid w:val="00BA65E2"/>
    <w:rsid w:val="00BB47C0"/>
    <w:rsid w:val="00BB5F6C"/>
    <w:rsid w:val="00BD1390"/>
    <w:rsid w:val="00BD1AAF"/>
    <w:rsid w:val="00BD6438"/>
    <w:rsid w:val="00BD72AA"/>
    <w:rsid w:val="00BE2041"/>
    <w:rsid w:val="00BF2672"/>
    <w:rsid w:val="00C046E2"/>
    <w:rsid w:val="00C12A92"/>
    <w:rsid w:val="00C146E0"/>
    <w:rsid w:val="00C26066"/>
    <w:rsid w:val="00C26A65"/>
    <w:rsid w:val="00C36342"/>
    <w:rsid w:val="00C40EBA"/>
    <w:rsid w:val="00C41061"/>
    <w:rsid w:val="00C479AB"/>
    <w:rsid w:val="00C6560C"/>
    <w:rsid w:val="00C7652A"/>
    <w:rsid w:val="00C76966"/>
    <w:rsid w:val="00C8660B"/>
    <w:rsid w:val="00C94605"/>
    <w:rsid w:val="00CA0DCB"/>
    <w:rsid w:val="00CA30D5"/>
    <w:rsid w:val="00CC060A"/>
    <w:rsid w:val="00CD3272"/>
    <w:rsid w:val="00CD32E3"/>
    <w:rsid w:val="00CD3312"/>
    <w:rsid w:val="00D0256F"/>
    <w:rsid w:val="00D02BE5"/>
    <w:rsid w:val="00D046CC"/>
    <w:rsid w:val="00D04FFB"/>
    <w:rsid w:val="00D131C9"/>
    <w:rsid w:val="00D15704"/>
    <w:rsid w:val="00D16BAB"/>
    <w:rsid w:val="00D5321C"/>
    <w:rsid w:val="00D54F8E"/>
    <w:rsid w:val="00D55C33"/>
    <w:rsid w:val="00D72D2B"/>
    <w:rsid w:val="00D85EAD"/>
    <w:rsid w:val="00D915B5"/>
    <w:rsid w:val="00D9245D"/>
    <w:rsid w:val="00D926FF"/>
    <w:rsid w:val="00D94BB4"/>
    <w:rsid w:val="00D9645B"/>
    <w:rsid w:val="00DB5A34"/>
    <w:rsid w:val="00DC1E58"/>
    <w:rsid w:val="00DC6750"/>
    <w:rsid w:val="00DD4A8C"/>
    <w:rsid w:val="00DF27BC"/>
    <w:rsid w:val="00E01133"/>
    <w:rsid w:val="00E020F4"/>
    <w:rsid w:val="00E0787F"/>
    <w:rsid w:val="00E21E18"/>
    <w:rsid w:val="00E234E7"/>
    <w:rsid w:val="00E23AC1"/>
    <w:rsid w:val="00E31718"/>
    <w:rsid w:val="00E31B21"/>
    <w:rsid w:val="00E34B91"/>
    <w:rsid w:val="00E3637E"/>
    <w:rsid w:val="00E37AAC"/>
    <w:rsid w:val="00E40330"/>
    <w:rsid w:val="00E576B1"/>
    <w:rsid w:val="00E57A84"/>
    <w:rsid w:val="00E640FD"/>
    <w:rsid w:val="00E67644"/>
    <w:rsid w:val="00E719C7"/>
    <w:rsid w:val="00E73C3D"/>
    <w:rsid w:val="00E75095"/>
    <w:rsid w:val="00E87591"/>
    <w:rsid w:val="00E949C8"/>
    <w:rsid w:val="00E96FCF"/>
    <w:rsid w:val="00EB4761"/>
    <w:rsid w:val="00EC2CDC"/>
    <w:rsid w:val="00EE1D95"/>
    <w:rsid w:val="00EE4092"/>
    <w:rsid w:val="00EF7796"/>
    <w:rsid w:val="00F01ABE"/>
    <w:rsid w:val="00F11734"/>
    <w:rsid w:val="00F17C4E"/>
    <w:rsid w:val="00F25205"/>
    <w:rsid w:val="00F337BA"/>
    <w:rsid w:val="00F42D92"/>
    <w:rsid w:val="00F43792"/>
    <w:rsid w:val="00F50871"/>
    <w:rsid w:val="00F51687"/>
    <w:rsid w:val="00F51C4A"/>
    <w:rsid w:val="00F53A0D"/>
    <w:rsid w:val="00F624E2"/>
    <w:rsid w:val="00F6275D"/>
    <w:rsid w:val="00F6531D"/>
    <w:rsid w:val="00F661C6"/>
    <w:rsid w:val="00F73A6F"/>
    <w:rsid w:val="00F77D14"/>
    <w:rsid w:val="00F8014B"/>
    <w:rsid w:val="00F87DE7"/>
    <w:rsid w:val="00F905B8"/>
    <w:rsid w:val="00F9690A"/>
    <w:rsid w:val="00FB3E42"/>
    <w:rsid w:val="00FB663A"/>
    <w:rsid w:val="00FC05DD"/>
    <w:rsid w:val="00FC0E0C"/>
    <w:rsid w:val="00FC4F48"/>
    <w:rsid w:val="00FD59BB"/>
    <w:rsid w:val="00FE3527"/>
    <w:rsid w:val="00FF07C4"/>
    <w:rsid w:val="00FF08B8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11E71-A6E4-4451-ACC6-5D789BA8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4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852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52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52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52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52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26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E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Buset</dc:creator>
  <cp:keywords/>
  <dc:description/>
  <cp:lastModifiedBy>PACIA ROMANA</cp:lastModifiedBy>
  <cp:revision>110</cp:revision>
  <dcterms:created xsi:type="dcterms:W3CDTF">2018-04-17T14:14:00Z</dcterms:created>
  <dcterms:modified xsi:type="dcterms:W3CDTF">2018-04-17T17:17:00Z</dcterms:modified>
</cp:coreProperties>
</file>