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98" w:rsidRPr="00D93833" w:rsidRDefault="00D93833" w:rsidP="00D93833">
      <w:pPr>
        <w:jc w:val="center"/>
        <w:rPr>
          <w:b/>
          <w:sz w:val="28"/>
          <w:szCs w:val="28"/>
          <w:u w:val="single"/>
          <w:lang w:val="fr-FR"/>
        </w:rPr>
      </w:pPr>
      <w:r w:rsidRPr="00D93833">
        <w:rPr>
          <w:b/>
          <w:sz w:val="28"/>
          <w:szCs w:val="28"/>
          <w:u w:val="single"/>
          <w:lang w:val="fr-FR"/>
        </w:rPr>
        <w:t>Les marqueurs “à savoir”, “c’est-à-dire” et voire</w:t>
      </w:r>
    </w:p>
    <w:p w:rsidR="00D93833" w:rsidRDefault="00D93833" w:rsidP="00D93833">
      <w:pPr>
        <w:jc w:val="center"/>
        <w:rPr>
          <w:b/>
          <w:sz w:val="28"/>
          <w:szCs w:val="28"/>
          <w:u w:val="single"/>
          <w:lang w:val="fr-FR"/>
        </w:rPr>
      </w:pPr>
    </w:p>
    <w:p w:rsidR="00D93833" w:rsidRDefault="00D93833" w:rsidP="00D93833">
      <w:pPr>
        <w:jc w:val="both"/>
        <w:rPr>
          <w:b/>
          <w:sz w:val="28"/>
          <w:szCs w:val="28"/>
          <w:lang w:val="fr-FR"/>
        </w:rPr>
      </w:pPr>
      <w:r>
        <w:rPr>
          <w:b/>
          <w:sz w:val="28"/>
          <w:szCs w:val="28"/>
          <w:lang w:val="fr-FR"/>
        </w:rPr>
        <w:t xml:space="preserve">Les marqueurs </w:t>
      </w:r>
      <w:r w:rsidRPr="00D93833">
        <w:rPr>
          <w:b/>
          <w:color w:val="FF0000"/>
          <w:sz w:val="28"/>
          <w:szCs w:val="28"/>
          <w:lang w:val="fr-FR"/>
        </w:rPr>
        <w:t>à savoir</w:t>
      </w:r>
      <w:r>
        <w:rPr>
          <w:b/>
          <w:color w:val="FF0000"/>
          <w:sz w:val="28"/>
          <w:szCs w:val="28"/>
          <w:lang w:val="fr-FR"/>
        </w:rPr>
        <w:t>, c’est-à-dire, voire</w:t>
      </w:r>
      <w:r>
        <w:rPr>
          <w:b/>
          <w:sz w:val="28"/>
          <w:szCs w:val="28"/>
          <w:lang w:val="fr-FR"/>
        </w:rPr>
        <w:t xml:space="preserve"> ne sont pas du tout des synonymes. Les deux premiers servent à exprimer une certaine équivalence. Voire indique une progression ou une rectification</w:t>
      </w:r>
    </w:p>
    <w:p w:rsidR="00D93833" w:rsidRPr="00D93833" w:rsidRDefault="00D93833" w:rsidP="00D93833">
      <w:pPr>
        <w:pStyle w:val="Paragrafoelenco"/>
        <w:numPr>
          <w:ilvl w:val="0"/>
          <w:numId w:val="2"/>
        </w:numPr>
        <w:jc w:val="both"/>
        <w:rPr>
          <w:b/>
          <w:sz w:val="28"/>
          <w:szCs w:val="28"/>
          <w:u w:val="single"/>
          <w:lang w:val="fr-FR"/>
        </w:rPr>
      </w:pPr>
      <w:r w:rsidRPr="00D93833">
        <w:rPr>
          <w:b/>
          <w:sz w:val="28"/>
          <w:szCs w:val="28"/>
          <w:u w:val="single"/>
          <w:lang w:val="fr-FR"/>
        </w:rPr>
        <w:t>à savoir </w:t>
      </w:r>
      <w:r w:rsidRPr="00D93833">
        <w:rPr>
          <w:b/>
          <w:sz w:val="28"/>
          <w:szCs w:val="28"/>
          <w:lang w:val="fr-FR"/>
        </w:rPr>
        <w:t xml:space="preserve">: cette expression est utilisée pour introduire une </w:t>
      </w:r>
      <w:proofErr w:type="spellStart"/>
      <w:r w:rsidRPr="00D93833">
        <w:rPr>
          <w:b/>
          <w:sz w:val="28"/>
          <w:szCs w:val="28"/>
          <w:lang w:val="fr-FR"/>
        </w:rPr>
        <w:t>rformulation</w:t>
      </w:r>
      <w:proofErr w:type="spellEnd"/>
      <w:r w:rsidRPr="00D93833">
        <w:rPr>
          <w:b/>
          <w:sz w:val="28"/>
          <w:szCs w:val="28"/>
          <w:lang w:val="fr-FR"/>
        </w:rPr>
        <w:t xml:space="preserve"> très fidèle, un équivalent exact</w:t>
      </w:r>
    </w:p>
    <w:p w:rsidR="00D93833" w:rsidRDefault="00D93833" w:rsidP="00D93833">
      <w:pPr>
        <w:jc w:val="both"/>
        <w:rPr>
          <w:b/>
          <w:sz w:val="28"/>
          <w:szCs w:val="28"/>
          <w:lang w:val="fr-FR"/>
        </w:rPr>
      </w:pPr>
      <w:r>
        <w:rPr>
          <w:b/>
          <w:sz w:val="28"/>
          <w:szCs w:val="28"/>
          <w:lang w:val="fr-FR"/>
        </w:rPr>
        <w:t xml:space="preserve"> Si on peut se féliciter de la richesse et de la diversité des sujets débattus au sein des institutions francophones, on ne peut que s’interroger sur la dilution de la mission fondatrice de la francophonie, </w:t>
      </w:r>
      <w:r>
        <w:rPr>
          <w:b/>
          <w:color w:val="FF0000"/>
          <w:sz w:val="28"/>
          <w:szCs w:val="28"/>
          <w:lang w:val="fr-FR"/>
        </w:rPr>
        <w:t xml:space="preserve">à savoir </w:t>
      </w:r>
      <w:r>
        <w:rPr>
          <w:b/>
          <w:sz w:val="28"/>
          <w:szCs w:val="28"/>
          <w:lang w:val="fr-FR"/>
        </w:rPr>
        <w:t>la défense et la promotion de la culture française</w:t>
      </w:r>
    </w:p>
    <w:p w:rsidR="00D93833" w:rsidRDefault="00D93833" w:rsidP="00D93833">
      <w:pPr>
        <w:jc w:val="both"/>
        <w:rPr>
          <w:b/>
          <w:sz w:val="28"/>
          <w:szCs w:val="28"/>
          <w:lang w:val="fr-FR"/>
        </w:rPr>
      </w:pPr>
    </w:p>
    <w:p w:rsidR="00D93833" w:rsidRPr="00D93833" w:rsidRDefault="00D93833" w:rsidP="00D93833">
      <w:pPr>
        <w:pStyle w:val="Paragrafoelenco"/>
        <w:numPr>
          <w:ilvl w:val="0"/>
          <w:numId w:val="2"/>
        </w:numPr>
        <w:jc w:val="both"/>
        <w:rPr>
          <w:b/>
          <w:sz w:val="28"/>
          <w:szCs w:val="28"/>
          <w:u w:val="single"/>
          <w:lang w:val="fr-FR"/>
        </w:rPr>
      </w:pPr>
      <w:r w:rsidRPr="00D93833">
        <w:rPr>
          <w:b/>
          <w:sz w:val="28"/>
          <w:szCs w:val="28"/>
          <w:u w:val="single"/>
          <w:lang w:val="fr-FR"/>
        </w:rPr>
        <w:t>c’est-à-dire</w:t>
      </w:r>
      <w:r>
        <w:rPr>
          <w:b/>
          <w:sz w:val="28"/>
          <w:szCs w:val="28"/>
          <w:u w:val="single"/>
          <w:lang w:val="fr-FR"/>
        </w:rPr>
        <w:t> </w:t>
      </w:r>
      <w:r>
        <w:rPr>
          <w:b/>
          <w:sz w:val="28"/>
          <w:szCs w:val="28"/>
          <w:lang w:val="fr-FR"/>
        </w:rPr>
        <w:t>:  sert à introduire la reformulation qui semble la plus adéquate</w:t>
      </w:r>
    </w:p>
    <w:sectPr w:rsidR="00D93833" w:rsidRPr="00D93833" w:rsidSect="006C3A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74B53"/>
    <w:multiLevelType w:val="hybridMultilevel"/>
    <w:tmpl w:val="1F4887E8"/>
    <w:lvl w:ilvl="0" w:tplc="04100011">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776019"/>
    <w:multiLevelType w:val="hybridMultilevel"/>
    <w:tmpl w:val="1286FE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3833"/>
    <w:rsid w:val="006C3A98"/>
    <w:rsid w:val="00D938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3A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3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3303</dc:creator>
  <cp:lastModifiedBy>3303</cp:lastModifiedBy>
  <cp:revision>1</cp:revision>
  <dcterms:created xsi:type="dcterms:W3CDTF">2019-02-18T09:45:00Z</dcterms:created>
  <dcterms:modified xsi:type="dcterms:W3CDTF">2019-02-18T09:55:00Z</dcterms:modified>
</cp:coreProperties>
</file>