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B33" w:rsidRPr="00805C33" w:rsidRDefault="00805C33" w:rsidP="00805C33">
      <w:pPr>
        <w:pStyle w:val="Titolo1"/>
        <w:jc w:val="center"/>
        <w:rPr>
          <w:b/>
        </w:rPr>
      </w:pPr>
      <w:r w:rsidRPr="00805C33">
        <w:rPr>
          <w:b/>
        </w:rPr>
        <w:t>ANTICORRUZIONE: LA TABELLA DEGLI ARTICO</w:t>
      </w:r>
      <w:r>
        <w:rPr>
          <w:b/>
        </w:rPr>
        <w:t>LI MODIFICATI DEL CODICE PENALE</w:t>
      </w:r>
    </w:p>
    <w:p w:rsidR="00465B33" w:rsidRDefault="00465B33"/>
    <w:p w:rsidR="00465B33" w:rsidRDefault="00805C33">
      <w:r>
        <w:t>Di seguito</w:t>
      </w:r>
      <w:r w:rsidR="001A6E2C">
        <w:t xml:space="preserve"> la tabella che illustra le modifiche apportate agli articoli del </w:t>
      </w:r>
      <w:r w:rsidR="001A6E2C">
        <w:rPr>
          <w:b/>
        </w:rPr>
        <w:t>codice penale</w:t>
      </w:r>
      <w:r w:rsidR="001A6E2C">
        <w:t xml:space="preserve"> </w:t>
      </w:r>
      <w:bookmarkStart w:id="0" w:name="_GoBack"/>
      <w:bookmarkEnd w:id="0"/>
      <w:r w:rsidR="001A6E2C">
        <w:t xml:space="preserve">dalla </w:t>
      </w:r>
      <w:r w:rsidR="001A6E2C">
        <w:rPr>
          <w:b/>
        </w:rPr>
        <w:t>Legge 9 gennaio 2019, n. 3</w:t>
      </w:r>
      <w:r w:rsidR="001A6E2C">
        <w:t xml:space="preserve"> recante </w:t>
      </w:r>
      <w:r w:rsidR="001A6E2C">
        <w:rPr>
          <w:b/>
        </w:rPr>
        <w:t>“Misure per il contrasto dei reati contro la pubblica amministrazione, nonché in materia di prescrizione del reato e in materia di trasparenza dei partiti e movimenti politici”</w:t>
      </w:r>
      <w:r w:rsidR="001A6E2C">
        <w:t xml:space="preserve"> (c.d. </w:t>
      </w:r>
      <w:r w:rsidR="001A6E2C">
        <w:rPr>
          <w:b/>
        </w:rPr>
        <w:t>Legge</w:t>
      </w:r>
      <w:r w:rsidR="00F57806">
        <w:rPr>
          <w:b/>
        </w:rPr>
        <w:t xml:space="preserve"> </w:t>
      </w:r>
      <w:r w:rsidR="001A6E2C">
        <w:rPr>
          <w:b/>
        </w:rPr>
        <w:t>anticorruzione</w:t>
      </w:r>
      <w:r w:rsidR="00F57806">
        <w:rPr>
          <w:b/>
        </w:rPr>
        <w:t xml:space="preserve"> </w:t>
      </w:r>
      <w:r w:rsidR="00F57806">
        <w:t xml:space="preserve">ovvero </w:t>
      </w:r>
      <w:proofErr w:type="spellStart"/>
      <w:r w:rsidR="00F57806">
        <w:rPr>
          <w:b/>
        </w:rPr>
        <w:t>Spazzacorrotti</w:t>
      </w:r>
      <w:proofErr w:type="spellEnd"/>
      <w:r w:rsidR="001A6E2C">
        <w:t xml:space="preserve">), pubblicata nella </w:t>
      </w:r>
      <w:r w:rsidR="001A6E2C">
        <w:rPr>
          <w:b/>
        </w:rPr>
        <w:t>Gazzetta Ufficiale del 16 gennaio 2019, n. 13</w:t>
      </w:r>
      <w:r w:rsidR="001A6E2C">
        <w:t>.</w:t>
      </w:r>
    </w:p>
    <w:p w:rsidR="00805C33" w:rsidRDefault="00805C33"/>
    <w:tbl>
      <w:tblPr>
        <w:tblW w:w="5000" w:type="pct"/>
        <w:tblCellSpacing w:w="0" w:type="dxa"/>
        <w:tblInd w:w="2" w:type="dxa"/>
        <w:tblBorders>
          <w:top w:val="single" w:sz="1" w:space="0" w:color="auto"/>
          <w:left w:val="single" w:sz="1" w:space="0" w:color="auto"/>
          <w:bottom w:val="single" w:sz="1" w:space="0" w:color="auto"/>
          <w:right w:val="single" w:sz="1" w:space="0" w:color="auto"/>
          <w:insideH w:val="single" w:sz="1" w:space="0" w:color="auto"/>
          <w:insideV w:val="single" w:sz="1" w:space="0" w:color="auto"/>
        </w:tblBorders>
        <w:tblCellMar>
          <w:left w:w="0" w:type="dxa"/>
          <w:right w:w="0" w:type="dxa"/>
        </w:tblCellMar>
        <w:tblLook w:val="04A0" w:firstRow="1" w:lastRow="0" w:firstColumn="1" w:lastColumn="0" w:noHBand="0" w:noVBand="1"/>
      </w:tblPr>
      <w:tblGrid>
        <w:gridCol w:w="4683"/>
        <w:gridCol w:w="4953"/>
      </w:tblGrid>
      <w:tr w:rsidR="00465B33">
        <w:trPr>
          <w:tblCellSpacing w:w="0" w:type="dxa"/>
        </w:trPr>
        <w:tc>
          <w:tcPr>
            <w:tcW w:w="0" w:type="auto"/>
            <w:gridSpan w:val="2"/>
            <w:vAlign w:val="center"/>
          </w:tcPr>
          <w:p w:rsidR="00465B33" w:rsidRDefault="001A6E2C">
            <w:pPr>
              <w:jc w:val="center"/>
            </w:pPr>
            <w:r>
              <w:rPr>
                <w:b/>
              </w:rPr>
              <w:t>CODICE PENALE</w:t>
            </w:r>
          </w:p>
        </w:tc>
      </w:tr>
      <w:tr w:rsidR="00465B33">
        <w:trPr>
          <w:tblCellSpacing w:w="0" w:type="dxa"/>
        </w:trPr>
        <w:tc>
          <w:tcPr>
            <w:tcW w:w="0" w:type="auto"/>
            <w:vAlign w:val="center"/>
          </w:tcPr>
          <w:p w:rsidR="00465B33" w:rsidRDefault="001A6E2C">
            <w:pPr>
              <w:jc w:val="center"/>
            </w:pPr>
            <w:r>
              <w:rPr>
                <w:b/>
                <w:i/>
              </w:rPr>
              <w:t>Vecchio testo</w:t>
            </w:r>
          </w:p>
        </w:tc>
        <w:tc>
          <w:tcPr>
            <w:tcW w:w="0" w:type="auto"/>
            <w:vAlign w:val="center"/>
          </w:tcPr>
          <w:p w:rsidR="00465B33" w:rsidRDefault="001A6E2C">
            <w:pPr>
              <w:jc w:val="center"/>
            </w:pPr>
            <w:r>
              <w:rPr>
                <w:b/>
                <w:i/>
              </w:rPr>
              <w:t>Nuovo testo</w:t>
            </w:r>
          </w:p>
        </w:tc>
      </w:tr>
      <w:tr w:rsidR="00465B33">
        <w:trPr>
          <w:tblCellSpacing w:w="0" w:type="dxa"/>
        </w:trPr>
        <w:tc>
          <w:tcPr>
            <w:tcW w:w="0" w:type="auto"/>
            <w:vAlign w:val="center"/>
          </w:tcPr>
          <w:p w:rsidR="00465B33" w:rsidRDefault="001A6E2C">
            <w:pPr>
              <w:jc w:val="center"/>
            </w:pPr>
            <w:r>
              <w:br/>
            </w:r>
          </w:p>
          <w:p w:rsidR="00465B33" w:rsidRDefault="001A6E2C">
            <w:pPr>
              <w:jc w:val="center"/>
            </w:pPr>
            <w:r>
              <w:rPr>
                <w:b/>
              </w:rPr>
              <w:t>Art. 9</w:t>
            </w:r>
            <w:r>
              <w:br/>
            </w:r>
          </w:p>
          <w:p w:rsidR="00465B33" w:rsidRDefault="001A6E2C">
            <w:pPr>
              <w:jc w:val="center"/>
            </w:pPr>
            <w:r>
              <w:rPr>
                <w:b/>
              </w:rPr>
              <w:t>Delitto comune del cittadino all'estero.</w:t>
            </w:r>
            <w:r>
              <w:br/>
            </w:r>
          </w:p>
          <w:p w:rsidR="00465B33" w:rsidRDefault="001A6E2C">
            <w:r>
              <w:t>Il cittadino, che, fuori dei casi indicati nei due articoli precedenti, commette in territorio estero un delitto per il quale la legge italiana stabilisce la pena di morte o l'ergastolo, o la reclusione non inferiore nel minimo a tre anni, è punito secondo la legge medesima, sempre che si trovi nel territorio dello Stato.</w:t>
            </w:r>
          </w:p>
          <w:p w:rsidR="00465B33" w:rsidRDefault="001A6E2C">
            <w:r>
              <w:t>Se si tratta di delitto per il quale è stabilita una pena restrittiva della libertà personale di minore durata, il colpevole è punito a richiesta del ministro della giustizia ovvero a istanza, o a querela della persona offesa.</w:t>
            </w:r>
          </w:p>
          <w:p w:rsidR="00465B33" w:rsidRDefault="001A6E2C">
            <w:r>
              <w:t xml:space="preserve">Nei casi preveduti dalle disposizioni precedenti, qualora si tratti di delitto commesso a danno delle Comunità europee, di uno Stato estero o di uno straniero, il colpevole è punito a richiesta del ministro della giustizia, sempre che l'estradizione di lui non sia stata </w:t>
            </w:r>
            <w:proofErr w:type="spellStart"/>
            <w:r>
              <w:t>conceduta</w:t>
            </w:r>
            <w:proofErr w:type="spellEnd"/>
            <w:r>
              <w:t>, ovvero non sia stata accettata dal Governo dello Stato in cui egli ha commesso il delitto.</w:t>
            </w:r>
            <w:r>
              <w:br/>
            </w:r>
          </w:p>
        </w:tc>
        <w:tc>
          <w:tcPr>
            <w:tcW w:w="0" w:type="auto"/>
            <w:vAlign w:val="center"/>
          </w:tcPr>
          <w:p w:rsidR="00465B33" w:rsidRDefault="001A6E2C">
            <w:pPr>
              <w:jc w:val="center"/>
            </w:pPr>
            <w:r>
              <w:rPr>
                <w:b/>
              </w:rPr>
              <w:t>Art. 9</w:t>
            </w:r>
            <w:r>
              <w:br/>
            </w:r>
          </w:p>
          <w:p w:rsidR="00465B33" w:rsidRDefault="001A6E2C">
            <w:r>
              <w:rPr>
                <w:b/>
              </w:rPr>
              <w:t>Delitto comune del cittadino all'estero.</w:t>
            </w:r>
            <w:r>
              <w:br/>
            </w:r>
            <w:r>
              <w:br/>
              <w:t>Il cittadino, che, fuori dei casi indicati nei due articoli precedenti, commette in territorio estero un delitto per il quale la legge italiana stabilisce la pena di morte o l'ergastolo, o la reclusione non inferiore nel minimo a tre anni, è punito secondo la legge medesima, sempre che si trovi nel territorio dello Stato.</w:t>
            </w:r>
            <w:r>
              <w:br/>
            </w:r>
            <w:r>
              <w:br/>
              <w:t>Se si tratta di delitto per il quale è stabilita una pena restrittiva della libertà personale di minore durata, il colpevole è punito a richiesta del ministro della giustizia ovvero a istanza, o a querela della persona offesa.</w:t>
            </w:r>
            <w:r>
              <w:br/>
            </w:r>
            <w:r>
              <w:br/>
              <w:t xml:space="preserve">Nei casi preveduti dalle disposizioni precedenti, qualora si tratti di delitto commesso a danno delle Comunità europee, di uno Stato estero o di uno straniero, il colpevole è punito a richiesta del ministro della giustizia, sempre che l'estradizione di lui non sia stata </w:t>
            </w:r>
            <w:proofErr w:type="spellStart"/>
            <w:r>
              <w:t>conceduta</w:t>
            </w:r>
            <w:proofErr w:type="spellEnd"/>
            <w:r>
              <w:t>, ovvero non sia stata accettata dal Governo dello Stato in cui egli ha commesso il delitto.</w:t>
            </w:r>
            <w:r>
              <w:br/>
            </w:r>
            <w:r>
              <w:br/>
            </w:r>
            <w:r>
              <w:rPr>
                <w:b/>
              </w:rPr>
              <w:t>Nei casi preveduti dalle disposizioni precedenti, la richiesta del Ministro della giustizia o l'istanza o la querela della persona offesa non sono necessarie per i delitti previsti dagli articoli 320, 321 e 346-bis.</w:t>
            </w:r>
          </w:p>
        </w:tc>
      </w:tr>
      <w:tr w:rsidR="00465B33">
        <w:trPr>
          <w:tblCellSpacing w:w="0" w:type="dxa"/>
        </w:trPr>
        <w:tc>
          <w:tcPr>
            <w:tcW w:w="0" w:type="auto"/>
            <w:vAlign w:val="center"/>
          </w:tcPr>
          <w:p w:rsidR="00465B33" w:rsidRDefault="001A6E2C">
            <w:pPr>
              <w:jc w:val="center"/>
            </w:pPr>
            <w:r>
              <w:rPr>
                <w:b/>
              </w:rPr>
              <w:t>Art. 10</w:t>
            </w:r>
            <w:r>
              <w:br/>
            </w:r>
          </w:p>
          <w:p w:rsidR="00465B33" w:rsidRDefault="001A6E2C">
            <w:r>
              <w:rPr>
                <w:b/>
              </w:rPr>
              <w:t>Delitto comune dello straniero all'estero.</w:t>
            </w:r>
            <w:r>
              <w:br/>
            </w:r>
            <w:r>
              <w:br/>
              <w:t xml:space="preserve">Lo straniero, che, fuori dei casi indicati negli articoli </w:t>
            </w:r>
            <w:r>
              <w:lastRenderedPageBreak/>
              <w:t>7 e 8, commette in territorio estero, a danno dello Stato o di un cittadino, un delitto per il quale la legge italiana stabilisce la pena di morte* o l'ergastolo, o la reclusione non inferiore nel minimo a un anno, è punito secondo la legge medesima, sempre che si trovi nel territorio dello Stato, e vi sia richiesta del ministro della giustizia, ovvero istanza o querela della persona offesa.</w:t>
            </w:r>
            <w:r>
              <w:br/>
            </w:r>
            <w:r>
              <w:br/>
              <w:t>Se il delitto è commesso a danno delle Comunità europee, di uno Stato estero o di uno straniero, il colpevole è punito secondo la legge italiana, a richiesta del ministro della giustizia, sempre che:</w:t>
            </w:r>
            <w:r>
              <w:br/>
            </w:r>
            <w:r>
              <w:br/>
              <w:t>1. si trovi nel territorio dello Stato;</w:t>
            </w:r>
            <w:r>
              <w:br/>
            </w:r>
            <w:r>
              <w:br/>
              <w:t>2. si tratti di delitto per il quale è stabilita la pena di morte* o dell'ergastolo, ovvero della reclusione non inferiore nel minimo a tre anni;</w:t>
            </w:r>
            <w:r>
              <w:br/>
            </w:r>
            <w:r>
              <w:br/>
              <w:t xml:space="preserve">3. l'estradizione di lui non sia stata </w:t>
            </w:r>
            <w:proofErr w:type="spellStart"/>
            <w:r>
              <w:t>conceduta</w:t>
            </w:r>
            <w:proofErr w:type="spellEnd"/>
            <w:r>
              <w:t>, ovvero non sia stata accettata dal Governo dello Stato in cui egli ha commesso il delitto, o da quello dello Stato a cui egli appartiene.</w:t>
            </w:r>
            <w:r>
              <w:br/>
            </w:r>
            <w:r>
              <w:br/>
            </w:r>
            <w:r>
              <w:rPr>
                <w:i/>
              </w:rPr>
              <w:t xml:space="preserve">(*) La pena di morte per i delitti previsti dal codice penale è stata abolita dall'art. 1, </w:t>
            </w:r>
            <w:proofErr w:type="spellStart"/>
            <w:r>
              <w:rPr>
                <w:i/>
              </w:rPr>
              <w:t>D.Lgs.Lgt</w:t>
            </w:r>
            <w:proofErr w:type="spellEnd"/>
            <w:r>
              <w:rPr>
                <w:i/>
              </w:rPr>
              <w:t>. 10 agosto 1944, n. 224, che ad essa ha sostituito la pena dell'ergastolo</w:t>
            </w:r>
          </w:p>
        </w:tc>
        <w:tc>
          <w:tcPr>
            <w:tcW w:w="0" w:type="auto"/>
            <w:vAlign w:val="center"/>
          </w:tcPr>
          <w:p w:rsidR="00465B33" w:rsidRDefault="001A6E2C">
            <w:pPr>
              <w:jc w:val="center"/>
            </w:pPr>
            <w:r>
              <w:rPr>
                <w:b/>
              </w:rPr>
              <w:lastRenderedPageBreak/>
              <w:t>Art. 10</w:t>
            </w:r>
            <w:r>
              <w:br/>
            </w:r>
          </w:p>
          <w:p w:rsidR="00465B33" w:rsidRDefault="001A6E2C">
            <w:r>
              <w:rPr>
                <w:b/>
              </w:rPr>
              <w:t>Delitto comune dello straniero all'estero.</w:t>
            </w:r>
            <w:r>
              <w:br/>
            </w:r>
            <w:r>
              <w:br/>
              <w:t xml:space="preserve">Lo straniero, che, fuori dei casi indicati negli articoli 7 e </w:t>
            </w:r>
            <w:r>
              <w:lastRenderedPageBreak/>
              <w:t>8, commette in territorio estero, a danno dello Stato o di un cittadino, un delitto per il quale la legge italiana stabilisce la pena di morte* o l'ergastolo, o la reclusione non inferiore nel minimo a un anno, è punito secondo la legge medesima, sempre che si trovi nel territorio dello Stato, e vi sia richiesta del ministro della giustizia, ovvero istanza o querela della persona offesa.</w:t>
            </w:r>
            <w:r>
              <w:br/>
            </w:r>
            <w:r>
              <w:br/>
              <w:t>Se il delitto è commesso a danno delle Comunità europee, di uno Stato estero o di uno straniero, il colpevole è punito secondo la legge italiana, a richiesta del ministro della giustizia, sempre che:</w:t>
            </w:r>
            <w:r>
              <w:br/>
            </w:r>
            <w:r>
              <w:br/>
              <w:t>1. si trovi nel territorio dello Stato;</w:t>
            </w:r>
            <w:r>
              <w:br/>
            </w:r>
            <w:r>
              <w:br/>
              <w:t>2. si tratti di delitto per il quale è stabilita la pena di morte* o dell'ergastolo, ovvero della reclusione non inferiore nel minimo a tre anni;</w:t>
            </w:r>
            <w:r>
              <w:br/>
            </w:r>
            <w:r>
              <w:br/>
              <w:t xml:space="preserve">3. l'estradizione di lui non sia stata </w:t>
            </w:r>
            <w:proofErr w:type="spellStart"/>
            <w:r>
              <w:t>conceduta</w:t>
            </w:r>
            <w:proofErr w:type="spellEnd"/>
            <w:r>
              <w:t>, ovvero non sia stata accettata dal Governo dello Stato in cui egli ha commesso il delitto, o da quello dello Stato a cui egli appartiene.</w:t>
            </w:r>
            <w:r>
              <w:br/>
            </w:r>
            <w:r>
              <w:br/>
            </w:r>
            <w:r>
              <w:rPr>
                <w:b/>
              </w:rPr>
              <w:t>La richiesta del Ministro della giustizia o l'istanza o la querela della persona offesa non sono necessarie per i delitti previsti dagli articoli 317, 318, 319, 319-bis, 319-ter, 319-quater, 320, 321, 322 e 322-bis.</w:t>
            </w:r>
            <w:r>
              <w:br/>
            </w:r>
            <w:r>
              <w:br/>
            </w:r>
            <w:r>
              <w:rPr>
                <w:i/>
              </w:rPr>
              <w:t xml:space="preserve">(*) La pena di morte per i delitti previsti dal codice penale è stata abolita dall'art. 1, </w:t>
            </w:r>
            <w:proofErr w:type="spellStart"/>
            <w:r>
              <w:rPr>
                <w:i/>
              </w:rPr>
              <w:t>D.Lgs.Lgt</w:t>
            </w:r>
            <w:proofErr w:type="spellEnd"/>
            <w:r>
              <w:rPr>
                <w:i/>
              </w:rPr>
              <w:t>. 10 agosto 1944, n. 224, che ad essa ha sostituito la pena dell'ergastolo.</w:t>
            </w:r>
          </w:p>
        </w:tc>
      </w:tr>
      <w:tr w:rsidR="00465B33">
        <w:trPr>
          <w:tblCellSpacing w:w="0" w:type="dxa"/>
        </w:trPr>
        <w:tc>
          <w:tcPr>
            <w:tcW w:w="0" w:type="auto"/>
            <w:vAlign w:val="center"/>
          </w:tcPr>
          <w:p w:rsidR="00465B33" w:rsidRDefault="001A6E2C">
            <w:pPr>
              <w:jc w:val="center"/>
            </w:pPr>
            <w:r>
              <w:rPr>
                <w:b/>
              </w:rPr>
              <w:lastRenderedPageBreak/>
              <w:t>Art.32-quater. </w:t>
            </w:r>
            <w:r>
              <w:br/>
            </w:r>
          </w:p>
          <w:p w:rsidR="00465B33" w:rsidRDefault="001A6E2C">
            <w:r>
              <w:rPr>
                <w:b/>
              </w:rPr>
              <w:t>Casi nei quali alla condanna consegue l'incapacità di contrattare con la pubblica amministrazione.</w:t>
            </w:r>
            <w:r>
              <w:br/>
            </w:r>
            <w:r>
              <w:br/>
              <w:t xml:space="preserve">Ogni condanna per i delitti previsti dagli articoli 316-bis, 316-ter, 317, 318, 319, 319-bis, 319-quater, 320, 321, 322, 322-bis, 353, 355, 356, 416, 416-bis, 437, 452-bis, 452-quater, 452-sexies, 452-septies, 501, 501-bis, 640, numero 1) del secondo comma, 640-bis, 644, nonché dall'articolo 260 del decreto legislativo 3 aprile 2006, n. 152 e successive modificazioni, commessi in danno o in vantaggio di un'attività imprenditoriale o comunque in relazione </w:t>
            </w:r>
            <w:r>
              <w:lastRenderedPageBreak/>
              <w:t xml:space="preserve">ad essa, importa l'incapacità di contrattare con la pubblica amministrazione.  </w:t>
            </w:r>
          </w:p>
        </w:tc>
        <w:tc>
          <w:tcPr>
            <w:tcW w:w="0" w:type="auto"/>
            <w:vAlign w:val="center"/>
          </w:tcPr>
          <w:p w:rsidR="00465B33" w:rsidRDefault="001A6E2C">
            <w:pPr>
              <w:jc w:val="center"/>
            </w:pPr>
            <w:r>
              <w:lastRenderedPageBreak/>
              <w:br/>
            </w:r>
          </w:p>
          <w:p w:rsidR="00465B33" w:rsidRDefault="001A6E2C">
            <w:pPr>
              <w:jc w:val="center"/>
            </w:pPr>
            <w:r>
              <w:rPr>
                <w:b/>
              </w:rPr>
              <w:t>Art.32-quater. </w:t>
            </w:r>
            <w:r>
              <w:br/>
            </w:r>
          </w:p>
          <w:p w:rsidR="00465B33" w:rsidRDefault="001A6E2C">
            <w:r>
              <w:rPr>
                <w:b/>
              </w:rPr>
              <w:t>Casi nei quali alla condanna consegue l'incapacità di contrattare con la pubblica amministrazione.</w:t>
            </w:r>
            <w:r>
              <w:br/>
            </w:r>
            <w:r>
              <w:br/>
            </w:r>
            <w:r>
              <w:rPr>
                <w:b/>
              </w:rPr>
              <w:t xml:space="preserve">Ogni condanna per i delitti previsti dagli articoli 314, primo comma, 316-bis, 316-ter, 317, 318, 319, 319-bis, 319-ter, 319-quater, 320, 321, 322, 322-bis, 346-bis, 353, 355, 356, 416, 416-bis, 437, 452-bis, 452-quater, 452-sexies, 452-septies, 452-quaterdecies, 501, 501-bis, 640, secondo comma, numero 1, 640-bis </w:t>
            </w:r>
            <w:r>
              <w:rPr>
                <w:b/>
              </w:rPr>
              <w:lastRenderedPageBreak/>
              <w:t>e 644, commessi in danno o a vantaggio di un'attività imprenditoriale o comunque in relazione ad essa, importa l'incapacità di contrattare con la pubblica amministrazione.</w:t>
            </w:r>
          </w:p>
        </w:tc>
      </w:tr>
      <w:tr w:rsidR="00465B33">
        <w:trPr>
          <w:tblCellSpacing w:w="0" w:type="dxa"/>
        </w:trPr>
        <w:tc>
          <w:tcPr>
            <w:tcW w:w="0" w:type="auto"/>
            <w:vAlign w:val="center"/>
          </w:tcPr>
          <w:p w:rsidR="00465B33" w:rsidRDefault="001A6E2C">
            <w:pPr>
              <w:jc w:val="center"/>
            </w:pPr>
            <w:r>
              <w:rPr>
                <w:b/>
              </w:rPr>
              <w:lastRenderedPageBreak/>
              <w:t>Art. 158.</w:t>
            </w:r>
            <w:r>
              <w:br/>
            </w:r>
          </w:p>
          <w:p w:rsidR="00465B33" w:rsidRDefault="001A6E2C">
            <w:r>
              <w:rPr>
                <w:b/>
              </w:rPr>
              <w:t>Decorrenza del termine della prescrizione.</w:t>
            </w:r>
            <w:r>
              <w:br/>
            </w:r>
            <w:r>
              <w:br/>
              <w:t>Il termine della prescrizione decorre, per il reato consumato, dal giorno della consumazione; per il reato tentato, dal giorno in cui è cessata l'attività del colpevole; per il reato permanente, dal giorno in cui è cessata la permanenza.</w:t>
            </w:r>
            <w:r>
              <w:br/>
            </w:r>
            <w:r>
              <w:br/>
              <w:t>Quando la legge fa dipendere la punibilità del reato dal verificarsi di una condizione, il termine della prescrizione decorre dal giorno in cui la condizione si è verificata. Nondimeno, nei reati punibili a querela, istanza o richiesta, il termine della prescrizione decorre dal giorno del commesso reato.</w:t>
            </w:r>
            <w:r>
              <w:br/>
            </w:r>
            <w:r>
              <w:br/>
              <w:t>Per i reati previsti dall’articolo 392, comma 1-bis, del codice di procedura penale, se commessi nei confronti di minore, il termine della prescrizione decorre dal compimento del diciottesimo anno di età della persona offesa, salvo che l’azione penale sia stata esercitata precedentemente. In quest’ultimo caso il termine di prescrizione decorre dall’acquisizione della notizia di reato. </w:t>
            </w:r>
          </w:p>
        </w:tc>
        <w:tc>
          <w:tcPr>
            <w:tcW w:w="0" w:type="auto"/>
            <w:vAlign w:val="center"/>
          </w:tcPr>
          <w:p w:rsidR="00465B33" w:rsidRDefault="001A6E2C">
            <w:pPr>
              <w:jc w:val="center"/>
            </w:pPr>
            <w:r>
              <w:rPr>
                <w:b/>
              </w:rPr>
              <w:t>Art. 158.</w:t>
            </w:r>
            <w:r>
              <w:br/>
            </w:r>
          </w:p>
          <w:p w:rsidR="00465B33" w:rsidRDefault="001A6E2C">
            <w:pPr>
              <w:jc w:val="center"/>
            </w:pPr>
            <w:r>
              <w:rPr>
                <w:b/>
              </w:rPr>
              <w:t>Decorrenza del termine della prescrizione.</w:t>
            </w:r>
            <w:r>
              <w:br/>
            </w:r>
          </w:p>
          <w:p w:rsidR="00465B33" w:rsidRDefault="001A6E2C">
            <w:r>
              <w:rPr>
                <w:b/>
              </w:rPr>
              <w:t>Il termine della prescrizione decorre, per il reato consumato, dal giorno della consumazione; per il reato tentato, dal giorno in cui è cessata l'attività del colpevole; per il reato permanente o continuato, dal giorno in cui è cessata la permanenza o la continuazione. (*)</w:t>
            </w:r>
            <w:r>
              <w:br/>
            </w:r>
            <w:r>
              <w:br/>
              <w:t>Quando la legge fa dipendere la punibilità del reato dal verificarsi di una condizione, il termine della prescrizione decorre dal giorno in cui la condizione si è verificata. Nondimeno, nei reati punibili a querela, istanza o richiesta, il termine della prescrizione decorre dal giorno del commesso reato.</w:t>
            </w:r>
            <w:r>
              <w:br/>
            </w:r>
            <w:r>
              <w:br/>
              <w:t>Per i reati previsti dall’articolo 392, comma 1-bis, del codice di procedura penale, se commessi nei confronti di minore, il termine della prescrizione decorre dal compimento del diciottesimo anno di età della persona offesa, salvo che l’azione penale sia stata esercitata precedentemente. In quest’ultimo caso il termine di prescrizione decorre dall’acquisizione della notizia di reato.</w:t>
            </w:r>
            <w:r>
              <w:br/>
            </w:r>
            <w:r>
              <w:br/>
            </w:r>
            <w:r>
              <w:rPr>
                <w:b/>
                <w:i/>
              </w:rPr>
              <w:t xml:space="preserve">(*) </w:t>
            </w:r>
            <w:r>
              <w:rPr>
                <w:i/>
              </w:rPr>
              <w:t>La disposizione entra in vigore il 1° gennaio 2020.</w:t>
            </w:r>
          </w:p>
        </w:tc>
      </w:tr>
      <w:tr w:rsidR="00465B33">
        <w:trPr>
          <w:tblCellSpacing w:w="0" w:type="dxa"/>
        </w:trPr>
        <w:tc>
          <w:tcPr>
            <w:tcW w:w="0" w:type="auto"/>
            <w:vAlign w:val="center"/>
          </w:tcPr>
          <w:p w:rsidR="00465B33" w:rsidRDefault="001A6E2C">
            <w:pPr>
              <w:jc w:val="center"/>
            </w:pPr>
            <w:r>
              <w:br/>
            </w:r>
          </w:p>
          <w:p w:rsidR="00465B33" w:rsidRDefault="001A6E2C">
            <w:r>
              <w:rPr>
                <w:b/>
              </w:rPr>
              <w:t>Art. 159.</w:t>
            </w:r>
            <w:r>
              <w:br/>
            </w:r>
            <w:r>
              <w:rPr>
                <w:b/>
              </w:rPr>
              <w:t>Sospensione del corso della prescrizione.</w:t>
            </w:r>
            <w:r>
              <w:br/>
            </w:r>
            <w:r>
              <w:br/>
              <w:t>Il corso della prescrizione rimane sospeso in ogni caso in cui la sospensione del procedimento o del processo penale o dei termini di custodia cautelare è imposta da una particolare disposizione di legge, oltre che nei casi di:</w:t>
            </w:r>
            <w:r>
              <w:br/>
            </w:r>
            <w:r>
              <w:br/>
              <w:t xml:space="preserve">1) autorizzazione a procedere, dalla data del provvedimento con cui il pubblico ministero presenta la richiesta sino al giorno in cui l’autorità </w:t>
            </w:r>
            <w:r>
              <w:lastRenderedPageBreak/>
              <w:t>competente la accoglie;</w:t>
            </w:r>
            <w:r>
              <w:br/>
            </w:r>
            <w:r>
              <w:br/>
              <w:t>2) deferimento della questione ad altro giudizio, sino al giorno in cui viene decisa la questione;</w:t>
            </w:r>
            <w:r>
              <w:br/>
            </w:r>
            <w:r>
              <w:br/>
              <w:t>3) sospensione del procedimento o del processo penale per ragioni di impedimento delle parti e dei difensori ovvero su richiesta dell'imputato o del suo difensore. In caso di sospensione del processo per impedimento delle parti o dei difensori, l'udienza non può essere differita oltre il sessantesimo giorno successivo alla prevedibile cessazione dell'impedimento, dovendosi avere riguardo in caso contrario al tempo dell'impedimento aumentato di sessanta giorni. Sono fatte salve le facoltà previste dall'articolo 71, commi 1 e 5, del codice di procedura penale;</w:t>
            </w:r>
            <w:r>
              <w:br/>
            </w:r>
            <w:r>
              <w:br/>
              <w:t>3-bis) sospensione del procedimento penale ai sensi dell'articolo 420-quater del codice di procedura penale;</w:t>
            </w:r>
            <w:r>
              <w:br/>
            </w:r>
            <w:r>
              <w:br/>
              <w:t>3-ter) rogatorie all’estero, dalla data del provvedimento che dispone una rogatoria sino al giorno in cui l’autorità richiedente riceve la documentazione richiesta, o comunque decorsi sei mesi dal provvedimento che dispone la rogatoria.</w:t>
            </w:r>
            <w:r>
              <w:br/>
            </w:r>
            <w:r>
              <w:br/>
              <w:t>Il corso della prescrizione rimane altresì sospeso nei seguenti casi:</w:t>
            </w:r>
            <w:r>
              <w:br/>
            </w:r>
            <w:r>
              <w:br/>
              <w:t>1) dal termine previsto dall’articolo 544 del codice di procedura penale per il deposito della motivazione della sentenza di condanna di primo grado, anche se emessa in sede di rinvio, sino alla pronuncia del dispositivo della sentenza che definisce il grado successivo di giudizio, per un tempo comunque non superiore a un anno e sei mesi;</w:t>
            </w:r>
            <w:r>
              <w:br/>
            </w:r>
            <w:r>
              <w:br/>
              <w:t>2) dal termine previsto dall’articolo 544 del codice di procedura penale per il deposito della motivazione della sentenza di condanna di secondo grado, anche se emessa in sede di rinvio, sino alla pronuncia del dispositivo della sentenza definitiva, per un tempo comunque non superiore a un anno e sei mesi.</w:t>
            </w:r>
            <w:r>
              <w:br/>
            </w:r>
            <w:r>
              <w:br/>
              <w:t xml:space="preserve">I periodi di sospensione di cui al secondo comma </w:t>
            </w:r>
            <w:r>
              <w:lastRenderedPageBreak/>
              <w:t>sono computati ai fini della determinazione del tempo necessario a prescrivere dopo che la sentenza del grado successivo ha prosciolto l’imputato ovvero ha annullato la sentenza di condanna nella parte relativa all’accertamento della responsabilità o ne ha dichiarato la nullità ai sensi dell’articolo 604, commi 1, 4 e 5-bis, del codice di procedura penale.</w:t>
            </w:r>
            <w:r>
              <w:br/>
            </w:r>
            <w:r>
              <w:br/>
              <w:t>Se durante i termini di sospensione di cui al secondo comma si verifica un’ulteriore causa di sospensione di cui al primo comma, i termini sono prolungati per il periodo corrispondente.</w:t>
            </w:r>
            <w:r>
              <w:br/>
            </w:r>
            <w:r>
              <w:br/>
              <w:t>La prescrizione riprende il suo corso dal giorno in cui è cessata la causa della sospensione.</w:t>
            </w:r>
            <w:r>
              <w:br/>
            </w:r>
            <w:r>
              <w:br/>
              <w:t>Nel caso di sospensione del procedimento ai sensi dell'articolo 420-quater del codice di procedura penale, la durata della sospensione della prescrizione del reato non può superare i termini previsti dal secondo comma dell'articolo 161 del presente codice.</w:t>
            </w:r>
          </w:p>
        </w:tc>
        <w:tc>
          <w:tcPr>
            <w:tcW w:w="0" w:type="auto"/>
            <w:vAlign w:val="center"/>
          </w:tcPr>
          <w:p w:rsidR="00465B33" w:rsidRDefault="001A6E2C">
            <w:pPr>
              <w:jc w:val="center"/>
            </w:pPr>
            <w:r>
              <w:lastRenderedPageBreak/>
              <w:br/>
            </w:r>
          </w:p>
          <w:p w:rsidR="00465B33" w:rsidRDefault="001A6E2C">
            <w:pPr>
              <w:jc w:val="center"/>
            </w:pPr>
            <w:r>
              <w:rPr>
                <w:b/>
              </w:rPr>
              <w:t>Art. 159. </w:t>
            </w:r>
            <w:r>
              <w:br/>
            </w:r>
          </w:p>
          <w:p w:rsidR="00465B33" w:rsidRDefault="001A6E2C">
            <w:r>
              <w:rPr>
                <w:b/>
              </w:rPr>
              <w:t>Sospensione del corso della prescrizione.</w:t>
            </w:r>
            <w:r>
              <w:br/>
            </w:r>
            <w:r>
              <w:br/>
              <w:t>Il corso della prescrizione rimane sospeso in ogni caso in cui la sospensione del procedimento o del processo penale o dei termini di custodia cautelare è imposta da una particolare disposizione di legge, oltre che nei casi di:</w:t>
            </w:r>
            <w:r>
              <w:br/>
            </w:r>
            <w:r>
              <w:br/>
              <w:t xml:space="preserve">1) autorizzazione a procedere, dalla data del </w:t>
            </w:r>
            <w:r>
              <w:lastRenderedPageBreak/>
              <w:t>provvedimento con cui il pubblico ministero presenta la richiesta sino al giorno in cui l’autorità competente la accoglie;</w:t>
            </w:r>
            <w:r>
              <w:br/>
            </w:r>
            <w:r>
              <w:br/>
              <w:t>2) deferimento della questione ad altro giudizio, sino al giorno in cui viene decisa la questione;</w:t>
            </w:r>
            <w:r>
              <w:br/>
            </w:r>
            <w:r>
              <w:br/>
              <w:t>3) sospensione del procedimento o del processo penale per ragioni di impedimento delle parti e dei difensori ovvero su richiesta dell'imputato o del suo difensore. In caso di sospensione del processo per impedimento delle parti o dei difensori, l'udienza non può essere differita oltre il sessantesimo giorno successivo alla prevedibile cessazione dell'impedimento, dovendosi avere riguardo in caso contrario al tempo dell'impedimento aumentato di sessanta giorni. Sono fatte salve le facoltà previste dall'articolo 71, commi 1 e 5, del codice di procedura penale;</w:t>
            </w:r>
            <w:r>
              <w:br/>
            </w:r>
            <w:r>
              <w:br/>
              <w:t>3-bis) sospensione del procedimento penale ai sensi dell'articolo 420-quater del codice di procedura penale;</w:t>
            </w:r>
            <w:r>
              <w:br/>
            </w:r>
            <w:r>
              <w:br/>
              <w:t>3-ter) rogatorie all’estero, dalla data del provvedimento che dispone una rogatoria sino al giorno in cui l’autorità richiedente riceve la documentazione richiesta, o comunque decorsi sei mesi dal provvedimento che dispone la rogatoria.</w:t>
            </w:r>
            <w:r>
              <w:br/>
            </w:r>
            <w:r>
              <w:br/>
            </w:r>
            <w:r>
              <w:rPr>
                <w:b/>
              </w:rPr>
              <w:t>Il corso della prescrizione rimane altresì sospeso dalla pronunzia della sentenza di primo grado o del decreto di condanna fino alla data di esecutività della sentenza che definisce il giudizio o dell'irrevocabilità del decreto di condanna.</w:t>
            </w:r>
            <w:r>
              <w:t xml:space="preserve"> </w:t>
            </w:r>
            <w:r>
              <w:rPr>
                <w:b/>
              </w:rPr>
              <w:t>(*)</w:t>
            </w:r>
            <w:r>
              <w:br/>
            </w:r>
            <w:r>
              <w:br/>
              <w:t>La prescrizione riprende il suo corso dal giorno in cui è cessata la causa della sospensione.</w:t>
            </w:r>
            <w:r>
              <w:br/>
            </w:r>
            <w:r>
              <w:br/>
              <w:t>Nel caso di sospensione del procedimento ai sensi dell'articolo 420-quater del codice di procedura penale, la durata della sospensione della prescrizione del reato non può superare i termini previsti dal secondo comma dell'articolo 161 del presente codice.</w:t>
            </w:r>
            <w:r>
              <w:br/>
            </w:r>
            <w:r>
              <w:br/>
            </w:r>
            <w:r>
              <w:rPr>
                <w:b/>
              </w:rPr>
              <w:t xml:space="preserve">(*) </w:t>
            </w:r>
            <w:r>
              <w:rPr>
                <w:i/>
              </w:rPr>
              <w:t>La disposizione entra in vigore il 1° gennaio 2020.</w:t>
            </w:r>
          </w:p>
        </w:tc>
      </w:tr>
      <w:tr w:rsidR="00465B33">
        <w:trPr>
          <w:tblCellSpacing w:w="0" w:type="dxa"/>
        </w:trPr>
        <w:tc>
          <w:tcPr>
            <w:tcW w:w="0" w:type="auto"/>
            <w:vAlign w:val="center"/>
          </w:tcPr>
          <w:p w:rsidR="00465B33" w:rsidRDefault="001A6E2C">
            <w:pPr>
              <w:jc w:val="center"/>
            </w:pPr>
            <w:r>
              <w:lastRenderedPageBreak/>
              <w:br/>
            </w:r>
          </w:p>
          <w:p w:rsidR="00465B33" w:rsidRDefault="001A6E2C">
            <w:pPr>
              <w:jc w:val="center"/>
            </w:pPr>
            <w:r>
              <w:br/>
            </w:r>
          </w:p>
          <w:p w:rsidR="00465B33" w:rsidRDefault="001A6E2C">
            <w:pPr>
              <w:jc w:val="center"/>
            </w:pPr>
            <w:r>
              <w:rPr>
                <w:b/>
              </w:rPr>
              <w:t>Art. 160. </w:t>
            </w:r>
            <w:r>
              <w:br/>
            </w:r>
          </w:p>
          <w:p w:rsidR="00465B33" w:rsidRDefault="001A6E2C">
            <w:r>
              <w:rPr>
                <w:b/>
              </w:rPr>
              <w:t>Interruzione del corso della prescrizione.</w:t>
            </w:r>
            <w:r>
              <w:br/>
            </w:r>
            <w:r>
              <w:br/>
              <w:t>Il corso della prescrizione è interrotto dalla sentenza di condanna o dal decreto di condanna.</w:t>
            </w:r>
            <w:r>
              <w:br/>
            </w:r>
            <w:r>
              <w:br/>
              <w:t xml:space="preserve">Interrompono pure la prescrizione l'ordinanza che applica le misure cautelari personali e quella di convalida del fermo o dell'arresto, l'interrogatorio reso davanti al pubblico ministero o alla polizia giudiziaria, su delega del pubblico ministero, o al giudice, l'invito a presentarsi al pubblico ministero per rendere l'interrogatorio, il provvedimento del giudice di fissazione dell'udienza in camera di consiglio per la decisione sulla richiesta di archiviazione, la richiesta di rinvio a giudizio, il decreto di fissazione della udienza preliminare, l'ordinanza che dispone il giudizio abbreviato, il decreto di fissazione della udienza per la decisione </w:t>
            </w:r>
            <w:r>
              <w:lastRenderedPageBreak/>
              <w:t>sulla richiesta di applicazione della pena, la presentazione o la citazione per il giudizio direttissimo, il decreto che dispone il giudizio immediato, il decreto che dispone il giudizio e il decreto di citazione a giudizio.</w:t>
            </w:r>
            <w:r>
              <w:br/>
            </w:r>
            <w:r>
              <w:br/>
              <w:t>La prescrizione interrotta comincia nuovamente a decorrere dal giorno della interruzione. Se più sono gli atti interruttivi, la prescrizione decorre dall'ultimo di essi; ma in nessun caso i termini stabiliti nell'articolo 157 possono essere prolungati oltre i termini di cui all'articolo 161, secondo comma, fatta eccezione per i reati di cui all'articolo 51, commi 3-bis e 3-quater, del codice di procedura penale.</w:t>
            </w:r>
          </w:p>
        </w:tc>
        <w:tc>
          <w:tcPr>
            <w:tcW w:w="0" w:type="auto"/>
            <w:vAlign w:val="center"/>
          </w:tcPr>
          <w:p w:rsidR="00465B33" w:rsidRDefault="001A6E2C">
            <w:pPr>
              <w:jc w:val="center"/>
            </w:pPr>
            <w:r>
              <w:lastRenderedPageBreak/>
              <w:br/>
            </w:r>
          </w:p>
          <w:p w:rsidR="00465B33" w:rsidRDefault="001A6E2C">
            <w:pPr>
              <w:jc w:val="center"/>
            </w:pPr>
            <w:r>
              <w:rPr>
                <w:b/>
              </w:rPr>
              <w:t>Art. 160. </w:t>
            </w:r>
            <w:r>
              <w:br/>
            </w:r>
          </w:p>
          <w:p w:rsidR="00465B33" w:rsidRDefault="001A6E2C">
            <w:r>
              <w:rPr>
                <w:b/>
              </w:rPr>
              <w:t>Interruzione del corso della prescrizione.</w:t>
            </w:r>
            <w:r>
              <w:br/>
            </w:r>
            <w:r>
              <w:br/>
              <w:t>(</w:t>
            </w:r>
            <w:r>
              <w:rPr>
                <w:b/>
              </w:rPr>
              <w:t>comma abrogato</w:t>
            </w:r>
            <w:r>
              <w:t xml:space="preserve">) </w:t>
            </w:r>
            <w:r>
              <w:rPr>
                <w:b/>
              </w:rPr>
              <w:t>(*)</w:t>
            </w:r>
            <w:r>
              <w:br/>
            </w:r>
            <w:r>
              <w:br/>
            </w:r>
            <w:r>
              <w:br/>
              <w:t xml:space="preserve">Interrompono la prescrizione l'ordinanza che applica le misure cautelari personali e quella di convalida del fermo o dell'arresto, l'interrogatorio reso davanti al pubblico ministero o alla polizia giudiziaria, su delega del pubblico ministero, o al giudice, l'invito a presentarsi al pubblico ministero per rendere l'interrogatorio, il provvedimento del giudice di fissazione dell'udienza in camera di consiglio per la decisione sulla richiesta di archiviazione, la richiesta di rinvio a giudizio, il decreto di fissazione della udienza preliminare, l'ordinanza che dispone il giudizio abbreviato, il decreto di fissazione della udienza per la decisione sulla richiesta di applicazione della pena, la presentazione o la citazione per il giudizio direttissimo, il decreto che dispone il giudizio immediato, il decreto </w:t>
            </w:r>
            <w:r>
              <w:lastRenderedPageBreak/>
              <w:t>che dispone il giudizio e il decreto di citazione a giudizio.</w:t>
            </w:r>
            <w:r>
              <w:br/>
            </w:r>
            <w:r>
              <w:br/>
              <w:t>La prescrizione interrotta comincia nuovamente a decorrere dal giorno della interruzione. Se più sono gli atti interruttivi, la prescrizione decorre dall'ultimo di essi; ma in nessun caso i termini stabiliti nell'articolo 157 possono essere prolungati oltre i termini di cui all'articolo 161, secondo comma, fatta eccezione per i reati di cui all'articolo 51, commi 3-bis e 3-quater, del codice di procedura penale.</w:t>
            </w:r>
            <w:r>
              <w:br/>
            </w:r>
            <w:r>
              <w:br/>
            </w:r>
            <w:r>
              <w:rPr>
                <w:b/>
              </w:rPr>
              <w:t xml:space="preserve">(*) </w:t>
            </w:r>
            <w:r>
              <w:rPr>
                <w:i/>
              </w:rPr>
              <w:t>La disposizione entra in vigore il 1° gennaio 2020.</w:t>
            </w:r>
          </w:p>
        </w:tc>
      </w:tr>
      <w:tr w:rsidR="00465B33">
        <w:trPr>
          <w:tblCellSpacing w:w="0" w:type="dxa"/>
        </w:trPr>
        <w:tc>
          <w:tcPr>
            <w:tcW w:w="0" w:type="auto"/>
            <w:vAlign w:val="center"/>
          </w:tcPr>
          <w:p w:rsidR="00465B33" w:rsidRDefault="001A6E2C">
            <w:pPr>
              <w:jc w:val="center"/>
            </w:pPr>
            <w:r>
              <w:lastRenderedPageBreak/>
              <w:br/>
            </w:r>
          </w:p>
          <w:p w:rsidR="00465B33" w:rsidRDefault="001A6E2C">
            <w:pPr>
              <w:jc w:val="center"/>
            </w:pPr>
            <w:r>
              <w:rPr>
                <w:b/>
              </w:rPr>
              <w:t>Art. 165. </w:t>
            </w:r>
            <w:r>
              <w:br/>
            </w:r>
          </w:p>
          <w:p w:rsidR="00465B33" w:rsidRDefault="001A6E2C">
            <w:r>
              <w:rPr>
                <w:b/>
              </w:rPr>
              <w:t>Obblighi del condannato</w:t>
            </w:r>
            <w:r>
              <w:br/>
            </w:r>
            <w:r>
              <w:br/>
              <w:t>La sospensione condizionale della pena può essere subordinata all'adempimento dell'obbligo delle restituzioni, al pagamento della somma liquidata a titolo di risarcimento del danno o provvisoriamente assegnata sull'ammontare di esso e alla pubblicazione della sentenza a titolo di riparazione del danno; può altresì essere subordinata, salvo che la legge disponga altrimenti, all'eliminazione delle conseguenze dannose o pericolose del reato, ovvero, se il condannato non si oppone, alla prestazione di attività non retribuita a favore della collettività per un tempo determinato comunque non superiore alla durata della pena sospesa, secondo le modalità indicate dal giudice nella sentenza di condanna.</w:t>
            </w:r>
            <w:r>
              <w:br/>
            </w:r>
            <w:r>
              <w:br/>
              <w:t>La sospensione condizionale della pena, quando è concessa a persona che ne ha già usufruito, deve essere subordinata all'adempimento di uno degli obblighi previsti nel comma precedente.</w:t>
            </w:r>
            <w:r>
              <w:br/>
            </w:r>
            <w:r>
              <w:br/>
              <w:t>La disposizione del secondo comma non si applica qualora la sospensione condizionale della pena sia stata concessa ai sensi del quarto comma dell'articolo 163.</w:t>
            </w:r>
            <w:r>
              <w:br/>
            </w:r>
            <w:r>
              <w:br/>
            </w:r>
            <w:r>
              <w:lastRenderedPageBreak/>
              <w:t xml:space="preserve">Nei casi di condanna per i reati previsti dagli articoli 314, 317, 318, 319, 319-ter, 319-quater, 320 e 322-bis, la sospensione condizionale della pena è comunque subordinata al pagamento di una somma equivalente al profitto del reato ovvero all'ammontare di quanto indebitamente percepito dal pubblico ufficiale o dall'incaricato di un pubblico servizio, a titolo di riparazione </w:t>
            </w:r>
            <w:proofErr w:type="spellStart"/>
            <w:r>
              <w:t>pecunaria</w:t>
            </w:r>
            <w:proofErr w:type="spellEnd"/>
            <w:r>
              <w:t xml:space="preserve"> in favore dell'amministrazione lesa dalla condotta del pubblico ufficiale o dell'incaricato di un pubblico servizio, ovvero, nel caso di cui all'articolo 319-ter, in favore dell'amministrazione della giustizia, fermo restando il diritto all'ulteriore eventuale risarcimento del danno.</w:t>
            </w:r>
            <w:r>
              <w:br/>
            </w:r>
            <w:r>
              <w:br/>
              <w:t>Il giudice nella sentenza stabilisce il termine entro il quale gli obblighi devono essere adempiuti.</w:t>
            </w:r>
          </w:p>
        </w:tc>
        <w:tc>
          <w:tcPr>
            <w:tcW w:w="0" w:type="auto"/>
            <w:vAlign w:val="center"/>
          </w:tcPr>
          <w:p w:rsidR="00465B33" w:rsidRDefault="001A6E2C">
            <w:pPr>
              <w:jc w:val="center"/>
            </w:pPr>
            <w:r>
              <w:rPr>
                <w:b/>
              </w:rPr>
              <w:lastRenderedPageBreak/>
              <w:t>Art. 165.</w:t>
            </w:r>
            <w:r>
              <w:br/>
            </w:r>
            <w:r>
              <w:rPr>
                <w:b/>
              </w:rPr>
              <w:t>Obblighi del condannato</w:t>
            </w:r>
            <w:r>
              <w:br/>
            </w:r>
            <w:r>
              <w:br/>
            </w:r>
          </w:p>
          <w:p w:rsidR="00465B33" w:rsidRDefault="001A6E2C">
            <w:pPr>
              <w:jc w:val="center"/>
            </w:pPr>
            <w:r>
              <w:t>La sospensione condizionale della pena può essere subordinata all'adempimento dell'obbligo delle restituzioni, al pagamento della somma liquidata a titolo di risarcimento del danno o provvisoriamente assegnata sull'ammontare di esso e alla pubblicazione della sentenza a titolo di riparazione del danno; può altresì essere subordinata, salvo che la legge disponga altrimenti, all'eliminazione delle conseguenze dannose o pericolose del reato, ovvero, se il condannato non si oppone, alla prestazione di attività non retribuita a favore della collettività per un tempo determinato comunque non superiore alla durata della pena sospesa, secondo le modalità indicate dal giudice nella sentenza di condanna.</w:t>
            </w:r>
            <w:r>
              <w:br/>
            </w:r>
            <w:r>
              <w:br/>
            </w:r>
          </w:p>
          <w:p w:rsidR="00465B33" w:rsidRDefault="001A6E2C">
            <w:pPr>
              <w:jc w:val="center"/>
            </w:pPr>
            <w:r>
              <w:t>La sospensione condizionale della pena, quando è concessa a persona che ne ha già usufruito, deve essere subordinata all'adempimento di uno degli obblighi previsti nel comma precedente.</w:t>
            </w:r>
            <w:r>
              <w:br/>
            </w:r>
            <w:r>
              <w:br/>
            </w:r>
          </w:p>
          <w:p w:rsidR="00465B33" w:rsidRDefault="001A6E2C">
            <w:pPr>
              <w:jc w:val="center"/>
            </w:pPr>
            <w:r>
              <w:t>La disposizione del secondo comma non si applica qualora la sospensione condizionale della pena sia stata concessa ai sensi del quarto comma dell'articolo 163.</w:t>
            </w:r>
            <w:r>
              <w:br/>
            </w:r>
          </w:p>
          <w:p w:rsidR="00465B33" w:rsidRDefault="001A6E2C">
            <w:r>
              <w:lastRenderedPageBreak/>
              <w:t xml:space="preserve">Nei casi di condanna per i reati previsti dagli articoli 314, 317, 318, 319, 319-ter, 319-quater, 320, </w:t>
            </w:r>
            <w:r>
              <w:rPr>
                <w:b/>
              </w:rPr>
              <w:t>321 e</w:t>
            </w:r>
            <w:r>
              <w:t xml:space="preserve"> 322-bis, la sospensione condizionale della pena è comunque subordinata al pagamento </w:t>
            </w:r>
            <w:r>
              <w:rPr>
                <w:b/>
              </w:rPr>
              <w:t>della somma determinata a titolo di riparazione pecuniaria ai sensi dell'articolo 322-quater</w:t>
            </w:r>
            <w:r>
              <w:t>, fermo restando il diritto all'ulteriore eventuale risarcimento del danno.</w:t>
            </w:r>
          </w:p>
          <w:p w:rsidR="00465B33" w:rsidRDefault="001A6E2C">
            <w:r>
              <w:t>Il giudice nella sentenza stabilisce il termine entro il quale gli obblighi devono essere adempiuti.</w:t>
            </w:r>
            <w:r>
              <w:br/>
            </w:r>
          </w:p>
          <w:p w:rsidR="00465B33" w:rsidRDefault="001A6E2C">
            <w:r>
              <w:br/>
            </w:r>
          </w:p>
        </w:tc>
      </w:tr>
      <w:tr w:rsidR="00465B33">
        <w:trPr>
          <w:tblCellSpacing w:w="0" w:type="dxa"/>
        </w:trPr>
        <w:tc>
          <w:tcPr>
            <w:tcW w:w="0" w:type="auto"/>
            <w:vAlign w:val="center"/>
          </w:tcPr>
          <w:p w:rsidR="00465B33" w:rsidRDefault="001A6E2C">
            <w:r>
              <w:lastRenderedPageBreak/>
              <w:t xml:space="preserve"> </w:t>
            </w:r>
          </w:p>
          <w:p w:rsidR="00465B33" w:rsidRDefault="001A6E2C">
            <w:r>
              <w:br/>
            </w:r>
          </w:p>
          <w:p w:rsidR="00465B33" w:rsidRDefault="001A6E2C">
            <w:pPr>
              <w:jc w:val="center"/>
            </w:pPr>
            <w:r>
              <w:rPr>
                <w:b/>
              </w:rPr>
              <w:t>Art. 166. </w:t>
            </w:r>
            <w:r>
              <w:br/>
            </w:r>
          </w:p>
          <w:p w:rsidR="00465B33" w:rsidRDefault="001A6E2C">
            <w:pPr>
              <w:jc w:val="center"/>
            </w:pPr>
            <w:r>
              <w:rPr>
                <w:b/>
              </w:rPr>
              <w:t>Effetti della sospensione.</w:t>
            </w:r>
            <w:r>
              <w:br/>
            </w:r>
            <w:r>
              <w:br/>
              <w:t>La sospensione condizionale della pena si estende alle pene accessorie.</w:t>
            </w:r>
            <w:r>
              <w:br/>
            </w:r>
            <w:r>
              <w:br/>
              <w:t>La condanna a pena condizionalmente sospesa non può costituire in alcun caso, di per sé sola, motivo per l'applicazione di misure di prevenzione, né d'impedimento all'accesso a posti di lavoro pubblici o privati tranne i casi specificamente previsti dalla legge, né per il diniego di concessioni, di licenze o di autorizzazioni necessarie per svolgere attività lavorativa.</w:t>
            </w:r>
          </w:p>
        </w:tc>
        <w:tc>
          <w:tcPr>
            <w:tcW w:w="0" w:type="auto"/>
            <w:vAlign w:val="center"/>
          </w:tcPr>
          <w:p w:rsidR="00465B33" w:rsidRDefault="001A6E2C">
            <w:pPr>
              <w:jc w:val="center"/>
            </w:pPr>
            <w:r>
              <w:rPr>
                <w:b/>
              </w:rPr>
              <w:t>Art. 166. </w:t>
            </w:r>
            <w:r>
              <w:br/>
            </w:r>
          </w:p>
          <w:p w:rsidR="00465B33" w:rsidRDefault="001A6E2C">
            <w:pPr>
              <w:jc w:val="center"/>
            </w:pPr>
            <w:r>
              <w:rPr>
                <w:b/>
              </w:rPr>
              <w:t>Effetti della sospensione.</w:t>
            </w:r>
            <w:r>
              <w:br/>
            </w:r>
          </w:p>
          <w:p w:rsidR="00465B33" w:rsidRDefault="001A6E2C">
            <w:r>
              <w:br/>
            </w:r>
            <w:r>
              <w:br/>
              <w:t>La sospensione condizionale della pena si estende alle pene accessorie. </w:t>
            </w:r>
            <w:r>
              <w:rPr>
                <w:b/>
              </w:rPr>
              <w:t>Nondimeno, nel caso di condanna per i delitti previsti dagli articoli 314, primo comma, 317, 318, 319, 319-bis, 319-ter, 319-quater, primo comma, 320, 321, 322, 322-bis e 346-bis, il giudice può disporre che la sospensione non estenda i suoi effetti alle pene accessorie dell'interdizione dai pubblici uffici e dell'incapacità di contrattare con la pubblica amministrazione</w:t>
            </w:r>
            <w:r>
              <w:t>.</w:t>
            </w:r>
            <w:r>
              <w:br/>
            </w:r>
            <w:r>
              <w:br/>
              <w:t>La condanna a pena condizionalmente sospesa non può costituire in alcun caso, di per sé sola, motivo per l'applicazione di misure di prevenzione, né d'impedimento all'accesso a posti di lavoro pubblici o privati tranne i casi specificamente previsti dalla legge, né per il diniego di concessioni, di licenze o di autorizzazioni necessarie per svolgere attività lavorativa.</w:t>
            </w:r>
          </w:p>
        </w:tc>
      </w:tr>
      <w:tr w:rsidR="00465B33">
        <w:trPr>
          <w:tblCellSpacing w:w="0" w:type="dxa"/>
        </w:trPr>
        <w:tc>
          <w:tcPr>
            <w:tcW w:w="0" w:type="auto"/>
            <w:vAlign w:val="center"/>
          </w:tcPr>
          <w:p w:rsidR="00465B33" w:rsidRDefault="001A6E2C">
            <w:r>
              <w:rPr>
                <w:b/>
              </w:rPr>
              <w:t>Art. 179.</w:t>
            </w:r>
            <w:r>
              <w:br/>
            </w:r>
            <w:r>
              <w:rPr>
                <w:b/>
              </w:rPr>
              <w:t>Condizioni per la riabilitazione.</w:t>
            </w:r>
            <w:r>
              <w:br/>
            </w:r>
            <w:r>
              <w:br/>
            </w:r>
          </w:p>
          <w:p w:rsidR="00465B33" w:rsidRDefault="001A6E2C">
            <w:pPr>
              <w:jc w:val="center"/>
            </w:pPr>
            <w:r>
              <w:lastRenderedPageBreak/>
              <w:t xml:space="preserve">La riabilitazione è </w:t>
            </w:r>
            <w:proofErr w:type="spellStart"/>
            <w:r>
              <w:t>conceduta</w:t>
            </w:r>
            <w:proofErr w:type="spellEnd"/>
            <w:r>
              <w:t xml:space="preserve"> quando siano decorsi almeno tre anni dal giorno in cui la pena principale sia stata eseguita o </w:t>
            </w:r>
            <w:proofErr w:type="spellStart"/>
            <w:r>
              <w:t>siasi</w:t>
            </w:r>
            <w:proofErr w:type="spellEnd"/>
            <w:r>
              <w:t xml:space="preserve"> in altro modo estinta, e il condannato abbia dato prove effettive e costanti di buona condotta.</w:t>
            </w:r>
            <w:r>
              <w:br/>
            </w:r>
            <w:r>
              <w:br/>
            </w:r>
          </w:p>
          <w:p w:rsidR="00465B33" w:rsidRDefault="001A6E2C">
            <w:pPr>
              <w:jc w:val="center"/>
            </w:pPr>
            <w:r>
              <w:t>Il termine è di almeno otto anni se si tratta di recidivi, nei casi preveduti dai capoversi dell'articolo 99.</w:t>
            </w:r>
            <w:r>
              <w:br/>
            </w:r>
            <w:r>
              <w:br/>
            </w:r>
          </w:p>
          <w:p w:rsidR="00465B33" w:rsidRDefault="001A6E2C">
            <w:pPr>
              <w:jc w:val="center"/>
            </w:pPr>
            <w:r>
              <w:t>Il termine è di dieci anni se si tratta di delinquenti abituali, professionali o per tendenza e decorre dal giorno in cui sia stato revocato l'ordine di assegnazione ad una colonia agricola o ad una casa di lavoro.</w:t>
            </w:r>
            <w:r>
              <w:br/>
            </w:r>
            <w:r>
              <w:br/>
            </w:r>
          </w:p>
          <w:p w:rsidR="00465B33" w:rsidRDefault="001A6E2C">
            <w:pPr>
              <w:jc w:val="center"/>
            </w:pPr>
            <w:r>
              <w:t>Qualora sia stata concessa la sospensione condizionale della pena ai sensi dell'articolo 163, primo, secondo e terzo comma, il termine di cui al primo comma decorre dallo stesso momento dal quale decorre il termine di sospensione della pena.</w:t>
            </w:r>
            <w:r>
              <w:br/>
            </w:r>
            <w:r>
              <w:br/>
            </w:r>
          </w:p>
          <w:p w:rsidR="00465B33" w:rsidRDefault="001A6E2C">
            <w:pPr>
              <w:jc w:val="center"/>
            </w:pPr>
            <w:r>
              <w:t>Qualora sia stata concessa la sospensione condizionale della pena ai sensi del quarto comma dell'articolo 163, la riabilitazione è concessa allo scadere del termine di un anno di cui al medesimo quarto comma, purché sussistano le altre condizioni previste dal presente articolo.</w:t>
            </w:r>
            <w:r>
              <w:br/>
            </w:r>
            <w:r>
              <w:br/>
            </w:r>
          </w:p>
          <w:p w:rsidR="00465B33" w:rsidRDefault="001A6E2C">
            <w:pPr>
              <w:jc w:val="center"/>
            </w:pPr>
            <w:r>
              <w:t xml:space="preserve">La riabilitazione non può essere </w:t>
            </w:r>
            <w:proofErr w:type="spellStart"/>
            <w:r>
              <w:t>conceduta</w:t>
            </w:r>
            <w:proofErr w:type="spellEnd"/>
            <w:r>
              <w:t xml:space="preserve"> quando il condannato:</w:t>
            </w:r>
            <w:r>
              <w:br/>
            </w:r>
            <w:r>
              <w:br/>
            </w:r>
          </w:p>
          <w:p w:rsidR="00465B33" w:rsidRDefault="001A6E2C">
            <w:pPr>
              <w:jc w:val="center"/>
            </w:pPr>
            <w:r>
              <w:t>1. sia stato sottoposto a misura di sicurezza, tranne che si tratti di espulsione dello straniero dallo Stato, ovvero di confisca, e il provvedimento non sia stato revocato;</w:t>
            </w:r>
            <w:r>
              <w:br/>
            </w:r>
            <w:r>
              <w:br/>
            </w:r>
          </w:p>
          <w:p w:rsidR="00465B33" w:rsidRDefault="001A6E2C">
            <w:r>
              <w:lastRenderedPageBreak/>
              <w:t>2. non abbia adempiuto le obbligazioni civili derivanti dal reato, salvo che dimostri di trovarsi nell'impossibilità di adempierle.</w:t>
            </w:r>
            <w:r>
              <w:br/>
            </w:r>
            <w:r>
              <w:br/>
            </w:r>
          </w:p>
        </w:tc>
        <w:tc>
          <w:tcPr>
            <w:tcW w:w="0" w:type="auto"/>
            <w:vAlign w:val="center"/>
          </w:tcPr>
          <w:p w:rsidR="00465B33" w:rsidRDefault="001A6E2C">
            <w:pPr>
              <w:jc w:val="center"/>
            </w:pPr>
            <w:r>
              <w:rPr>
                <w:b/>
              </w:rPr>
              <w:lastRenderedPageBreak/>
              <w:t>Art. 179. </w:t>
            </w:r>
            <w:r>
              <w:br/>
            </w:r>
          </w:p>
          <w:p w:rsidR="00465B33" w:rsidRDefault="001A6E2C">
            <w:pPr>
              <w:jc w:val="center"/>
            </w:pPr>
            <w:r>
              <w:rPr>
                <w:b/>
              </w:rPr>
              <w:t>Condizioni per la riabilitazione.</w:t>
            </w:r>
            <w:r>
              <w:br/>
            </w:r>
          </w:p>
          <w:p w:rsidR="00465B33" w:rsidRDefault="001A6E2C">
            <w:r>
              <w:lastRenderedPageBreak/>
              <w:br/>
            </w:r>
            <w:r>
              <w:br/>
              <w:t xml:space="preserve">La riabilitazione è </w:t>
            </w:r>
            <w:proofErr w:type="spellStart"/>
            <w:r>
              <w:t>conceduta</w:t>
            </w:r>
            <w:proofErr w:type="spellEnd"/>
            <w:r>
              <w:t xml:space="preserve"> quando siano decorsi almeno tre anni dal giorno in cui la pena principale sia stata eseguita o </w:t>
            </w:r>
            <w:proofErr w:type="spellStart"/>
            <w:r>
              <w:t>siasi</w:t>
            </w:r>
            <w:proofErr w:type="spellEnd"/>
            <w:r>
              <w:t xml:space="preserve"> in altro modo estinta, e il condannato abbia dato prove effettive e costanti di buona condotta.</w:t>
            </w:r>
            <w:r>
              <w:br/>
            </w:r>
            <w:r>
              <w:br/>
              <w:t>Il termine è di almeno otto anni se si tratta di recidivi, nei casi preveduti dai capoversi dell'articolo 99.</w:t>
            </w:r>
            <w:r>
              <w:br/>
            </w:r>
            <w:r>
              <w:br/>
              <w:t>Il termine è di dieci anni se si tratta di delinquenti abituali, professionali o per tendenza e decorre dal giorno in cui sia stato revocato l'ordine di assegnazione ad una colonia agricola o ad una casa di lavoro.</w:t>
            </w:r>
            <w:r>
              <w:br/>
            </w:r>
            <w:r>
              <w:br/>
              <w:t>Qualora sia stata concessa la sospensione condizionale della pena ai sensi dell'articolo 163, primo, secondo e terzo comma, il termine di cui al primo comma decorre dallo stesso momento dal quale decorre il termine di sospensione della pena.</w:t>
            </w:r>
            <w:r>
              <w:br/>
            </w:r>
            <w:r>
              <w:br/>
              <w:t>Qualora sia stata concessa la sospensione condizionale della pena ai sensi del quarto comma dell'articolo 163, la riabilitazione è concessa allo scadere del termine di un anno di cui al medesimo quarto comma, purché sussistano le altre condizioni previste dal presente articolo.</w:t>
            </w:r>
            <w:r>
              <w:br/>
            </w:r>
            <w:r>
              <w:br/>
              <w:t xml:space="preserve">La riabilitazione non può essere </w:t>
            </w:r>
            <w:proofErr w:type="spellStart"/>
            <w:r>
              <w:t>conceduta</w:t>
            </w:r>
            <w:proofErr w:type="spellEnd"/>
            <w:r>
              <w:t xml:space="preserve"> quando il condannato:</w:t>
            </w:r>
            <w:r>
              <w:br/>
            </w:r>
            <w:r>
              <w:br/>
              <w:t>1. sia stato sottoposto a misura di sicurezza, tranne che si tratti di espulsione dello straniero dallo Stato, ovvero di confisca, e il provvedimento non sia stato revocato;</w:t>
            </w:r>
            <w:r>
              <w:br/>
            </w:r>
            <w:r>
              <w:br/>
              <w:t>2. non abbia adempiuto le obbligazioni civili derivanti dal reato, salvo che dimostri di trovarsi nell'impossibilità di adempierle.</w:t>
            </w:r>
            <w:r>
              <w:br/>
            </w:r>
            <w:r>
              <w:br/>
            </w:r>
            <w:r>
              <w:rPr>
                <w:b/>
              </w:rPr>
              <w:t>La riabilitazione concessa a norma dei commi precedenti non produce effetti sulle pene accessorie perpetue. Decorso un termine non inferiore a sette anni dalla riabilitazione, la pena accessoria perpetua è dichiarata estinta, quando il condannato abbia dato prove effettive e costanti di buona condotta.</w:t>
            </w:r>
            <w:r>
              <w:br/>
            </w:r>
          </w:p>
        </w:tc>
      </w:tr>
      <w:tr w:rsidR="00465B33">
        <w:trPr>
          <w:tblCellSpacing w:w="0" w:type="dxa"/>
        </w:trPr>
        <w:tc>
          <w:tcPr>
            <w:tcW w:w="0" w:type="auto"/>
            <w:vAlign w:val="center"/>
          </w:tcPr>
          <w:p w:rsidR="00465B33" w:rsidRDefault="001A6E2C">
            <w:pPr>
              <w:jc w:val="center"/>
            </w:pPr>
            <w:r>
              <w:rPr>
                <w:b/>
              </w:rPr>
              <w:lastRenderedPageBreak/>
              <w:t>Art. 316-ter. </w:t>
            </w:r>
            <w:r>
              <w:br/>
            </w:r>
          </w:p>
          <w:p w:rsidR="00465B33" w:rsidRDefault="001A6E2C">
            <w:r>
              <w:rPr>
                <w:b/>
              </w:rPr>
              <w:t>Indebita percezione di erogazioni a danno dello Stato.</w:t>
            </w:r>
            <w:r>
              <w:br/>
            </w:r>
            <w:r>
              <w:br/>
              <w:t>Salvo che il fatto costituisca il reato previsto dall'articolo 640-bis, chiunque mediante l'utilizzo o la presentazione di dichiarazioni o di documenti falsi o attestanti cose non vere, ovvero mediante l'omissione di informazioni dovute, consegue indebitamente, per sé o per altri, contributi, finanziamenti, mutui agevolati o altre erogazioni dello stesso tipo, comunque denominate, concessi o erogati dallo Stato, da altri enti pubblici o dalle Comunità europee è punito con la reclusione da sei mesi a tre anni.</w:t>
            </w:r>
            <w:r>
              <w:br/>
            </w:r>
            <w:r>
              <w:br/>
              <w:t>Quando la somma indebitamente percepita è pari o inferiore a euro 3.999,96 si applica soltanto la sanzione amministrativa del pagamento di una somma di denaro da euro 5.164 a euro 25.822. Tale sanzione non può comunque superare il triplo del beneficio conseguito.</w:t>
            </w:r>
          </w:p>
        </w:tc>
        <w:tc>
          <w:tcPr>
            <w:tcW w:w="0" w:type="auto"/>
            <w:vAlign w:val="center"/>
          </w:tcPr>
          <w:p w:rsidR="00465B33" w:rsidRDefault="001A6E2C">
            <w:r>
              <w:rPr>
                <w:b/>
              </w:rPr>
              <w:t>Art. 316-ter. </w:t>
            </w:r>
            <w:r>
              <w:br/>
            </w:r>
          </w:p>
          <w:p w:rsidR="00465B33" w:rsidRDefault="001A6E2C">
            <w:r>
              <w:rPr>
                <w:b/>
              </w:rPr>
              <w:t>Indebita percezione di erogazioni a danno dello Stato.</w:t>
            </w:r>
            <w:r>
              <w:br/>
            </w:r>
            <w:r>
              <w:br/>
              <w:t xml:space="preserve">Salvo che il fatto costituisca il reato previsto dall'articolo 640-bis, chiunque mediante l'utilizzo o la presentazione di dichiarazioni o di documenti falsi o attestanti cose non vere, ovvero mediante l'omissione di informazioni dovute, consegue indebitamente, per sé o per altri, contributi, finanziamenti, mutui agevolati o altre erogazioni dello stesso tipo, comunque denominate, concessi o erogati dallo Stato, da altri enti pubblici o dalle Comunità europee è punito con la reclusione da sei mesi a tre anni. </w:t>
            </w:r>
            <w:r>
              <w:rPr>
                <w:b/>
              </w:rPr>
              <w:t>La pena è della reclusione da uno a quattro anni se il fatto è commesso da un pubblico ufficiale o da un incaricato di un pubblico servizio con abuso della sua qualità o dei suoi poteri.</w:t>
            </w:r>
            <w:r>
              <w:br/>
            </w:r>
            <w:r>
              <w:br/>
              <w:t>Quando la somma indebitamente percepita è pari o inferiore a euro 3.999,96 si applica soltanto la sanzione amministrativa del pagamento di una somma di denaro da euro 5.164 a euro 25.822. Tale sanzione non può comunque superare il triplo del beneficio conseguito.</w:t>
            </w:r>
            <w:r>
              <w:br/>
            </w:r>
            <w:r>
              <w:br/>
            </w:r>
          </w:p>
        </w:tc>
      </w:tr>
      <w:tr w:rsidR="00465B33">
        <w:trPr>
          <w:tblCellSpacing w:w="0" w:type="dxa"/>
        </w:trPr>
        <w:tc>
          <w:tcPr>
            <w:tcW w:w="0" w:type="auto"/>
            <w:vAlign w:val="center"/>
          </w:tcPr>
          <w:p w:rsidR="00465B33" w:rsidRDefault="001A6E2C">
            <w:r>
              <w:br/>
            </w:r>
          </w:p>
          <w:p w:rsidR="00465B33" w:rsidRDefault="001A6E2C">
            <w:pPr>
              <w:jc w:val="center"/>
            </w:pPr>
            <w:r>
              <w:rPr>
                <w:b/>
              </w:rPr>
              <w:t>Art. 317-bis. </w:t>
            </w:r>
            <w:r>
              <w:br/>
            </w:r>
          </w:p>
          <w:p w:rsidR="00465B33" w:rsidRDefault="001A6E2C">
            <w:pPr>
              <w:jc w:val="center"/>
            </w:pPr>
            <w:r>
              <w:rPr>
                <w:b/>
              </w:rPr>
              <w:t>Pene accessorie.</w:t>
            </w:r>
            <w:r>
              <w:br/>
            </w:r>
          </w:p>
          <w:p w:rsidR="00465B33" w:rsidRDefault="001A6E2C">
            <w:r>
              <w:br/>
            </w:r>
            <w:r>
              <w:br/>
              <w:t xml:space="preserve">La condanna per i reati di cui agli articoli 314, 317, 319 e 319-ter importa l'interdizione perpetua dai pubblici uffici. Nondimeno, se per circostanze attenuanti viene inflitta la reclusione per un tempo </w:t>
            </w:r>
            <w:r>
              <w:lastRenderedPageBreak/>
              <w:t>inferiore a tre anni, la condanna importa l'interdizione temporanea.</w:t>
            </w:r>
          </w:p>
        </w:tc>
        <w:tc>
          <w:tcPr>
            <w:tcW w:w="0" w:type="auto"/>
            <w:vAlign w:val="center"/>
          </w:tcPr>
          <w:p w:rsidR="00465B33" w:rsidRDefault="001A6E2C">
            <w:r>
              <w:lastRenderedPageBreak/>
              <w:br/>
            </w:r>
          </w:p>
          <w:p w:rsidR="00465B33" w:rsidRDefault="001A6E2C">
            <w:pPr>
              <w:jc w:val="center"/>
            </w:pPr>
            <w:r>
              <w:rPr>
                <w:b/>
              </w:rPr>
              <w:t>Art. 317-bis. </w:t>
            </w:r>
            <w:r>
              <w:br/>
            </w:r>
          </w:p>
          <w:p w:rsidR="00465B33" w:rsidRDefault="001A6E2C">
            <w:r>
              <w:rPr>
                <w:b/>
              </w:rPr>
              <w:t>Pene accessorie.</w:t>
            </w:r>
            <w:r>
              <w:br/>
            </w:r>
            <w:r>
              <w:br/>
            </w:r>
            <w:r>
              <w:rPr>
                <w:b/>
              </w:rPr>
              <w:t xml:space="preserve">La condanna per i reati di cui agli articoli 314, 317, 318, 319, 319-bis, 319-ter, 319-quater, primo comma, 320, 321, 322, 322-bis e 346-bis importa l'interdizione perpetua dai pubblici uffici e l'incapacità in perpetuo di contrattare con la pubblica amministrazione, salvo che per ottenere le prestazioni di un pubblico servizio. Nondimeno, se viene inflitta la reclusione per un tempo non superiore a due anni o se ricorre la </w:t>
            </w:r>
            <w:r>
              <w:rPr>
                <w:b/>
              </w:rPr>
              <w:lastRenderedPageBreak/>
              <w:t>circostanza attenuante prevista dall'articolo 323-bis, primo comma, la condanna importa l'interdizione e il divieto temporanei, per una durata non inferiore a cinque anni né superiore a sette anni.</w:t>
            </w:r>
            <w:r>
              <w:br/>
            </w:r>
            <w:r>
              <w:br/>
            </w:r>
            <w:r>
              <w:rPr>
                <w:b/>
              </w:rPr>
              <w:t>Quando ricorre la circostanza attenuante prevista dall'articolo 323-bis, secondo comma, la condanna per i delitti ivi previsti importa le sanzioni accessorie di cui al primo comma del presente articolo per una durata non inferiore a un anno né superiore a cinque anni</w:t>
            </w:r>
            <w:r>
              <w:t>.</w:t>
            </w:r>
          </w:p>
        </w:tc>
      </w:tr>
      <w:tr w:rsidR="00465B33">
        <w:trPr>
          <w:tblCellSpacing w:w="0" w:type="dxa"/>
        </w:trPr>
        <w:tc>
          <w:tcPr>
            <w:tcW w:w="0" w:type="auto"/>
            <w:vAlign w:val="center"/>
          </w:tcPr>
          <w:p w:rsidR="00465B33" w:rsidRDefault="001A6E2C">
            <w:r>
              <w:lastRenderedPageBreak/>
              <w:br/>
            </w:r>
          </w:p>
          <w:p w:rsidR="00465B33" w:rsidRDefault="001A6E2C">
            <w:pPr>
              <w:jc w:val="center"/>
            </w:pPr>
            <w:r>
              <w:rPr>
                <w:b/>
              </w:rPr>
              <w:t>Art. 318. </w:t>
            </w:r>
            <w:r>
              <w:br/>
            </w:r>
          </w:p>
          <w:p w:rsidR="00465B33" w:rsidRDefault="001A6E2C">
            <w:r>
              <w:rPr>
                <w:b/>
              </w:rPr>
              <w:t>Corruzione per l'esercizio della funzione.</w:t>
            </w:r>
            <w:r>
              <w:br/>
            </w:r>
            <w:r>
              <w:br/>
              <w:t xml:space="preserve">Il pubblico ufficiale che, per l'esercizio delle sue funzioni o dei suoi poteri, indebitamente riceve, per </w:t>
            </w:r>
            <w:proofErr w:type="spellStart"/>
            <w:r>
              <w:t>sè</w:t>
            </w:r>
            <w:proofErr w:type="spellEnd"/>
            <w:r>
              <w:t xml:space="preserve"> o per un terzo, denaro o altra utilità o ne accetta la promessa è punito con la reclusione da uno a sei anni.</w:t>
            </w:r>
          </w:p>
        </w:tc>
        <w:tc>
          <w:tcPr>
            <w:tcW w:w="0" w:type="auto"/>
            <w:vAlign w:val="center"/>
          </w:tcPr>
          <w:p w:rsidR="00465B33" w:rsidRDefault="001A6E2C">
            <w:pPr>
              <w:jc w:val="center"/>
            </w:pPr>
            <w:r>
              <w:rPr>
                <w:b/>
              </w:rPr>
              <w:t>Art. 318. </w:t>
            </w:r>
            <w:r>
              <w:br/>
            </w:r>
          </w:p>
          <w:p w:rsidR="00465B33" w:rsidRDefault="001A6E2C">
            <w:r>
              <w:rPr>
                <w:b/>
              </w:rPr>
              <w:t>Corruzione per l'esercizio della funzione.</w:t>
            </w:r>
            <w:r>
              <w:br/>
            </w:r>
            <w:r>
              <w:br/>
              <w:t xml:space="preserve">Il pubblico ufficiale che, per l'esercizio delle sue funzioni o dei suoi poteri, indebitamente riceve, per </w:t>
            </w:r>
            <w:proofErr w:type="spellStart"/>
            <w:r>
              <w:t>sè</w:t>
            </w:r>
            <w:proofErr w:type="spellEnd"/>
            <w:r>
              <w:t xml:space="preserve"> o per un terzo, denaro o altra utilità o ne accetta la promessa è punito con la reclusione </w:t>
            </w:r>
            <w:r>
              <w:rPr>
                <w:b/>
              </w:rPr>
              <w:t>da tre a otto anni</w:t>
            </w:r>
            <w:r>
              <w:t>.</w:t>
            </w:r>
          </w:p>
        </w:tc>
      </w:tr>
      <w:tr w:rsidR="00465B33">
        <w:trPr>
          <w:tblCellSpacing w:w="0" w:type="dxa"/>
        </w:trPr>
        <w:tc>
          <w:tcPr>
            <w:tcW w:w="0" w:type="auto"/>
            <w:vAlign w:val="center"/>
          </w:tcPr>
          <w:p w:rsidR="00465B33" w:rsidRDefault="001A6E2C">
            <w:r>
              <w:rPr>
                <w:b/>
              </w:rPr>
              <w:t>Art. 322-bis. </w:t>
            </w:r>
            <w:r>
              <w:br/>
            </w:r>
          </w:p>
          <w:p w:rsidR="00465B33" w:rsidRDefault="001A6E2C">
            <w:r>
              <w:rPr>
                <w:b/>
              </w:rPr>
              <w:t>Peculato, concussione, induzione indebita dare o promettere utilità, corruzione e istigazione alla corruzione di membri della Corte penale internazionale o degli organi delle Comunità europee e di funzionari delle Comunità europee e di Stati esteri.</w:t>
            </w:r>
            <w:r>
              <w:br/>
            </w:r>
            <w:r>
              <w:br/>
              <w:t>Le disposizioni degli articoli 314, 316, da 317 a 320 e 322, terzo e quarto comma, si applicano anche:</w:t>
            </w:r>
            <w:r>
              <w:br/>
            </w:r>
            <w:r>
              <w:br/>
              <w:t>1) ai membri della Commissione delle Comunità europee, del Parlamento europeo, della Corte di Giustizia e della Corte dei conti delle Comunità europee;</w:t>
            </w:r>
            <w:r>
              <w:br/>
            </w:r>
            <w:r>
              <w:br/>
              <w:t>2) ai funzionari e agli agenti assunti per contratto a norma dello statuto dei funzionari delle Comunità europee o del regime applicabile agli agenti delle Comunità europee;</w:t>
            </w:r>
            <w:r>
              <w:br/>
            </w:r>
            <w:r>
              <w:br/>
              <w:t xml:space="preserve">3) alle persone comandate dagli Stati membri o da qualsiasi ente pubblico o privato presso le Comunità </w:t>
            </w:r>
            <w:r>
              <w:lastRenderedPageBreak/>
              <w:t>europee, che esercitino funzioni corrispondenti a quelle dei funzionari o agenti delle Comunità europee;</w:t>
            </w:r>
            <w:r>
              <w:br/>
            </w:r>
            <w:r>
              <w:br/>
              <w:t>4) ai membri e agli addetti a enti costituiti sulla base dei Trattati che istituiscono le Comunità europee;</w:t>
            </w:r>
            <w:r>
              <w:br/>
            </w:r>
            <w:r>
              <w:br/>
              <w:t>5) a coloro che, nell'ambito di altri Stati membri dell'Unione europea, svolgono funzioni o attività corrispondenti a quelle dei pubblici ufficiali e degli incaricati di un pubblico servizio;</w:t>
            </w:r>
            <w:r>
              <w:br/>
            </w:r>
            <w:r>
              <w:br/>
              <w:t>5-bis) ai giudici, al procuratore, ai procuratori aggiunti, ai funzionari e agli agenti della Corte penale internazionale, alle persone comandate dagli Stati parte del Trattato istitutivo della Corte penale internazionale le quali esercitino funzioni corrispondenti a quelle dei funzionari o agenti della Corte stessa, ai membri ed agli addetti a enti costituiti sulla base del Trattato istitutivo della Corte penale internazionale.</w:t>
            </w:r>
            <w:r>
              <w:br/>
            </w:r>
            <w:r>
              <w:br/>
              <w:t>Le disposizioni degli articoli 319-quater, secondo comma, 321 e 322, primo e secondo comma, si applicano anche se il denaro o altra utilità è dato, offerto o promesso:</w:t>
            </w:r>
            <w:r>
              <w:br/>
            </w:r>
            <w:r>
              <w:br/>
              <w:t>1) alle persone indicate nel primo comma del presente articolo;</w:t>
            </w:r>
            <w:r>
              <w:br/>
            </w:r>
            <w:r>
              <w:br/>
              <w:t>2) a persone che esercitano funzioni o attività corrispondenti a quelle dei pubblici ufficiali e degli incaricati di un pubblico servizio nell'ambito di altri Stati esteri o organizzazioni pubbliche internazionali, qualora il fatto sia commesso per procurare a sé o ad altri un indebito vantaggio in operazioni economiche internazionali ovvero al fine di ottenere o di mantenere un'attività economica o finanziaria.</w:t>
            </w:r>
            <w:r>
              <w:br/>
            </w:r>
            <w:r>
              <w:br/>
              <w:t>Le persone indicate nel primo comma sono assimilate ai pubblici ufficiali, qualora esercitino funzioni corrispondenti, e agli incaricati di un pubblico servizio negli altri casi.</w:t>
            </w:r>
            <w:r>
              <w:br/>
            </w:r>
          </w:p>
        </w:tc>
        <w:tc>
          <w:tcPr>
            <w:tcW w:w="0" w:type="auto"/>
            <w:vAlign w:val="center"/>
          </w:tcPr>
          <w:p w:rsidR="00465B33" w:rsidRDefault="001A6E2C">
            <w:r>
              <w:rPr>
                <w:b/>
              </w:rPr>
              <w:lastRenderedPageBreak/>
              <w:t>Art. 322-bis. </w:t>
            </w:r>
            <w:r>
              <w:br/>
            </w:r>
          </w:p>
          <w:p w:rsidR="00465B33" w:rsidRDefault="001A6E2C">
            <w:r>
              <w:rPr>
                <w:b/>
              </w:rPr>
              <w:t>Peculato, concussione, induzione indebita a dare o promettere utilità, corruzione e istigazione alla corruzione di membri delle Corti internazionali o degli organi delle Comunità europee o di assemblee parlamentari internazionali o di organizzazioni internazionali e di funzionari delle Comunità europee e di Stati esteri.</w:t>
            </w:r>
            <w:r>
              <w:br/>
            </w:r>
            <w:r>
              <w:br/>
              <w:t>Le disposizioni degli articoli 314, 316, da 317 a 320 e 322, terzo e quarto comma, si applicano anche:</w:t>
            </w:r>
            <w:r>
              <w:br/>
            </w:r>
            <w:r>
              <w:br/>
              <w:t>1) ai membri della Commissione delle Comunità europee, del Parlamento europeo, della Corte di Giustizia e della Corte dei conti delle Comunità europee;</w:t>
            </w:r>
            <w:r>
              <w:br/>
            </w:r>
            <w:r>
              <w:br/>
              <w:t>2) ai funzionari e agli agenti assunti per contratto a norma dello statuto dei funzionari delle Comunità europee o del regime applicabile agli agenti delle Comunità europee;</w:t>
            </w:r>
            <w:r>
              <w:br/>
            </w:r>
            <w:r>
              <w:br/>
              <w:t xml:space="preserve">3) alle persone comandate dagli Stati membri o da </w:t>
            </w:r>
            <w:r>
              <w:lastRenderedPageBreak/>
              <w:t>qualsiasi ente pubblico o privato presso le Comunità europee, che esercitino funzioni corrispondenti a quelle dei funzionari o agenti delle Comunità europee;</w:t>
            </w:r>
            <w:r>
              <w:br/>
            </w:r>
            <w:r>
              <w:br/>
              <w:t>4) ai membri e agli addetti a enti costituiti sulla base dei Trattati che istituiscono le Comunità europee;</w:t>
            </w:r>
            <w:r>
              <w:br/>
            </w:r>
            <w:r>
              <w:br/>
              <w:t>5) a coloro che, nell'ambito di altri Stati membri dell'Unione europea, svolgono funzioni o attività corrispondenti a quelle dei pubblici ufficiali e degli incaricati di un pubblico servizio;</w:t>
            </w:r>
            <w:r>
              <w:br/>
            </w:r>
            <w:r>
              <w:br/>
              <w:t>5-bis) ai giudici, al procuratore, ai procuratori aggiunti, ai funzionari e agli agenti della Corte penale internazionale, alle persone comandate dagli Stati parte del Trattato istitutivo della Corte penale internazionale le quali esercitino funzioni corrispondenti a quelle dei funzionari o agenti della Corte stessa, ai membri ed agli addetti a enti costituiti sulla base del Trattato istitutivo della Corte penale internazionale;</w:t>
            </w:r>
            <w:r>
              <w:br/>
            </w:r>
            <w:r>
              <w:br/>
            </w:r>
            <w:r>
              <w:rPr>
                <w:b/>
              </w:rPr>
              <w:t>5-ter) alle persone che esercitano funzioni o attività corrispondenti a quelle dei pubblici ufficiali e degli incaricati di un pubblico servizio nell'ambito di organizzazioni pubbliche internazionali;</w:t>
            </w:r>
            <w:r>
              <w:br/>
            </w:r>
            <w:r>
              <w:br/>
            </w:r>
            <w:r>
              <w:rPr>
                <w:b/>
              </w:rPr>
              <w:t>5-quater) ai membri delle assemblee parlamentari internazionali o di un'organizzazione internazionale o sovranazionale e dei giudici e funzionari delle corti internazionali.</w:t>
            </w:r>
            <w:r>
              <w:br/>
            </w:r>
            <w:r>
              <w:br/>
              <w:t>Le disposizioni degli articoli 319-quater, secondo comma, 321 e 322, primo e secondo comma, si applicano anche se il denaro o altra utilità è dato, offerto o promesso:</w:t>
            </w:r>
            <w:r>
              <w:br/>
            </w:r>
            <w:r>
              <w:br/>
              <w:t>1) alle persone indicate nel primo comma del presente articolo;</w:t>
            </w:r>
            <w:r>
              <w:br/>
            </w:r>
            <w:r>
              <w:br/>
            </w:r>
            <w:r>
              <w:rPr>
                <w:b/>
              </w:rPr>
              <w:t>2) a persone che esercitano funzioni o attività corrispondenti a quelle dei pubblici ufficiali e degli incaricati di un pubblico servizio nell'ambito di altri Stati esteri o organizzazioni pubbliche internazionali</w:t>
            </w:r>
            <w:r>
              <w:t>.</w:t>
            </w:r>
            <w:r>
              <w:br/>
            </w:r>
            <w:r>
              <w:br/>
              <w:t xml:space="preserve">Le persone indicate nel primo comma sono assimilate ai pubblici ufficiali, qualora esercitino funzioni corrispondenti, e agli incaricati di un pubblico servizio </w:t>
            </w:r>
            <w:r>
              <w:lastRenderedPageBreak/>
              <w:t>negli altri casi.</w:t>
            </w:r>
            <w:r>
              <w:br/>
            </w:r>
          </w:p>
        </w:tc>
      </w:tr>
      <w:tr w:rsidR="00465B33">
        <w:trPr>
          <w:tblCellSpacing w:w="0" w:type="dxa"/>
        </w:trPr>
        <w:tc>
          <w:tcPr>
            <w:tcW w:w="0" w:type="auto"/>
            <w:vAlign w:val="center"/>
          </w:tcPr>
          <w:p w:rsidR="00465B33" w:rsidRDefault="001A6E2C">
            <w:r>
              <w:lastRenderedPageBreak/>
              <w:br/>
            </w:r>
            <w:r>
              <w:br/>
            </w:r>
          </w:p>
        </w:tc>
        <w:tc>
          <w:tcPr>
            <w:tcW w:w="0" w:type="auto"/>
            <w:vAlign w:val="center"/>
          </w:tcPr>
          <w:p w:rsidR="00465B33" w:rsidRDefault="001A6E2C">
            <w:r>
              <w:br/>
            </w:r>
          </w:p>
          <w:p w:rsidR="00465B33" w:rsidRDefault="001A6E2C">
            <w:pPr>
              <w:jc w:val="center"/>
            </w:pPr>
            <w:r>
              <w:rPr>
                <w:b/>
              </w:rPr>
              <w:t>Art. 322-ter.1.</w:t>
            </w:r>
            <w:r>
              <w:br/>
            </w:r>
          </w:p>
          <w:p w:rsidR="00465B33" w:rsidRDefault="001A6E2C">
            <w:r>
              <w:rPr>
                <w:b/>
              </w:rPr>
              <w:t>Custodia giudiziale dei beni sequestrati</w:t>
            </w:r>
            <w:r>
              <w:br/>
            </w:r>
            <w:r>
              <w:br/>
              <w:t>I beni sequestrati nell'ambito dei procedimenti penali relativi ai delitti indicati all'articolo 322-ter, diversi dal denaro e dalle disponibilità finanziarie, possono essere affidati dall'autorità giudiziaria in custodia giudiziale agli organi della polizia giudiziaria che ne facciano richiesta per le proprie esigenze operative.</w:t>
            </w:r>
          </w:p>
        </w:tc>
      </w:tr>
      <w:tr w:rsidR="00465B33">
        <w:trPr>
          <w:tblCellSpacing w:w="0" w:type="dxa"/>
        </w:trPr>
        <w:tc>
          <w:tcPr>
            <w:tcW w:w="0" w:type="auto"/>
            <w:vAlign w:val="center"/>
          </w:tcPr>
          <w:p w:rsidR="00465B33" w:rsidRDefault="001A6E2C">
            <w:pPr>
              <w:jc w:val="center"/>
            </w:pPr>
            <w:r>
              <w:rPr>
                <w:b/>
              </w:rPr>
              <w:t>Art. 322-quater. </w:t>
            </w:r>
            <w:r>
              <w:br/>
            </w:r>
          </w:p>
          <w:p w:rsidR="00465B33" w:rsidRDefault="001A6E2C">
            <w:r>
              <w:rPr>
                <w:b/>
              </w:rPr>
              <w:t>Riparazione pecuniaria.</w:t>
            </w:r>
            <w:r>
              <w:br/>
            </w:r>
            <w:r>
              <w:br/>
              <w:t xml:space="preserve">Con la sentenza di condanna per i reati previsti dagli articoli 314, 317, 318, 319, 319-ter, 319-quater, 320 e 322-bis, è sempre ordinato il pagamento di una somma pari all'ammontare di quanto indebitamente ricevuto dal pubblico ufficiale o dall'incaricato di un pubblico servizio a titolo di riparazione pecuniaria in favore dell'amministrazione cui il pubblico ufficiale o l'incaricato di un pubblico servizio appartiene, ovvero, nel caso di cui all'articolo 319-ter, in favore dell'amministrazione della giustizia, restando impregiudicato il diritto al risarcimento del danno.  </w:t>
            </w:r>
          </w:p>
        </w:tc>
        <w:tc>
          <w:tcPr>
            <w:tcW w:w="0" w:type="auto"/>
            <w:vAlign w:val="center"/>
          </w:tcPr>
          <w:p w:rsidR="00465B33" w:rsidRDefault="001A6E2C">
            <w:r>
              <w:rPr>
                <w:b/>
              </w:rPr>
              <w:t>Art. 322-quater.</w:t>
            </w:r>
            <w:r>
              <w:br/>
            </w:r>
            <w:r>
              <w:rPr>
                <w:b/>
              </w:rPr>
              <w:t>Riparazione pecuniaria.</w:t>
            </w:r>
            <w:r>
              <w:br/>
            </w:r>
            <w:r>
              <w:br/>
            </w:r>
          </w:p>
          <w:p w:rsidR="00465B33" w:rsidRDefault="001A6E2C">
            <w:r>
              <w:t>Con la sentenza di condanna per i reati previsti dagli articoli 314, 317, 318, 319, 319-ter, 319-quater, 320</w:t>
            </w:r>
            <w:r>
              <w:rPr>
                <w:b/>
              </w:rPr>
              <w:t>, 321</w:t>
            </w:r>
            <w:r>
              <w:t xml:space="preserve"> e 322-bis, è sempre ordinato il pagamento </w:t>
            </w:r>
            <w:r>
              <w:rPr>
                <w:b/>
              </w:rPr>
              <w:t>di una somma equivalente al prezzo o al profitto del reato a titolo di riparazione pecuniaria in favore dell'amministrazione lesa dalla condotta del pubblico ufficiale o dell'incaricato di un pubblico servizio</w:t>
            </w:r>
            <w:r>
              <w:t>, restando impregiudicato il diritto al risarcimento del danno.</w:t>
            </w:r>
            <w:r>
              <w:br/>
            </w:r>
            <w:r>
              <w:br/>
            </w:r>
          </w:p>
        </w:tc>
      </w:tr>
      <w:tr w:rsidR="00465B33">
        <w:trPr>
          <w:tblCellSpacing w:w="0" w:type="dxa"/>
        </w:trPr>
        <w:tc>
          <w:tcPr>
            <w:tcW w:w="0" w:type="auto"/>
            <w:vAlign w:val="center"/>
          </w:tcPr>
          <w:p w:rsidR="00465B33" w:rsidRDefault="001A6E2C">
            <w:r>
              <w:br/>
            </w:r>
            <w:r>
              <w:br/>
            </w:r>
          </w:p>
        </w:tc>
        <w:tc>
          <w:tcPr>
            <w:tcW w:w="0" w:type="auto"/>
            <w:vAlign w:val="center"/>
          </w:tcPr>
          <w:p w:rsidR="00465B33" w:rsidRDefault="001A6E2C">
            <w:r>
              <w:rPr>
                <w:b/>
              </w:rPr>
              <w:t>Art. 323-ter.</w:t>
            </w:r>
            <w:r>
              <w:br/>
            </w:r>
            <w:r>
              <w:rPr>
                <w:b/>
              </w:rPr>
              <w:t>Causa di non punibilità</w:t>
            </w:r>
            <w:r>
              <w:br/>
            </w:r>
            <w:r>
              <w:br/>
            </w:r>
          </w:p>
          <w:p w:rsidR="00465B33" w:rsidRDefault="001A6E2C">
            <w:pPr>
              <w:jc w:val="center"/>
            </w:pPr>
            <w:r>
              <w:rPr>
                <w:b/>
              </w:rPr>
              <w:t>Non è punibile chi ha commesso taluno dei fatti previsti dagli articoli 318, 319, 319-ter, 319-quater, 320, 321, 322-bis, limitatamente ai delitti di corruzione e di induzione indebita ivi indicati, 353, 353-bis e 354 se, prima di avere notizia che nei suoi confronti sono svolte indagini in relazione a tali fatti e, comunque, entro quattro mesi dalla commissione del fatto, lo denuncia volontariamente e fornisce indicazioni utili e concrete per assicurare la prova del reato e per individuare gli altri responsabili.</w:t>
            </w:r>
            <w:r>
              <w:br/>
            </w:r>
            <w:r>
              <w:lastRenderedPageBreak/>
              <w:br/>
            </w:r>
          </w:p>
          <w:p w:rsidR="00465B33" w:rsidRDefault="001A6E2C">
            <w:pPr>
              <w:jc w:val="center"/>
            </w:pPr>
            <w:r>
              <w:rPr>
                <w:b/>
              </w:rPr>
              <w:t>La non punibilità del denunciante è subordinata alla messa a disposizione dell'utilità dallo stesso percepita o, in caso di impossibilità, di una somma di denaro di valore equivalente, ovvero all'indicazione di elementi utili e concreti per individuarne il beneficiario effettivo, entro il medesimo termine di cui al primo comma.</w:t>
            </w:r>
            <w:r>
              <w:br/>
            </w:r>
            <w:r>
              <w:br/>
            </w:r>
          </w:p>
          <w:p w:rsidR="00465B33" w:rsidRDefault="001A6E2C">
            <w:r>
              <w:rPr>
                <w:b/>
              </w:rPr>
              <w:t>La causa di non punibilità non si applica quando la denuncia di cui al primo comma è preordinata rispetto alla commissione del reato denunciato. La causa di non punibilità non si applica in favore dell'agente sotto copertura che ha agito in violazione delle disposizioni dell'articolo 9 della legge 16 marzo 2006, n. 146.</w:t>
            </w:r>
            <w:r>
              <w:t> </w:t>
            </w:r>
            <w:r>
              <w:br/>
            </w:r>
            <w:r>
              <w:br/>
            </w:r>
          </w:p>
        </w:tc>
      </w:tr>
      <w:tr w:rsidR="00465B33">
        <w:trPr>
          <w:tblCellSpacing w:w="0" w:type="dxa"/>
        </w:trPr>
        <w:tc>
          <w:tcPr>
            <w:tcW w:w="0" w:type="auto"/>
            <w:vAlign w:val="center"/>
          </w:tcPr>
          <w:p w:rsidR="00465B33" w:rsidRDefault="001A6E2C">
            <w:pPr>
              <w:jc w:val="center"/>
            </w:pPr>
            <w:r>
              <w:rPr>
                <w:b/>
              </w:rPr>
              <w:lastRenderedPageBreak/>
              <w:t>Art. 346. </w:t>
            </w:r>
            <w:r>
              <w:br/>
            </w:r>
          </w:p>
          <w:p w:rsidR="00465B33" w:rsidRDefault="001A6E2C">
            <w:r>
              <w:rPr>
                <w:b/>
              </w:rPr>
              <w:t>Millantato credito.</w:t>
            </w:r>
            <w:r>
              <w:br/>
            </w:r>
            <w:r>
              <w:br/>
              <w:t>Chiunque, millantando credito presso un pubblico ufficiale, o presso un pubblico impiegato che presti un pubblico servizio, riceve o fa dare o fa promettere, a sé o ad altri, denaro o altra utilità, come prezzo della propria mediazione verso il pubblico ufficiale o impiegato, è punito con la reclusione da uno a cinque anni e con la multa da euro 309 a euro 2.065.</w:t>
            </w:r>
            <w:r>
              <w:br/>
            </w:r>
            <w:r>
              <w:br/>
              <w:t>La pena è della reclusione da due a sei anni e della multa da euro 516 a euro 3.098, se il colpevole riceve o fa dare o promettere, a sé o ad altri, denaro o altra utilità, col pretesto di dover comprare il favore di un pubblico ufficiale o impiegato, o di doverlo remunerare.</w:t>
            </w:r>
          </w:p>
        </w:tc>
        <w:tc>
          <w:tcPr>
            <w:tcW w:w="0" w:type="auto"/>
            <w:vAlign w:val="center"/>
          </w:tcPr>
          <w:p w:rsidR="00465B33" w:rsidRDefault="001A6E2C">
            <w:r>
              <w:rPr>
                <w:b/>
              </w:rPr>
              <w:t>Abrogato</w:t>
            </w:r>
            <w:r>
              <w:t>.</w:t>
            </w:r>
          </w:p>
        </w:tc>
      </w:tr>
      <w:tr w:rsidR="00465B33">
        <w:trPr>
          <w:tblCellSpacing w:w="0" w:type="dxa"/>
        </w:trPr>
        <w:tc>
          <w:tcPr>
            <w:tcW w:w="0" w:type="auto"/>
            <w:vAlign w:val="center"/>
          </w:tcPr>
          <w:p w:rsidR="00465B33" w:rsidRDefault="001A6E2C">
            <w:r>
              <w:br/>
            </w:r>
          </w:p>
          <w:p w:rsidR="00465B33" w:rsidRDefault="001A6E2C">
            <w:pPr>
              <w:jc w:val="center"/>
            </w:pPr>
            <w:r>
              <w:rPr>
                <w:b/>
              </w:rPr>
              <w:t>Art. 346-bis. </w:t>
            </w:r>
            <w:r>
              <w:br/>
            </w:r>
          </w:p>
          <w:p w:rsidR="00465B33" w:rsidRDefault="001A6E2C">
            <w:r>
              <w:rPr>
                <w:b/>
              </w:rPr>
              <w:t>Traffico di influenze illecite.</w:t>
            </w:r>
            <w:r>
              <w:br/>
            </w:r>
            <w:r>
              <w:br/>
            </w:r>
            <w:r>
              <w:lastRenderedPageBreak/>
              <w:t xml:space="preserve">Chiunque, fuori dei casi di concorso nei reati di cui agli articoli 319 e 319-ter, sfruttando relazioni esistenti con un pubblico ufficiale o con un incaricato di un pubblico servizio, indebitamente fa dare o promettere, a </w:t>
            </w:r>
            <w:proofErr w:type="spellStart"/>
            <w:r>
              <w:t>sè</w:t>
            </w:r>
            <w:proofErr w:type="spellEnd"/>
            <w:r>
              <w:t xml:space="preserve"> o ad altri, denaro o altro vantaggio patrimoniale, come prezzo della propria mediazione illecita verso il pubblico ufficiale o l'incaricato di un pubblico servizio ovvero per remunerarlo, in relazione al compimento di un atto contrario ai doveri di ufficio o all'omissione o al ritardo di un atto del suo ufficio, è punito con la reclusione da uno a tre anni.</w:t>
            </w:r>
            <w:r>
              <w:br/>
            </w:r>
            <w:r>
              <w:br/>
              <w:t>La stessa pena si applica a chi indebitamente dà o promette denaro o altro vantaggio patrimoniale.</w:t>
            </w:r>
            <w:r>
              <w:br/>
            </w:r>
            <w:r>
              <w:br/>
              <w:t xml:space="preserve">La pena è aumentata se il soggetto che indebitamente fa dare o promettere, a </w:t>
            </w:r>
            <w:proofErr w:type="spellStart"/>
            <w:r>
              <w:t>sè</w:t>
            </w:r>
            <w:proofErr w:type="spellEnd"/>
            <w:r>
              <w:t xml:space="preserve"> o ad altri, denaro o altro vantaggio patrimoniale riveste la qualifica di pubblico ufficiale o di incaricato di un pubblico servizio.</w:t>
            </w:r>
            <w:r>
              <w:br/>
            </w:r>
            <w:r>
              <w:br/>
              <w:t>Le pene sono altresì aumentate se i fatti sono commessi in relazione all'esercizio di attività giudiziarie.</w:t>
            </w:r>
            <w:r>
              <w:br/>
            </w:r>
            <w:r>
              <w:br/>
              <w:t>Se i fatti sono di particolare tenuità, la pena è diminuita.</w:t>
            </w:r>
          </w:p>
        </w:tc>
        <w:tc>
          <w:tcPr>
            <w:tcW w:w="0" w:type="auto"/>
            <w:vAlign w:val="center"/>
          </w:tcPr>
          <w:p w:rsidR="00465B33" w:rsidRDefault="001A6E2C">
            <w:r>
              <w:lastRenderedPageBreak/>
              <w:br/>
            </w:r>
          </w:p>
          <w:p w:rsidR="00465B33" w:rsidRDefault="001A6E2C">
            <w:pPr>
              <w:jc w:val="center"/>
            </w:pPr>
            <w:r>
              <w:rPr>
                <w:b/>
              </w:rPr>
              <w:t>Art. 346-bis. </w:t>
            </w:r>
            <w:r>
              <w:br/>
            </w:r>
          </w:p>
          <w:p w:rsidR="00465B33" w:rsidRDefault="001A6E2C">
            <w:pPr>
              <w:jc w:val="center"/>
            </w:pPr>
            <w:r>
              <w:rPr>
                <w:b/>
              </w:rPr>
              <w:lastRenderedPageBreak/>
              <w:t>Traffico di influenze illecite.</w:t>
            </w:r>
            <w:r>
              <w:br/>
            </w:r>
          </w:p>
          <w:p w:rsidR="00465B33" w:rsidRDefault="001A6E2C">
            <w:pPr>
              <w:jc w:val="center"/>
            </w:pPr>
            <w:r>
              <w:br/>
            </w:r>
            <w:r>
              <w:br/>
            </w:r>
            <w:r>
              <w:rPr>
                <w:b/>
              </w:rPr>
              <w:t>Chiunque, fuori dei casi di concorso nei reati di cui agli articoli 318, 319, 319-ter e nei reati di corruzione di cui all'articolo 322-bis, sfruttando o vantando relazioni esistenti o asserite con un pubblico ufficiale o un incaricato di un pubblico servizio o uno degli altri soggetti di cui all'articolo 322-bis, indebitamente fa dare o promettere, a sé o ad altri, denaro o altra utilità, come prezzo della propria mediazione illecita verso un pubblico ufficiale o un incaricato di un pubblico servizio o uno degli altri soggetti di cui all'articolo 322-bis, ovvero per remunerarlo in relazione all'esercizio delle sue funzioni o dei suoi poteri, è punito con la pena della reclusione da un anno a quattro anni e sei mesi</w:t>
            </w:r>
            <w:r>
              <w:t>.</w:t>
            </w:r>
            <w:r>
              <w:br/>
            </w:r>
            <w:r>
              <w:br/>
              <w:t xml:space="preserve">La stessa pena si applica a chi indebitamente dà o promette denaro o </w:t>
            </w:r>
            <w:r>
              <w:rPr>
                <w:b/>
              </w:rPr>
              <w:t>altra utilità</w:t>
            </w:r>
            <w:r>
              <w:t>.</w:t>
            </w:r>
            <w:r>
              <w:br/>
            </w:r>
            <w:r>
              <w:br/>
              <w:t xml:space="preserve">La pena è aumentata se il soggetto che indebitamente fa dare o promettere, a </w:t>
            </w:r>
            <w:proofErr w:type="spellStart"/>
            <w:r>
              <w:t>sè</w:t>
            </w:r>
            <w:proofErr w:type="spellEnd"/>
            <w:r>
              <w:t xml:space="preserve"> o ad altri, denaro o </w:t>
            </w:r>
            <w:r>
              <w:rPr>
                <w:b/>
              </w:rPr>
              <w:t>altra utilità</w:t>
            </w:r>
            <w:r>
              <w:t xml:space="preserve"> riveste la qualifica di pubblico ufficiale o di incaricato di un pubblico servizio.</w:t>
            </w:r>
            <w:r>
              <w:br/>
            </w:r>
            <w:r>
              <w:br/>
              <w:t xml:space="preserve">Le pene sono altresì aumentate se i fatti sono commessi in relazione all'esercizio di attività giudiziarie </w:t>
            </w:r>
            <w:r>
              <w:rPr>
                <w:b/>
              </w:rPr>
              <w:t>o per remunerare il pubblico ufficiale o l'incaricato di un pubblico servizio o uno degli altri soggetti di cui all'articolo 322-bis in relazione al compimento di un atto contrario ai doveri d'ufficio o all'omissione o al ritardo di un atto del suo ufficio</w:t>
            </w:r>
            <w:r>
              <w:t>.</w:t>
            </w:r>
          </w:p>
          <w:p w:rsidR="00465B33" w:rsidRDefault="001A6E2C">
            <w:r>
              <w:t>.</w:t>
            </w:r>
          </w:p>
        </w:tc>
      </w:tr>
      <w:tr w:rsidR="00465B33">
        <w:trPr>
          <w:tblCellSpacing w:w="0" w:type="dxa"/>
        </w:trPr>
        <w:tc>
          <w:tcPr>
            <w:tcW w:w="0" w:type="auto"/>
            <w:vAlign w:val="center"/>
          </w:tcPr>
          <w:p w:rsidR="00465B33" w:rsidRDefault="001A6E2C">
            <w:r>
              <w:lastRenderedPageBreak/>
              <w:br/>
            </w:r>
          </w:p>
          <w:p w:rsidR="00465B33" w:rsidRDefault="001A6E2C">
            <w:pPr>
              <w:jc w:val="center"/>
            </w:pPr>
            <w:r>
              <w:rPr>
                <w:b/>
              </w:rPr>
              <w:t>Art. 646. </w:t>
            </w:r>
            <w:r>
              <w:br/>
            </w:r>
          </w:p>
          <w:p w:rsidR="00465B33" w:rsidRDefault="001A6E2C">
            <w:r>
              <w:rPr>
                <w:b/>
              </w:rPr>
              <w:t>Appropriazione indebita.</w:t>
            </w:r>
            <w:r>
              <w:br/>
            </w:r>
            <w:r>
              <w:br/>
              <w:t xml:space="preserve">Chiunque, per procurare a sé o ad altri un ingiusto profitto, si appropria il denaro o la cosa mobile altrui di cui abbia, a qualsiasi titolo, il possesso, è punito, a querela della persona offesa, con la reclusione fino a tre anni e con la multa fino a euro </w:t>
            </w:r>
            <w:r>
              <w:lastRenderedPageBreak/>
              <w:t>1.032.</w:t>
            </w:r>
            <w:r>
              <w:br/>
            </w:r>
            <w:r>
              <w:br/>
              <w:t>Se il fatto è commesso su cose possedute a titolo di deposito necessario, la pena è aumentata.</w:t>
            </w:r>
          </w:p>
        </w:tc>
        <w:tc>
          <w:tcPr>
            <w:tcW w:w="0" w:type="auto"/>
            <w:vAlign w:val="center"/>
          </w:tcPr>
          <w:p w:rsidR="00465B33" w:rsidRDefault="001A6E2C">
            <w:r>
              <w:lastRenderedPageBreak/>
              <w:br/>
            </w:r>
          </w:p>
          <w:p w:rsidR="00465B33" w:rsidRDefault="001A6E2C">
            <w:pPr>
              <w:jc w:val="center"/>
            </w:pPr>
            <w:r>
              <w:rPr>
                <w:b/>
              </w:rPr>
              <w:t>Art. 646. </w:t>
            </w:r>
            <w:r>
              <w:br/>
            </w:r>
          </w:p>
          <w:p w:rsidR="00465B33" w:rsidRDefault="001A6E2C">
            <w:r>
              <w:rPr>
                <w:b/>
              </w:rPr>
              <w:t>Appropriazione indebita.</w:t>
            </w:r>
            <w:r>
              <w:br/>
            </w:r>
            <w:r>
              <w:br/>
              <w:t xml:space="preserve">Chiunque, per procurare a sé o ad altri un ingiusto profitto, si appropria il denaro o la cosa mobile altrui di cui abbia, a qualsiasi titolo, il possesso, è punito, a querela della persona offesa, </w:t>
            </w:r>
            <w:r>
              <w:rPr>
                <w:b/>
              </w:rPr>
              <w:t xml:space="preserve">con la reclusione da due a cinque anni e con la multa da euro 1.000 a euro </w:t>
            </w:r>
            <w:r>
              <w:rPr>
                <w:b/>
              </w:rPr>
              <w:lastRenderedPageBreak/>
              <w:t>3.000</w:t>
            </w:r>
            <w:r>
              <w:t>.</w:t>
            </w:r>
            <w:r>
              <w:br/>
            </w:r>
            <w:r>
              <w:br/>
              <w:t>Se il fatto è commesso su cose possedute a titolo di deposito necessario, la pena è aumentata.</w:t>
            </w:r>
          </w:p>
        </w:tc>
      </w:tr>
      <w:tr w:rsidR="00465B33">
        <w:trPr>
          <w:tblCellSpacing w:w="0" w:type="dxa"/>
        </w:trPr>
        <w:tc>
          <w:tcPr>
            <w:tcW w:w="0" w:type="auto"/>
            <w:vAlign w:val="center"/>
          </w:tcPr>
          <w:p w:rsidR="00465B33" w:rsidRDefault="001A6E2C">
            <w:r>
              <w:lastRenderedPageBreak/>
              <w:br/>
            </w:r>
          </w:p>
          <w:p w:rsidR="00465B33" w:rsidRDefault="001A6E2C">
            <w:pPr>
              <w:jc w:val="center"/>
            </w:pPr>
            <w:r>
              <w:rPr>
                <w:b/>
              </w:rPr>
              <w:t>Art. 649-bis. </w:t>
            </w:r>
            <w:r>
              <w:br/>
            </w:r>
          </w:p>
          <w:p w:rsidR="00465B33" w:rsidRDefault="001A6E2C">
            <w:r>
              <w:rPr>
                <w:b/>
              </w:rPr>
              <w:t>Casi di procedibilità d'ufficio.</w:t>
            </w:r>
            <w:r>
              <w:br/>
            </w:r>
            <w:r>
              <w:br/>
              <w:t>Per i fatti perseguibili a querela preveduti dagli articoli 640, terzo comma, 640-ter, quarto comma, e per i fatti di cui all'articolo 646, secondo comma, o aggravati dalle circostanze di cui all'articolo 61, primo comma, numero 11, si procede d'ufficio qualora ricorrano circostanze aggravanti ad effetto speciale.</w:t>
            </w:r>
          </w:p>
        </w:tc>
        <w:tc>
          <w:tcPr>
            <w:tcW w:w="0" w:type="auto"/>
            <w:vAlign w:val="center"/>
          </w:tcPr>
          <w:p w:rsidR="00465B33" w:rsidRDefault="001A6E2C">
            <w:r>
              <w:br/>
            </w:r>
          </w:p>
          <w:p w:rsidR="00465B33" w:rsidRDefault="001A6E2C">
            <w:pPr>
              <w:jc w:val="center"/>
            </w:pPr>
            <w:r>
              <w:rPr>
                <w:b/>
              </w:rPr>
              <w:t>Art. 649-bis. </w:t>
            </w:r>
            <w:r>
              <w:br/>
            </w:r>
          </w:p>
          <w:p w:rsidR="00465B33" w:rsidRDefault="001A6E2C">
            <w:r>
              <w:rPr>
                <w:b/>
              </w:rPr>
              <w:t>Casi di procedibilità d'ufficio.</w:t>
            </w:r>
            <w:r>
              <w:br/>
            </w:r>
            <w:r>
              <w:br/>
              <w:t xml:space="preserve">Per i fatti perseguibili a querela preveduti dagli articoli 640, terzo comma, 640-ter, quarto comma, e per i fatti di cui all'articolo 646, secondo comma, o aggravati dalle circostanze di cui all'articolo 61, primo comma, numero 11, si procede d'ufficio qualora ricorrano circostanze aggravanti ad effetto speciale </w:t>
            </w:r>
            <w:r>
              <w:rPr>
                <w:b/>
              </w:rPr>
              <w:t>ovvero se la persona offesa è incapace per età o per infermità o se il danno arrecato alla persona offesa è di rilevante gravità</w:t>
            </w:r>
            <w:r>
              <w:t>.</w:t>
            </w:r>
          </w:p>
        </w:tc>
      </w:tr>
    </w:tbl>
    <w:p w:rsidR="00465B33" w:rsidRDefault="00465B33" w:rsidP="009B3F69"/>
    <w:sectPr w:rsidR="00465B3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B33"/>
    <w:rsid w:val="001A6E2C"/>
    <w:rsid w:val="00331ABB"/>
    <w:rsid w:val="00465B33"/>
    <w:rsid w:val="005E5CE0"/>
    <w:rsid w:val="00805C33"/>
    <w:rsid w:val="009B3F69"/>
    <w:rsid w:val="00F578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E6EC5D-DB98-42BC-AFC5-F5C757FEF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unhideWhenUsed/>
    <w:qFormat/>
    <w:pPr>
      <w:keepNext/>
      <w:keepLines/>
      <w:spacing w:before="200" w:after="0"/>
      <w:outlineLvl w:val="0"/>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nhideWhenUsed/>
    <w:rPr>
      <w:color w:val="0563C1" w:themeColor="hyperlink"/>
      <w:u w:val="single"/>
    </w:rPr>
  </w:style>
  <w:style w:type="paragraph" w:styleId="Testofumetto">
    <w:name w:val="Balloon Text"/>
    <w:basedOn w:val="Normale"/>
    <w:link w:val="TestofumettoCarattere"/>
    <w:uiPriority w:val="99"/>
    <w:semiHidden/>
    <w:unhideWhenUsed/>
    <w:rsid w:val="005E5CE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E5C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6206</Words>
  <Characters>35377</Characters>
  <Application>Microsoft Office Word</Application>
  <DocSecurity>0</DocSecurity>
  <Lines>294</Lines>
  <Paragraphs>82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dc:creator>
  <cp:lastModifiedBy>Pittaro</cp:lastModifiedBy>
  <cp:revision>5</cp:revision>
  <cp:lastPrinted>2019-01-22T08:55:00Z</cp:lastPrinted>
  <dcterms:created xsi:type="dcterms:W3CDTF">2019-01-22T09:02:00Z</dcterms:created>
  <dcterms:modified xsi:type="dcterms:W3CDTF">2019-01-22T09:05:00Z</dcterms:modified>
</cp:coreProperties>
</file>