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bookmarkStart w:id="0" w:name="_GoBack"/>
      <w:bookmarkEnd w:id="0"/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Default="005F698A" w:rsidP="0032505C">
      <w:pPr>
        <w:spacing w:before="8" w:after="0" w:line="24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B33B3" w:rsidRDefault="00AB33B3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b/>
          <w:sz w:val="24"/>
          <w:szCs w:val="24"/>
          <w:lang w:val="it-IT"/>
        </w:rPr>
        <w:t xml:space="preserve">                      </w:t>
      </w:r>
      <w:proofErr w:type="gramStart"/>
      <w:r w:rsidRPr="00B521DF">
        <w:rPr>
          <w:rFonts w:ascii="Garamond" w:hAnsi="Garamond"/>
          <w:sz w:val="24"/>
          <w:szCs w:val="24"/>
          <w:lang w:val="it-IT"/>
        </w:rPr>
        <w:t>a</w:t>
      </w:r>
      <w:proofErr w:type="gramEnd"/>
      <w:r w:rsidRPr="00B521DF">
        <w:rPr>
          <w:rFonts w:ascii="Garamond" w:hAnsi="Garamond"/>
          <w:sz w:val="24"/>
          <w:szCs w:val="24"/>
          <w:lang w:val="it-IT"/>
        </w:rPr>
        <w:t xml:space="preserve"> cura dell’Osservatorio nazionale per l’integrazione degli alunni stranieri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sz w:val="24"/>
          <w:szCs w:val="24"/>
          <w:lang w:val="it-IT"/>
        </w:rPr>
        <w:t xml:space="preserve">                                                     </w:t>
      </w:r>
      <w:r w:rsidR="00B521DF" w:rsidRPr="00B521DF">
        <w:rPr>
          <w:rFonts w:ascii="Garamond" w:hAnsi="Garamond"/>
          <w:sz w:val="24"/>
          <w:szCs w:val="24"/>
          <w:lang w:val="it-IT"/>
        </w:rPr>
        <w:t xml:space="preserve"> </w:t>
      </w:r>
      <w:proofErr w:type="gramStart"/>
      <w:r w:rsidR="00B521DF" w:rsidRPr="00B521DF">
        <w:rPr>
          <w:rFonts w:ascii="Garamond" w:hAnsi="Garamond"/>
          <w:sz w:val="24"/>
          <w:szCs w:val="24"/>
          <w:lang w:val="it-IT"/>
        </w:rPr>
        <w:t>e</w:t>
      </w:r>
      <w:proofErr w:type="gramEnd"/>
      <w:r w:rsidR="00B521DF" w:rsidRPr="00B521DF">
        <w:rPr>
          <w:rFonts w:ascii="Garamond" w:hAnsi="Garamond"/>
          <w:sz w:val="24"/>
          <w:szCs w:val="24"/>
          <w:lang w:val="it-IT"/>
        </w:rPr>
        <w:t xml:space="preserve"> per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l’intercultura</w:t>
      </w:r>
      <w:proofErr w:type="spellEnd"/>
      <w:r w:rsidR="00B521DF" w:rsidRPr="00B521DF">
        <w:rPr>
          <w:rFonts w:ascii="Garamond" w:hAnsi="Garamond"/>
          <w:sz w:val="24"/>
          <w:szCs w:val="24"/>
          <w:lang w:val="it-IT"/>
        </w:rPr>
        <w:t xml:space="preserve"> del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Miur</w:t>
      </w:r>
      <w:proofErr w:type="spellEnd"/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0"/>
          <w:szCs w:val="20"/>
          <w:lang w:val="it-IT"/>
        </w:rPr>
      </w:pPr>
    </w:p>
    <w:p w:rsidR="00A52E82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52E82" w:rsidRPr="00AB33B3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 xml:space="preserve">Nella </w:t>
      </w:r>
      <w:proofErr w:type="gramStart"/>
      <w:r w:rsidRPr="00217AEB">
        <w:rPr>
          <w:rFonts w:ascii="Garamond" w:hAnsi="Garamond"/>
          <w:b/>
          <w:sz w:val="24"/>
          <w:szCs w:val="24"/>
          <w:lang w:val="it-IT"/>
        </w:rPr>
        <w:t>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</w:t>
      </w:r>
      <w:proofErr w:type="gramEnd"/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924717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</w:t>
      </w:r>
      <w:proofErr w:type="gramStart"/>
      <w:r w:rsidR="00CC5CED" w:rsidRPr="006D5B67">
        <w:rPr>
          <w:rFonts w:ascii="Garamond" w:hAnsi="Garamond"/>
          <w:sz w:val="32"/>
          <w:szCs w:val="32"/>
          <w:lang w:val="it-IT"/>
        </w:rPr>
        <w:t xml:space="preserve">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</w:t>
      </w:r>
      <w:proofErr w:type="gramEnd"/>
      <w:r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924717">
        <w:rPr>
          <w:rFonts w:ascii="Garamond" w:hAnsi="Garamond"/>
          <w:b/>
          <w:spacing w:val="50"/>
          <w:sz w:val="32"/>
          <w:szCs w:val="32"/>
          <w:lang w:val="it-IT"/>
        </w:rPr>
        <w:t xml:space="preserve">il 9% 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sul totale della popolazione scolastica</w:t>
      </w:r>
      <w:proofErr w:type="gramStart"/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</w:t>
      </w:r>
      <w:proofErr w:type="gramEnd"/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e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</w:t>
      </w:r>
      <w:proofErr w:type="gramStart"/>
      <w:r w:rsidRPr="00CC5CED">
        <w:rPr>
          <w:rFonts w:ascii="Garamond" w:hAnsi="Garamond"/>
          <w:sz w:val="24"/>
          <w:szCs w:val="24"/>
          <w:lang w:val="it-IT"/>
        </w:rPr>
        <w:t xml:space="preserve">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</w:t>
      </w:r>
      <w:proofErr w:type="gramEnd"/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</w:t>
      </w:r>
      <w:proofErr w:type="gramStart"/>
      <w:r w:rsidRPr="00CC5CED">
        <w:rPr>
          <w:rFonts w:ascii="Garamond" w:hAnsi="Garamond"/>
          <w:sz w:val="24"/>
          <w:szCs w:val="24"/>
          <w:lang w:val="it-IT"/>
        </w:rPr>
        <w:t xml:space="preserve">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proofErr w:type="gramEnd"/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924717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Una “b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Default="008B3818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557C9F" w:rsidRDefault="00557C9F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557C9F" w:rsidRPr="00CC5CED" w:rsidRDefault="00557C9F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924717" w:rsidRDefault="00456CB5" w:rsidP="00924717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924717">
        <w:rPr>
          <w:rFonts w:ascii="Garamond" w:hAnsi="Garamond"/>
          <w:b/>
          <w:w w:val="95"/>
          <w:sz w:val="24"/>
          <w:szCs w:val="24"/>
          <w:lang w:val="it-IT"/>
        </w:rPr>
        <w:lastRenderedPageBreak/>
        <w:t xml:space="preserve"> 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che, sia 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immediato degli </w:t>
      </w:r>
      <w:proofErr w:type="gramStart"/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alunni  neoarrivati</w:t>
      </w:r>
      <w:proofErr w:type="gramEnd"/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colastico degli alunni con background </w:t>
      </w:r>
      <w:proofErr w:type="gramStart"/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</w:t>
      </w:r>
      <w:proofErr w:type="gramEnd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a non conoscenza dell’italiano dell’alunno </w:t>
      </w:r>
      <w:proofErr w:type="spellStart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neoinserito</w:t>
      </w:r>
      <w:proofErr w:type="spellEnd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</w:t>
      </w:r>
      <w:proofErr w:type="gramStart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nalizzati  finalizzati</w:t>
      </w:r>
      <w:proofErr w:type="gramEnd"/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Attivare, per i </w:t>
      </w:r>
      <w:proofErr w:type="spellStart"/>
      <w:r>
        <w:rPr>
          <w:rFonts w:ascii="Garamond" w:hAnsi="Garamond"/>
          <w:sz w:val="24"/>
          <w:szCs w:val="24"/>
          <w:lang w:val="it-IT"/>
        </w:rPr>
        <w:t>neoarivati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</w:t>
      </w:r>
      <w:proofErr w:type="gramStart"/>
      <w:r w:rsidR="00A27CFD">
        <w:rPr>
          <w:rFonts w:ascii="Garamond" w:hAnsi="Garamond"/>
          <w:sz w:val="24"/>
          <w:szCs w:val="24"/>
          <w:lang w:val="it-IT"/>
        </w:rPr>
        <w:t>dell’</w:t>
      </w:r>
      <w:r>
        <w:rPr>
          <w:rFonts w:ascii="Garamond" w:hAnsi="Garamond"/>
          <w:sz w:val="24"/>
          <w:szCs w:val="24"/>
          <w:lang w:val="it-IT"/>
        </w:rPr>
        <w:t xml:space="preserve"> inserimento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Predisporre un sito dedicato sul tema dell’inserimento degli alunni neoarrivati contenente: normative, protocolli di accoglienza; progetti esemplari e buone pratiche efficaci; </w:t>
      </w:r>
      <w:proofErr w:type="gramStart"/>
      <w:r>
        <w:rPr>
          <w:rFonts w:ascii="Garamond" w:hAnsi="Garamond"/>
          <w:sz w:val="24"/>
          <w:szCs w:val="24"/>
          <w:lang w:val="it-IT"/>
        </w:rPr>
        <w:t>esempi  positivi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lastRenderedPageBreak/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>o della scuola secondaria di primo grado e della 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>previsto</w:t>
      </w:r>
      <w:proofErr w:type="gramEnd"/>
      <w:r w:rsidR="0021167B">
        <w:rPr>
          <w:rFonts w:ascii="Garamond" w:hAnsi="Garamond"/>
          <w:sz w:val="24"/>
          <w:szCs w:val="24"/>
          <w:lang w:val="it-IT"/>
        </w:rPr>
        <w:t xml:space="preserve">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proofErr w:type="gramStart"/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proofErr w:type="gramEnd"/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</w:t>
      </w:r>
      <w:proofErr w:type="spellEnd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education</w:t>
      </w:r>
      <w:proofErr w:type="spellEnd"/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la fase di orientamento e delle scelte scolastiche coinvolgendo anche i mediatori linguistico-culturali </w:t>
      </w:r>
      <w:proofErr w:type="gramStart"/>
      <w:r>
        <w:rPr>
          <w:rFonts w:ascii="Garamond" w:hAnsi="Garamond"/>
          <w:sz w:val="24"/>
          <w:szCs w:val="24"/>
          <w:lang w:val="it-IT"/>
        </w:rPr>
        <w:t>e  gi</w:t>
      </w:r>
      <w:r w:rsidR="00DF228D">
        <w:rPr>
          <w:rFonts w:ascii="Garamond" w:hAnsi="Garamond"/>
          <w:sz w:val="24"/>
          <w:szCs w:val="24"/>
          <w:lang w:val="it-IT"/>
        </w:rPr>
        <w:t>ovani</w:t>
      </w:r>
      <w:proofErr w:type="gramEnd"/>
      <w:r w:rsidR="00DF228D">
        <w:rPr>
          <w:rFonts w:ascii="Garamond" w:hAnsi="Garamond"/>
          <w:sz w:val="24"/>
          <w:szCs w:val="24"/>
          <w:lang w:val="it-IT"/>
        </w:rPr>
        <w:t xml:space="preserve">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proofErr w:type="gramStart"/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proofErr w:type="gramEnd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proofErr w:type="gramStart"/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proofErr w:type="gramEnd"/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deve essere </w:t>
      </w:r>
      <w:proofErr w:type="gramStart"/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</w:t>
      </w:r>
      <w:proofErr w:type="gramEnd"/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lingua di </w:t>
      </w:r>
      <w:proofErr w:type="gramStart"/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proofErr w:type="gramEnd"/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Prevedere nel tempo extrascolastico, in collaborazione con le associazioni, il volontariato e il privato </w:t>
      </w:r>
      <w:r>
        <w:rPr>
          <w:rFonts w:ascii="Garamond" w:hAnsi="Garamond"/>
          <w:sz w:val="24"/>
          <w:szCs w:val="24"/>
          <w:lang w:val="it-IT"/>
        </w:rPr>
        <w:lastRenderedPageBreak/>
        <w:t>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</w:t>
      </w:r>
      <w:proofErr w:type="gramStart"/>
      <w:r>
        <w:rPr>
          <w:rFonts w:ascii="Garamond" w:hAnsi="Garamond"/>
          <w:sz w:val="24"/>
          <w:szCs w:val="24"/>
          <w:lang w:val="it-IT"/>
        </w:rPr>
        <w:t>e  continuative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proofErr w:type="gram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proofErr w:type="gramEnd"/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proofErr w:type="spell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proofErr w:type="spellEnd"/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proofErr w:type="gramEnd"/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proofErr w:type="gramEnd"/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</w:t>
      </w:r>
      <w:r w:rsidR="00937421" w:rsidRPr="006A5565">
        <w:rPr>
          <w:rFonts w:ascii="Garamond" w:hAnsi="Garamond"/>
          <w:sz w:val="24"/>
          <w:szCs w:val="24"/>
          <w:lang w:val="it-IT"/>
        </w:rPr>
        <w:lastRenderedPageBreak/>
        <w:t>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>resenza degli studenti con 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 xml:space="preserve">Sperimentare percorsi di educazione alla </w:t>
      </w:r>
      <w:proofErr w:type="spellStart"/>
      <w:r w:rsidRPr="005B46AA">
        <w:rPr>
          <w:rFonts w:ascii="Garamond" w:hAnsi="Garamond"/>
          <w:sz w:val="24"/>
          <w:szCs w:val="24"/>
          <w:lang w:val="it-IT"/>
        </w:rPr>
        <w:t>concittadinanza</w:t>
      </w:r>
      <w:proofErr w:type="spellEnd"/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</w:t>
      </w:r>
      <w:proofErr w:type="gramStart"/>
      <w:r w:rsidR="004830A9">
        <w:rPr>
          <w:rFonts w:ascii="Garamond" w:hAnsi="Garamond"/>
          <w:sz w:val="36"/>
          <w:szCs w:val="36"/>
          <w:lang w:val="it-IT"/>
        </w:rPr>
        <w:t>( e</w:t>
      </w:r>
      <w:proofErr w:type="gramEnd"/>
      <w:r w:rsidR="004830A9">
        <w:rPr>
          <w:rFonts w:ascii="Garamond" w:hAnsi="Garamond"/>
          <w:sz w:val="36"/>
          <w:szCs w:val="36"/>
          <w:lang w:val="it-IT"/>
        </w:rPr>
        <w:t xml:space="preserve">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2FE65567"/>
    <w:multiLevelType w:val="hybridMultilevel"/>
    <w:tmpl w:val="5052ADB6"/>
    <w:lvl w:ilvl="0" w:tplc="398AB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23304"/>
    <w:rsid w:val="0032505C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23CD4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57C9F"/>
    <w:rsid w:val="005750B9"/>
    <w:rsid w:val="005B46AA"/>
    <w:rsid w:val="005B6329"/>
    <w:rsid w:val="005C3977"/>
    <w:rsid w:val="005F698A"/>
    <w:rsid w:val="00606AD5"/>
    <w:rsid w:val="006318DB"/>
    <w:rsid w:val="006425B1"/>
    <w:rsid w:val="006500A0"/>
    <w:rsid w:val="00660FB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471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52E82"/>
    <w:rsid w:val="00A837A4"/>
    <w:rsid w:val="00AB33B3"/>
    <w:rsid w:val="00AC0D1B"/>
    <w:rsid w:val="00AE7E94"/>
    <w:rsid w:val="00B23B63"/>
    <w:rsid w:val="00B3052E"/>
    <w:rsid w:val="00B521DF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C0B0F"/>
    <w:rsid w:val="00DD0734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9BC8-8F5B-4E66-A056-5B1B6085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Flavia Virgilio</cp:lastModifiedBy>
  <cp:revision>2</cp:revision>
  <cp:lastPrinted>2014-11-13T11:07:00Z</cp:lastPrinted>
  <dcterms:created xsi:type="dcterms:W3CDTF">2016-04-13T03:18:00Z</dcterms:created>
  <dcterms:modified xsi:type="dcterms:W3CDTF">2016-04-13T03:18:00Z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