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04947" w14:textId="77777777" w:rsidR="00051C4A" w:rsidRDefault="00051C4A"/>
    <w:tbl>
      <w:tblPr>
        <w:tblStyle w:val="Grigliatabella"/>
        <w:tblW w:w="0" w:type="auto"/>
        <w:tblInd w:w="0" w:type="dxa"/>
        <w:tblLook w:val="04A0" w:firstRow="1" w:lastRow="0" w:firstColumn="1" w:lastColumn="0" w:noHBand="0" w:noVBand="1"/>
      </w:tblPr>
      <w:tblGrid>
        <w:gridCol w:w="1951"/>
        <w:gridCol w:w="3747"/>
        <w:gridCol w:w="3038"/>
      </w:tblGrid>
      <w:tr w:rsidR="00051C4A" w14:paraId="2A6BB2D0" w14:textId="77777777" w:rsidTr="00051C4A">
        <w:trPr>
          <w:trHeight w:val="820"/>
        </w:trPr>
        <w:tc>
          <w:tcPr>
            <w:tcW w:w="8736" w:type="dxa"/>
            <w:gridSpan w:val="3"/>
            <w:tcBorders>
              <w:top w:val="single" w:sz="4" w:space="0" w:color="auto"/>
              <w:left w:val="single" w:sz="4" w:space="0" w:color="auto"/>
              <w:bottom w:val="single" w:sz="4" w:space="0" w:color="auto"/>
              <w:right w:val="single" w:sz="4" w:space="0" w:color="auto"/>
            </w:tcBorders>
            <w:hideMark/>
          </w:tcPr>
          <w:p w14:paraId="481BFE47"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p w14:paraId="3F2ABF4E" w14:textId="3538337C"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SABRINA FOVERO</w:t>
            </w:r>
          </w:p>
          <w:p w14:paraId="00968B53" w14:textId="1C160698"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SF 0101822</w:t>
            </w:r>
          </w:p>
        </w:tc>
      </w:tr>
      <w:tr w:rsidR="00051C4A" w14:paraId="04311C91" w14:textId="77777777" w:rsidTr="00051C4A">
        <w:tc>
          <w:tcPr>
            <w:tcW w:w="1951" w:type="dxa"/>
            <w:tcBorders>
              <w:top w:val="single" w:sz="4" w:space="0" w:color="auto"/>
              <w:left w:val="single" w:sz="4" w:space="0" w:color="auto"/>
              <w:bottom w:val="single" w:sz="4" w:space="0" w:color="auto"/>
              <w:right w:val="single" w:sz="4" w:space="0" w:color="auto"/>
            </w:tcBorders>
          </w:tcPr>
          <w:p w14:paraId="00B7B03B"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tc>
        <w:tc>
          <w:tcPr>
            <w:tcW w:w="3747" w:type="dxa"/>
            <w:tcBorders>
              <w:top w:val="single" w:sz="4" w:space="0" w:color="auto"/>
              <w:left w:val="single" w:sz="4" w:space="0" w:color="auto"/>
              <w:bottom w:val="single" w:sz="4" w:space="0" w:color="auto"/>
              <w:right w:val="single" w:sz="4" w:space="0" w:color="auto"/>
            </w:tcBorders>
            <w:hideMark/>
          </w:tcPr>
          <w:p w14:paraId="21F07E2C" w14:textId="77777777"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Descrizione (la descrizione della ricerca sta in questa colonna)</w:t>
            </w:r>
          </w:p>
        </w:tc>
        <w:tc>
          <w:tcPr>
            <w:tcW w:w="3038" w:type="dxa"/>
            <w:tcBorders>
              <w:top w:val="single" w:sz="4" w:space="0" w:color="auto"/>
              <w:left w:val="single" w:sz="4" w:space="0" w:color="auto"/>
              <w:bottom w:val="single" w:sz="4" w:space="0" w:color="auto"/>
              <w:right w:val="single" w:sz="4" w:space="0" w:color="auto"/>
            </w:tcBorders>
            <w:hideMark/>
          </w:tcPr>
          <w:p w14:paraId="222518B2" w14:textId="77777777"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Osservazioni, critiche, suggerimenti…..</w:t>
            </w:r>
          </w:p>
        </w:tc>
      </w:tr>
      <w:tr w:rsidR="00051C4A" w14:paraId="45422526" w14:textId="77777777" w:rsidTr="002557C3">
        <w:trPr>
          <w:trHeight w:val="4716"/>
        </w:trPr>
        <w:tc>
          <w:tcPr>
            <w:tcW w:w="1951" w:type="dxa"/>
            <w:tcBorders>
              <w:top w:val="single" w:sz="4" w:space="0" w:color="auto"/>
              <w:left w:val="single" w:sz="4" w:space="0" w:color="auto"/>
              <w:bottom w:val="single" w:sz="4" w:space="0" w:color="auto"/>
              <w:right w:val="single" w:sz="4" w:space="0" w:color="auto"/>
            </w:tcBorders>
            <w:hideMark/>
          </w:tcPr>
          <w:p w14:paraId="6B21871E" w14:textId="74F6C8A6"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•Cognome, Nome, (anno), ecc.</w:t>
            </w:r>
          </w:p>
        </w:tc>
        <w:tc>
          <w:tcPr>
            <w:tcW w:w="3747" w:type="dxa"/>
            <w:tcBorders>
              <w:top w:val="single" w:sz="4" w:space="0" w:color="auto"/>
              <w:left w:val="single" w:sz="4" w:space="0" w:color="auto"/>
              <w:bottom w:val="single" w:sz="4" w:space="0" w:color="auto"/>
              <w:right w:val="single" w:sz="4" w:space="0" w:color="auto"/>
            </w:tcBorders>
          </w:tcPr>
          <w:p w14:paraId="1E415045" w14:textId="455947AD"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Garantire il diritto allo studio e favorire la riuscita dei minori che vivono fuori dalla famiglia di origine.</w:t>
            </w:r>
          </w:p>
          <w:p w14:paraId="4AB122DC"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p w14:paraId="47D90364" w14:textId="77777777" w:rsidR="00A52D29" w:rsidRDefault="00027BE9">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 xml:space="preserve">Ricerca di Paola </w:t>
            </w:r>
            <w:proofErr w:type="spellStart"/>
            <w:r>
              <w:rPr>
                <w:rFonts w:ascii="Verdana" w:eastAsia="Times New Roman" w:hAnsi="Verdana"/>
                <w:color w:val="2F2F2F"/>
                <w:sz w:val="18"/>
                <w:szCs w:val="20"/>
                <w:lang w:eastAsia="it-IT"/>
              </w:rPr>
              <w:t>Ricchiardi</w:t>
            </w:r>
            <w:proofErr w:type="spellEnd"/>
            <w:r>
              <w:rPr>
                <w:rFonts w:ascii="Verdana" w:eastAsia="Times New Roman" w:hAnsi="Verdana"/>
                <w:color w:val="2F2F2F"/>
                <w:sz w:val="18"/>
                <w:szCs w:val="20"/>
                <w:lang w:eastAsia="it-IT"/>
              </w:rPr>
              <w:t xml:space="preserve"> e Cristina </w:t>
            </w:r>
            <w:proofErr w:type="spellStart"/>
            <w:r>
              <w:rPr>
                <w:rFonts w:ascii="Verdana" w:eastAsia="Times New Roman" w:hAnsi="Verdana"/>
                <w:color w:val="2F2F2F"/>
                <w:sz w:val="18"/>
                <w:szCs w:val="20"/>
                <w:lang w:eastAsia="it-IT"/>
              </w:rPr>
              <w:t>Coggi</w:t>
            </w:r>
            <w:proofErr w:type="spellEnd"/>
            <w:r>
              <w:rPr>
                <w:rFonts w:ascii="Verdana" w:eastAsia="Times New Roman" w:hAnsi="Verdana"/>
                <w:color w:val="2F2F2F"/>
                <w:sz w:val="18"/>
                <w:szCs w:val="20"/>
                <w:lang w:eastAsia="it-IT"/>
              </w:rPr>
              <w:t xml:space="preserve">; 28 Luglio 2019. </w:t>
            </w:r>
          </w:p>
          <w:p w14:paraId="5BE5D65F" w14:textId="77777777" w:rsidR="00857BAD" w:rsidRDefault="00857BAD">
            <w:pPr>
              <w:shd w:val="clear" w:color="auto" w:fill="FFFFFF"/>
              <w:spacing w:after="0" w:line="240" w:lineRule="auto"/>
              <w:rPr>
                <w:rFonts w:ascii="Verdana" w:eastAsia="Times New Roman" w:hAnsi="Verdana"/>
                <w:color w:val="2F2F2F"/>
                <w:sz w:val="18"/>
                <w:szCs w:val="20"/>
                <w:lang w:eastAsia="it-IT"/>
              </w:rPr>
            </w:pPr>
          </w:p>
          <w:p w14:paraId="08933834" w14:textId="3125D093" w:rsidR="00051C4A" w:rsidRDefault="00027BE9">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 xml:space="preserve">Riferimenti: “Linee guida per il diritto allo studio </w:t>
            </w:r>
            <w:r w:rsidR="00A52D29">
              <w:rPr>
                <w:rFonts w:ascii="Verdana" w:eastAsia="Times New Roman" w:hAnsi="Verdana"/>
                <w:color w:val="2F2F2F"/>
                <w:sz w:val="18"/>
                <w:szCs w:val="20"/>
                <w:lang w:eastAsia="it-IT"/>
              </w:rPr>
              <w:t>delle alunne degli alunni fuori dalla famiglia di origine”; Tavolo Nazionale Affidi, Casa dell’Affidamento di Torino e dell’</w:t>
            </w:r>
            <w:proofErr w:type="spellStart"/>
            <w:r w:rsidR="00A52D29">
              <w:rPr>
                <w:rFonts w:ascii="Verdana" w:eastAsia="Times New Roman" w:hAnsi="Verdana"/>
                <w:color w:val="2F2F2F"/>
                <w:sz w:val="18"/>
                <w:szCs w:val="20"/>
                <w:lang w:eastAsia="it-IT"/>
              </w:rPr>
              <w:t>Anfa</w:t>
            </w:r>
            <w:proofErr w:type="spellEnd"/>
            <w:r w:rsidR="00A52D29">
              <w:rPr>
                <w:rFonts w:ascii="Verdana" w:eastAsia="Times New Roman" w:hAnsi="Verdana"/>
                <w:color w:val="2F2F2F"/>
                <w:sz w:val="18"/>
                <w:szCs w:val="20"/>
                <w:lang w:eastAsia="it-IT"/>
              </w:rPr>
              <w:t xml:space="preserve"> Nazionale.</w:t>
            </w:r>
          </w:p>
          <w:p w14:paraId="12DFD40C"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p w14:paraId="2FD689D5" w14:textId="5DFA915D"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 xml:space="preserve">Nel testo sono citati i seguenti autori: </w:t>
            </w:r>
            <w:proofErr w:type="spellStart"/>
            <w:r w:rsidR="00A52D29">
              <w:rPr>
                <w:rFonts w:ascii="Verdana" w:eastAsia="Times New Roman" w:hAnsi="Verdana"/>
                <w:color w:val="2F2F2F"/>
                <w:sz w:val="18"/>
                <w:szCs w:val="20"/>
                <w:lang w:eastAsia="it-IT"/>
              </w:rPr>
              <w:t>Forsman</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Vinnerljung</w:t>
            </w:r>
            <w:proofErr w:type="spellEnd"/>
            <w:r w:rsidR="00A52D29">
              <w:rPr>
                <w:rFonts w:ascii="Verdana" w:eastAsia="Times New Roman" w:hAnsi="Verdana"/>
                <w:color w:val="2F2F2F"/>
                <w:sz w:val="18"/>
                <w:szCs w:val="20"/>
                <w:lang w:eastAsia="it-IT"/>
              </w:rPr>
              <w:t xml:space="preserve">, Cox, </w:t>
            </w:r>
            <w:proofErr w:type="spellStart"/>
            <w:r w:rsidR="00A52D29">
              <w:rPr>
                <w:rFonts w:ascii="Verdana" w:eastAsia="Times New Roman" w:hAnsi="Verdana"/>
                <w:color w:val="2F2F2F"/>
                <w:sz w:val="18"/>
                <w:szCs w:val="20"/>
                <w:lang w:eastAsia="it-IT"/>
              </w:rPr>
              <w:t>Frechon</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Dumaret</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Zetlin</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MacLeod</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Kimm</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Berlin</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Hjern</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Pirttimaa</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Valivaara</w:t>
            </w:r>
            <w:proofErr w:type="spellEnd"/>
            <w:r w:rsidR="00A52D29">
              <w:rPr>
                <w:rFonts w:ascii="Verdana" w:eastAsia="Times New Roman" w:hAnsi="Verdana"/>
                <w:color w:val="2F2F2F"/>
                <w:sz w:val="18"/>
                <w:szCs w:val="20"/>
                <w:lang w:eastAsia="it-IT"/>
              </w:rPr>
              <w:t xml:space="preserve">, Jackson, Cameron, Flynn, </w:t>
            </w:r>
            <w:proofErr w:type="spellStart"/>
            <w:r w:rsidR="00A52D29">
              <w:rPr>
                <w:rFonts w:ascii="Verdana" w:eastAsia="Times New Roman" w:hAnsi="Verdana"/>
                <w:color w:val="2F2F2F"/>
                <w:sz w:val="18"/>
                <w:szCs w:val="20"/>
                <w:lang w:eastAsia="it-IT"/>
              </w:rPr>
              <w:t>Ghazal</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Legault</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Vandermeulen</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Petrick</w:t>
            </w:r>
            <w:proofErr w:type="spellEnd"/>
            <w:r w:rsidR="00A52D29">
              <w:rPr>
                <w:rFonts w:ascii="Verdana" w:eastAsia="Times New Roman" w:hAnsi="Verdana"/>
                <w:color w:val="2F2F2F"/>
                <w:sz w:val="18"/>
                <w:szCs w:val="20"/>
                <w:lang w:eastAsia="it-IT"/>
              </w:rPr>
              <w:t xml:space="preserve">, </w:t>
            </w:r>
            <w:proofErr w:type="spellStart"/>
            <w:r w:rsidR="00A52D29">
              <w:rPr>
                <w:rFonts w:ascii="Verdana" w:eastAsia="Times New Roman" w:hAnsi="Verdana"/>
                <w:color w:val="2F2F2F"/>
                <w:sz w:val="18"/>
                <w:szCs w:val="20"/>
                <w:lang w:eastAsia="it-IT"/>
              </w:rPr>
              <w:t>Scherr</w:t>
            </w:r>
            <w:proofErr w:type="spellEnd"/>
            <w:r w:rsidR="00A52D29">
              <w:rPr>
                <w:rFonts w:ascii="Verdana" w:eastAsia="Times New Roman" w:hAnsi="Verdana"/>
                <w:color w:val="2F2F2F"/>
                <w:sz w:val="18"/>
                <w:szCs w:val="20"/>
                <w:lang w:eastAsia="it-IT"/>
              </w:rPr>
              <w:t>, Lewis</w:t>
            </w:r>
            <w:r w:rsidR="00857BAD">
              <w:rPr>
                <w:rFonts w:ascii="Verdana" w:eastAsia="Times New Roman" w:hAnsi="Verdana"/>
                <w:color w:val="2F2F2F"/>
                <w:sz w:val="18"/>
                <w:szCs w:val="20"/>
                <w:lang w:eastAsia="it-IT"/>
              </w:rPr>
              <w:t xml:space="preserve">, </w:t>
            </w:r>
            <w:proofErr w:type="spellStart"/>
            <w:r w:rsidR="00857BAD">
              <w:rPr>
                <w:rFonts w:ascii="Verdana" w:eastAsia="Times New Roman" w:hAnsi="Verdana"/>
                <w:color w:val="2F2F2F"/>
                <w:sz w:val="18"/>
                <w:szCs w:val="20"/>
                <w:lang w:eastAsia="it-IT"/>
              </w:rPr>
              <w:t>Lemaire</w:t>
            </w:r>
            <w:proofErr w:type="spellEnd"/>
            <w:r w:rsidR="00857BAD">
              <w:rPr>
                <w:rFonts w:ascii="Verdana" w:eastAsia="Times New Roman" w:hAnsi="Verdana"/>
                <w:color w:val="2F2F2F"/>
                <w:sz w:val="18"/>
                <w:szCs w:val="20"/>
                <w:lang w:eastAsia="it-IT"/>
              </w:rPr>
              <w:t>, Belotti.</w:t>
            </w:r>
          </w:p>
        </w:tc>
        <w:tc>
          <w:tcPr>
            <w:tcW w:w="3038" w:type="dxa"/>
            <w:tcBorders>
              <w:top w:val="single" w:sz="4" w:space="0" w:color="auto"/>
              <w:left w:val="single" w:sz="4" w:space="0" w:color="auto"/>
              <w:bottom w:val="single" w:sz="4" w:space="0" w:color="auto"/>
              <w:right w:val="single" w:sz="4" w:space="0" w:color="auto"/>
            </w:tcBorders>
          </w:tcPr>
          <w:p w14:paraId="54727011"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tc>
      </w:tr>
      <w:tr w:rsidR="00051C4A" w14:paraId="5C8859B7" w14:textId="77777777" w:rsidTr="0048453D">
        <w:trPr>
          <w:trHeight w:val="567"/>
        </w:trPr>
        <w:tc>
          <w:tcPr>
            <w:tcW w:w="1951" w:type="dxa"/>
            <w:tcBorders>
              <w:top w:val="single" w:sz="4" w:space="0" w:color="auto"/>
              <w:left w:val="single" w:sz="4" w:space="0" w:color="auto"/>
              <w:bottom w:val="single" w:sz="4" w:space="0" w:color="auto"/>
              <w:right w:val="single" w:sz="4" w:space="0" w:color="auto"/>
            </w:tcBorders>
            <w:hideMark/>
          </w:tcPr>
          <w:p w14:paraId="15980F01" w14:textId="1B5DEBCE"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•Abstract</w:t>
            </w:r>
          </w:p>
        </w:tc>
        <w:tc>
          <w:tcPr>
            <w:tcW w:w="3747" w:type="dxa"/>
            <w:tcBorders>
              <w:top w:val="single" w:sz="4" w:space="0" w:color="auto"/>
              <w:left w:val="single" w:sz="4" w:space="0" w:color="auto"/>
              <w:bottom w:val="single" w:sz="4" w:space="0" w:color="auto"/>
              <w:right w:val="single" w:sz="4" w:space="0" w:color="auto"/>
            </w:tcBorders>
            <w:hideMark/>
          </w:tcPr>
          <w:p w14:paraId="7ABC76FE" w14:textId="77777777" w:rsidR="00D50FD2" w:rsidRDefault="002557C3">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La ricerca illustra ed affronta i problemi di inserimento scolastico e apprendimento dei minori che crescono fuori dalla famiglia di origine (44.000 in Italia</w:t>
            </w:r>
            <w:r w:rsidR="00C5265B">
              <w:rPr>
                <w:rFonts w:ascii="Verdana" w:eastAsia="Times New Roman" w:hAnsi="Verdana"/>
                <w:color w:val="2F2F2F"/>
                <w:sz w:val="18"/>
                <w:szCs w:val="20"/>
                <w:lang w:eastAsia="it-IT"/>
              </w:rPr>
              <w:t>, di cui 41% MSNA</w:t>
            </w:r>
            <w:r>
              <w:rPr>
                <w:rFonts w:ascii="Verdana" w:eastAsia="Times New Roman" w:hAnsi="Verdana"/>
                <w:color w:val="2F2F2F"/>
                <w:sz w:val="18"/>
                <w:szCs w:val="20"/>
                <w:lang w:eastAsia="it-IT"/>
              </w:rPr>
              <w:t>) e i fattori che li generano. In Particolare, lo studio pone l’attenzione sui minori in affido familiare e analizza le difficoltà identificate dai genitori nella scolarizzazione dei bambini e ragazzi accolti.</w:t>
            </w:r>
          </w:p>
          <w:p w14:paraId="1B59591F" w14:textId="182812A3" w:rsidR="00D50FD2" w:rsidRDefault="00D50FD2">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Scopo di questo studio è analizzare e rilevare l’incidenza delle difficoltà di apprendimento nei minori affidati. Inoltre, partendo da quest’ipotesi, la ricerca ha avanzato non solo verso le conseguenze di questo rapporto (affido-apprendimento), ma ha approfondito anche le origini e le motivazioni iniziali che possono influenzare negativamente l’apprendimento dell’affidato.</w:t>
            </w:r>
            <w:r w:rsidR="002557C3">
              <w:rPr>
                <w:rFonts w:ascii="Verdana" w:eastAsia="Times New Roman" w:hAnsi="Verdana"/>
                <w:color w:val="2F2F2F"/>
                <w:sz w:val="18"/>
                <w:szCs w:val="20"/>
                <w:lang w:eastAsia="it-IT"/>
              </w:rPr>
              <w:t xml:space="preserve"> </w:t>
            </w:r>
          </w:p>
          <w:p w14:paraId="0DFF2E61" w14:textId="6A692667" w:rsidR="00CF1115" w:rsidRDefault="002557C3">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Pertanto i risultati proposti si riferiscono ad un’indagine nazion</w:t>
            </w:r>
            <w:r w:rsidR="00BD0620">
              <w:rPr>
                <w:rFonts w:ascii="Verdana" w:eastAsia="Times New Roman" w:hAnsi="Verdana"/>
                <w:color w:val="2F2F2F"/>
                <w:sz w:val="18"/>
                <w:szCs w:val="20"/>
                <w:lang w:eastAsia="it-IT"/>
              </w:rPr>
              <w:t>ale</w:t>
            </w:r>
            <w:r>
              <w:rPr>
                <w:rFonts w:ascii="Verdana" w:eastAsia="Times New Roman" w:hAnsi="Verdana"/>
                <w:color w:val="2F2F2F"/>
                <w:sz w:val="18"/>
                <w:szCs w:val="20"/>
                <w:lang w:eastAsia="it-IT"/>
              </w:rPr>
              <w:t xml:space="preserve">, i quali mostrano percentuali di rischio scolastico importante. Vengono così illustrate le “Linee guida </w:t>
            </w:r>
            <w:r w:rsidR="00C5265B">
              <w:rPr>
                <w:rFonts w:ascii="Verdana" w:eastAsia="Times New Roman" w:hAnsi="Verdana"/>
                <w:color w:val="2F2F2F"/>
                <w:sz w:val="18"/>
                <w:szCs w:val="20"/>
                <w:lang w:eastAsia="it-IT"/>
              </w:rPr>
              <w:t>per il diritto allo studio degli alunni e delle alunne al di fuori della famiglia di origine</w:t>
            </w:r>
            <w:r>
              <w:rPr>
                <w:rFonts w:ascii="Verdana" w:eastAsia="Times New Roman" w:hAnsi="Verdana"/>
                <w:color w:val="2F2F2F"/>
                <w:sz w:val="18"/>
                <w:szCs w:val="20"/>
                <w:lang w:eastAsia="it-IT"/>
              </w:rPr>
              <w:t>”</w:t>
            </w:r>
            <w:r w:rsidR="00C5265B">
              <w:rPr>
                <w:rFonts w:ascii="Verdana" w:eastAsia="Times New Roman" w:hAnsi="Verdana"/>
                <w:color w:val="2F2F2F"/>
                <w:sz w:val="18"/>
                <w:szCs w:val="20"/>
                <w:lang w:eastAsia="it-IT"/>
              </w:rPr>
              <w:t xml:space="preserve">. Questo intervento è stato proposto </w:t>
            </w:r>
            <w:r w:rsidR="00BD0620">
              <w:rPr>
                <w:rFonts w:ascii="Verdana" w:eastAsia="Times New Roman" w:hAnsi="Verdana"/>
                <w:color w:val="2F2F2F"/>
                <w:sz w:val="18"/>
                <w:szCs w:val="20"/>
                <w:lang w:eastAsia="it-IT"/>
              </w:rPr>
              <w:t xml:space="preserve">in Italia </w:t>
            </w:r>
            <w:r w:rsidR="00C5265B">
              <w:rPr>
                <w:rFonts w:ascii="Verdana" w:eastAsia="Times New Roman" w:hAnsi="Verdana"/>
                <w:color w:val="2F2F2F"/>
                <w:sz w:val="18"/>
                <w:szCs w:val="20"/>
                <w:lang w:eastAsia="it-IT"/>
              </w:rPr>
              <w:t xml:space="preserve">dal ministero, per favorire a scuola il contrasto di ostacoli significativi all’apprendimento, che possono derivare da trascuratezza e </w:t>
            </w:r>
          </w:p>
          <w:p w14:paraId="38B5948A" w14:textId="11A2F843" w:rsidR="00051C4A" w:rsidRDefault="00C5265B">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lastRenderedPageBreak/>
              <w:t>maltrattamento subiti nei primi anni di vita.</w:t>
            </w:r>
          </w:p>
          <w:p w14:paraId="1BDF501B" w14:textId="5D99DFDE" w:rsidR="00C5265B" w:rsidRDefault="00C5265B">
            <w:pPr>
              <w:shd w:val="clear" w:color="auto" w:fill="FFFFFF"/>
              <w:spacing w:after="0" w:line="240" w:lineRule="auto"/>
              <w:rPr>
                <w:rFonts w:ascii="Verdana" w:eastAsia="Times New Roman" w:hAnsi="Verdana"/>
                <w:color w:val="2F2F2F"/>
                <w:sz w:val="18"/>
                <w:szCs w:val="20"/>
                <w:lang w:eastAsia="it-IT"/>
              </w:rPr>
            </w:pPr>
          </w:p>
        </w:tc>
        <w:tc>
          <w:tcPr>
            <w:tcW w:w="3038" w:type="dxa"/>
            <w:tcBorders>
              <w:top w:val="single" w:sz="4" w:space="0" w:color="auto"/>
              <w:left w:val="single" w:sz="4" w:space="0" w:color="auto"/>
              <w:bottom w:val="single" w:sz="4" w:space="0" w:color="auto"/>
              <w:right w:val="single" w:sz="4" w:space="0" w:color="auto"/>
            </w:tcBorders>
          </w:tcPr>
          <w:p w14:paraId="6110CCA9"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tc>
      </w:tr>
      <w:tr w:rsidR="00051C4A" w14:paraId="0FA33197" w14:textId="77777777" w:rsidTr="00051C4A">
        <w:tc>
          <w:tcPr>
            <w:tcW w:w="1951" w:type="dxa"/>
            <w:tcBorders>
              <w:top w:val="single" w:sz="4" w:space="0" w:color="auto"/>
              <w:left w:val="single" w:sz="4" w:space="0" w:color="auto"/>
              <w:bottom w:val="single" w:sz="4" w:space="0" w:color="auto"/>
              <w:right w:val="single" w:sz="4" w:space="0" w:color="auto"/>
            </w:tcBorders>
            <w:hideMark/>
          </w:tcPr>
          <w:p w14:paraId="75E6B804" w14:textId="092D2879"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•Introduzione</w:t>
            </w:r>
          </w:p>
        </w:tc>
        <w:tc>
          <w:tcPr>
            <w:tcW w:w="3747" w:type="dxa"/>
            <w:tcBorders>
              <w:top w:val="single" w:sz="4" w:space="0" w:color="auto"/>
              <w:left w:val="single" w:sz="4" w:space="0" w:color="auto"/>
              <w:bottom w:val="single" w:sz="4" w:space="0" w:color="auto"/>
              <w:right w:val="single" w:sz="4" w:space="0" w:color="auto"/>
            </w:tcBorders>
            <w:hideMark/>
          </w:tcPr>
          <w:p w14:paraId="1C5DB9F2" w14:textId="6F609809" w:rsidR="00F925AB" w:rsidRDefault="00F925AB">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Le autrici di questo studio elaborano e sviluppano l’ipotesi che i bambini i quali crescono al di fuori della propria famiglia di origine, presentano delle difficoltà di apprendimento; difficoltà non</w:t>
            </w:r>
            <w:r w:rsidR="008C18AB">
              <w:rPr>
                <w:rFonts w:ascii="Verdana" w:eastAsia="Times New Roman" w:hAnsi="Verdana"/>
                <w:color w:val="2F2F2F"/>
                <w:sz w:val="18"/>
                <w:szCs w:val="20"/>
                <w:lang w:eastAsia="it-IT"/>
              </w:rPr>
              <w:t xml:space="preserve"> solo</w:t>
            </w:r>
            <w:r>
              <w:rPr>
                <w:rFonts w:ascii="Verdana" w:eastAsia="Times New Roman" w:hAnsi="Verdana"/>
                <w:color w:val="2F2F2F"/>
                <w:sz w:val="18"/>
                <w:szCs w:val="20"/>
                <w:lang w:eastAsia="it-IT"/>
              </w:rPr>
              <w:t xml:space="preserve"> prettamente scolastiche, ma che possono provocare degli svantaggi nella vita sociale futura. Lo studio si sviluppa analizzando la ricerca fatta negli anni ’80, in cui sono state compiute indagini su ampi campioni di bambini e ragazzi allontanati dall</w:t>
            </w:r>
            <w:r w:rsidR="008C18AB">
              <w:rPr>
                <w:rFonts w:ascii="Verdana" w:eastAsia="Times New Roman" w:hAnsi="Verdana"/>
                <w:color w:val="2F2F2F"/>
                <w:sz w:val="18"/>
                <w:szCs w:val="20"/>
                <w:lang w:eastAsia="it-IT"/>
              </w:rPr>
              <w:t xml:space="preserve">a famiglia d’origine negli USA, in Canada e in diversi paesi europei, per rilevarne le performance scolastiche e compararle con quelle dei pari che vivono con i genitori biologici. Successivamente viene approfondita la ricerca fatta in Italia tenendo in considerazione le “Linee guida per il diritto allo studio degli alunne delle alunne al di fuori della famiglia d’origine”. Le indicazioni riguardano bambini e ragazzi collocati in affidamento familiare o in strutture residenziali, minori stranieri non accompagnati (MSNA) e minori ospiti delle comunità, sottoposti a provvedimento delle autorità giudiziarie. </w:t>
            </w:r>
          </w:p>
          <w:p w14:paraId="67B57F43" w14:textId="11C4FCA9" w:rsidR="0048453D" w:rsidRDefault="0048453D">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Infine, le autrici, confermando le argomentazioni a favore dell’ipotesi, sottolineano l’importanza di porre l’attenzione verso queste problematiche, sensibilizzando gli insegnanti e la famiglia introducendo pratiche di sostegno innovative e soluzioni utili, al fine di sorreggere e supportare questi bambini e ragazzi nel raggiungimento de</w:t>
            </w:r>
            <w:r w:rsidR="00CF1115">
              <w:rPr>
                <w:rFonts w:ascii="Verdana" w:eastAsia="Times New Roman" w:hAnsi="Verdana"/>
                <w:color w:val="2F2F2F"/>
                <w:sz w:val="18"/>
                <w:szCs w:val="20"/>
                <w:lang w:eastAsia="it-IT"/>
              </w:rPr>
              <w:t>lla personale realizzazione.</w:t>
            </w:r>
          </w:p>
          <w:p w14:paraId="463FBADC" w14:textId="6E805F40" w:rsidR="00095379" w:rsidRDefault="00095379">
            <w:pPr>
              <w:shd w:val="clear" w:color="auto" w:fill="FFFFFF"/>
              <w:spacing w:after="0" w:line="240" w:lineRule="auto"/>
              <w:rPr>
                <w:rFonts w:ascii="Verdana" w:eastAsia="Times New Roman" w:hAnsi="Verdana"/>
                <w:color w:val="2F2F2F"/>
                <w:sz w:val="18"/>
                <w:szCs w:val="20"/>
                <w:lang w:eastAsia="it-IT"/>
              </w:rPr>
            </w:pPr>
          </w:p>
        </w:tc>
        <w:tc>
          <w:tcPr>
            <w:tcW w:w="3038" w:type="dxa"/>
            <w:tcBorders>
              <w:top w:val="single" w:sz="4" w:space="0" w:color="auto"/>
              <w:left w:val="single" w:sz="4" w:space="0" w:color="auto"/>
              <w:bottom w:val="single" w:sz="4" w:space="0" w:color="auto"/>
              <w:right w:val="single" w:sz="4" w:space="0" w:color="auto"/>
            </w:tcBorders>
          </w:tcPr>
          <w:p w14:paraId="15F0614B"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p w14:paraId="41D125C8"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tc>
      </w:tr>
      <w:tr w:rsidR="00051C4A" w14:paraId="202721B9" w14:textId="77777777" w:rsidTr="00051C4A">
        <w:tc>
          <w:tcPr>
            <w:tcW w:w="1951" w:type="dxa"/>
            <w:tcBorders>
              <w:top w:val="single" w:sz="4" w:space="0" w:color="auto"/>
              <w:left w:val="single" w:sz="4" w:space="0" w:color="auto"/>
              <w:bottom w:val="single" w:sz="4" w:space="0" w:color="auto"/>
              <w:right w:val="single" w:sz="4" w:space="0" w:color="auto"/>
            </w:tcBorders>
            <w:hideMark/>
          </w:tcPr>
          <w:p w14:paraId="02B22FB9" w14:textId="5EF32AA9"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•Materiali e metodi</w:t>
            </w:r>
          </w:p>
        </w:tc>
        <w:tc>
          <w:tcPr>
            <w:tcW w:w="3747" w:type="dxa"/>
            <w:tcBorders>
              <w:top w:val="single" w:sz="4" w:space="0" w:color="auto"/>
              <w:left w:val="single" w:sz="4" w:space="0" w:color="auto"/>
              <w:bottom w:val="single" w:sz="4" w:space="0" w:color="auto"/>
              <w:right w:val="single" w:sz="4" w:space="0" w:color="auto"/>
            </w:tcBorders>
          </w:tcPr>
          <w:p w14:paraId="19CEA5E1" w14:textId="77777777" w:rsidR="00BD0620" w:rsidRDefault="00CF1115">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I soggetti presi in esame sono i bambini e i ragazzi in affidamento. Questa ricerca svoltasi in Italia ha lo scopo di svolgere un’indagine esplorativa nei minori “out-of-home care”, per verificare la presenza di problemi scolastici dovuta all’allontanamento dalla famiglia di origine. Lo strumento utilizzato è il questionario finalizzato a rilevare l’entità e la tipologia di difficoltà scolastica.</w:t>
            </w:r>
            <w:r w:rsidR="00DF7E76">
              <w:rPr>
                <w:rFonts w:ascii="Verdana" w:eastAsia="Times New Roman" w:hAnsi="Verdana"/>
                <w:color w:val="2F2F2F"/>
                <w:sz w:val="18"/>
                <w:szCs w:val="20"/>
                <w:lang w:eastAsia="it-IT"/>
              </w:rPr>
              <w:t xml:space="preserve"> Il questionario è stato diffuso online alle famiglie affidatarie di 298 minori di 9 città italiane, prevalentemente del centro-nord. L’ indagine ha riguardato minori inseriti nei diversi gradi scolastici, dalla scuola dell’infanzia, fino al completamento </w:t>
            </w:r>
          </w:p>
          <w:p w14:paraId="1FCDD778" w14:textId="611FBE26" w:rsidR="001C2C06" w:rsidRDefault="00DF7E76">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 xml:space="preserve">dell’obbligo. I rispondenti sono genitori affidatari di uno o più minori </w:t>
            </w:r>
          </w:p>
          <w:p w14:paraId="5C17CB41" w14:textId="77777777" w:rsidR="001C2C06" w:rsidRDefault="001C2C06">
            <w:pPr>
              <w:shd w:val="clear" w:color="auto" w:fill="FFFFFF"/>
              <w:spacing w:after="0" w:line="240" w:lineRule="auto"/>
              <w:rPr>
                <w:rFonts w:ascii="Verdana" w:eastAsia="Times New Roman" w:hAnsi="Verdana"/>
                <w:color w:val="2F2F2F"/>
                <w:sz w:val="18"/>
                <w:szCs w:val="20"/>
                <w:lang w:eastAsia="it-IT"/>
              </w:rPr>
            </w:pPr>
          </w:p>
          <w:p w14:paraId="0AFD1751" w14:textId="18D52339" w:rsidR="00BD0620" w:rsidRDefault="00DF7E76">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lastRenderedPageBreak/>
              <w:t>con un’età media di 11 anni, collocati in affido mediamente da 5 anni. Nel gruppo considerato emerge una prevalenza di maschi (57%) e un’alta percentuale di stranieri (44% tra prima e seconda generazione). Le problematiche emerse dalle risposte dei genitori affidatari hanno origine fin dall’iscrizione per poi ricadere nell’apprendimento vero e proprio.</w:t>
            </w:r>
            <w:r w:rsidR="006B6904">
              <w:rPr>
                <w:rFonts w:ascii="Verdana" w:eastAsia="Times New Roman" w:hAnsi="Verdana"/>
                <w:color w:val="2F2F2F"/>
                <w:sz w:val="18"/>
                <w:szCs w:val="20"/>
                <w:lang w:eastAsia="it-IT"/>
              </w:rPr>
              <w:t xml:space="preserve"> E’ stato richiesto inoltre ai genitori di descrivere l’eventuale presenza di problematiche significative nella scolarizzazione di tali soggetti. Il </w:t>
            </w:r>
            <w:r w:rsidR="001C2C06">
              <w:rPr>
                <w:rFonts w:ascii="Verdana" w:eastAsia="Times New Roman" w:hAnsi="Verdana"/>
                <w:color w:val="2F2F2F"/>
                <w:sz w:val="18"/>
                <w:szCs w:val="20"/>
                <w:lang w:eastAsia="it-IT"/>
              </w:rPr>
              <w:t>53% dei genitori ha segnalato problemi, senza differenze di genere. I</w:t>
            </w:r>
            <w:r w:rsidR="00794B55">
              <w:rPr>
                <w:rFonts w:ascii="Verdana" w:eastAsia="Times New Roman" w:hAnsi="Verdana"/>
                <w:color w:val="2F2F2F"/>
                <w:sz w:val="18"/>
                <w:szCs w:val="20"/>
                <w:lang w:eastAsia="it-IT"/>
              </w:rPr>
              <w:t>nfine i</w:t>
            </w:r>
            <w:r w:rsidR="001C2C06">
              <w:rPr>
                <w:rFonts w:ascii="Verdana" w:eastAsia="Times New Roman" w:hAnsi="Verdana"/>
                <w:color w:val="2F2F2F"/>
                <w:sz w:val="18"/>
                <w:szCs w:val="20"/>
                <w:lang w:eastAsia="it-IT"/>
              </w:rPr>
              <w:t xml:space="preserve"> parametri focali analizzati sui quali si è sviluppata la ricerca, da parte degli esperti, sono stati la difficoltà e il livello scolastico, la tipologia di difficoltà (es. difficoltà motivazionali, autonomia, singole discipline, linguaggio, ritardo, attenzione, lettura e scrittura e così via), l’incidenza di disabilità e DSA, </w:t>
            </w:r>
            <w:r w:rsidR="00BD0620">
              <w:rPr>
                <w:rFonts w:ascii="Verdana" w:eastAsia="Times New Roman" w:hAnsi="Verdana"/>
                <w:color w:val="2F2F2F"/>
                <w:sz w:val="18"/>
                <w:szCs w:val="20"/>
                <w:lang w:eastAsia="it-IT"/>
              </w:rPr>
              <w:t>l’incidenza di alunni considerati BES dalla scuola e l’anno di arrivo in affido e difficoltà.</w:t>
            </w:r>
          </w:p>
          <w:p w14:paraId="52916CF5" w14:textId="115F2AE4" w:rsidR="00BD0620" w:rsidRDefault="00BD0620">
            <w:pPr>
              <w:shd w:val="clear" w:color="auto" w:fill="FFFFFF"/>
              <w:spacing w:after="0" w:line="240" w:lineRule="auto"/>
              <w:rPr>
                <w:rFonts w:ascii="Verdana" w:eastAsia="Times New Roman" w:hAnsi="Verdana"/>
                <w:color w:val="2F2F2F"/>
                <w:sz w:val="18"/>
                <w:szCs w:val="20"/>
                <w:lang w:eastAsia="it-IT"/>
              </w:rPr>
            </w:pPr>
          </w:p>
        </w:tc>
        <w:tc>
          <w:tcPr>
            <w:tcW w:w="3038" w:type="dxa"/>
            <w:tcBorders>
              <w:top w:val="single" w:sz="4" w:space="0" w:color="auto"/>
              <w:left w:val="single" w:sz="4" w:space="0" w:color="auto"/>
              <w:bottom w:val="single" w:sz="4" w:space="0" w:color="auto"/>
              <w:right w:val="single" w:sz="4" w:space="0" w:color="auto"/>
            </w:tcBorders>
            <w:hideMark/>
          </w:tcPr>
          <w:p w14:paraId="300DE56C" w14:textId="77777777"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lastRenderedPageBreak/>
              <w:t xml:space="preserve"> </w:t>
            </w:r>
          </w:p>
        </w:tc>
      </w:tr>
      <w:tr w:rsidR="00051C4A" w14:paraId="5269BC00" w14:textId="77777777" w:rsidTr="005455EB">
        <w:trPr>
          <w:trHeight w:val="1701"/>
        </w:trPr>
        <w:tc>
          <w:tcPr>
            <w:tcW w:w="1951" w:type="dxa"/>
            <w:tcBorders>
              <w:top w:val="single" w:sz="4" w:space="0" w:color="auto"/>
              <w:left w:val="single" w:sz="4" w:space="0" w:color="auto"/>
              <w:bottom w:val="single" w:sz="4" w:space="0" w:color="auto"/>
              <w:right w:val="single" w:sz="4" w:space="0" w:color="auto"/>
            </w:tcBorders>
            <w:hideMark/>
          </w:tcPr>
          <w:p w14:paraId="1845869C" w14:textId="77777777"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•Risultati</w:t>
            </w:r>
          </w:p>
        </w:tc>
        <w:tc>
          <w:tcPr>
            <w:tcW w:w="3747" w:type="dxa"/>
            <w:tcBorders>
              <w:top w:val="single" w:sz="4" w:space="0" w:color="auto"/>
              <w:left w:val="single" w:sz="4" w:space="0" w:color="auto"/>
              <w:bottom w:val="single" w:sz="4" w:space="0" w:color="auto"/>
              <w:right w:val="single" w:sz="4" w:space="0" w:color="auto"/>
            </w:tcBorders>
            <w:hideMark/>
          </w:tcPr>
          <w:p w14:paraId="2E176413" w14:textId="3E53C6B0" w:rsidR="00051C4A" w:rsidRDefault="00222894">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 xml:space="preserve">I risultati sono significativi e si diversificano in base all’età e al livello di difficoltà. Le difficoltà di apprendimento aumentano con i livelli scolastici, con un picco nella scuola secondaria di primo grado. Si registrano invece minori problemi nella scuola secondaria di secondo grado. Si segnala però che già il 38% (più di 1 su 3) dei bambini in affido frequentanti la scuola dell’infanzia </w:t>
            </w:r>
            <w:r w:rsidR="0015495E">
              <w:rPr>
                <w:rFonts w:ascii="Verdana" w:eastAsia="Times New Roman" w:hAnsi="Verdana"/>
                <w:color w:val="2F2F2F"/>
                <w:sz w:val="18"/>
                <w:szCs w:val="20"/>
                <w:lang w:eastAsia="it-IT"/>
              </w:rPr>
              <w:t xml:space="preserve">al momento della rilevazione, presenta difficoltà di apprendimento; si può ipotizzare che si tratti già di ritardi evidenti e difficoltà significative. Percentuali importanti si presentano nei problemi di attenzione e concentrazione (54%), di autoregolazione (10%), ritardo nello sviluppo (8%), scarsa motivazione (5%), difficoltà di memoria (5%), carenze di lettura e scrittura (5%), carenze nel linguaggio (3%), scarsa autonomia (3%), difficoltà nelle singole discipline (3%), difficoltà nella logica e nel ragionamento (2%) e mancata scolarizzazione precedente (2%). Inoltre sono state rilevate percentuali significative rispetto all’incidenza di disabilità e DSA. L’8% dei minori in affidamento presenta una disabilità certificata, il 12% presenta qualche forma di DSA. </w:t>
            </w:r>
            <w:r w:rsidR="005455EB">
              <w:rPr>
                <w:rFonts w:ascii="Verdana" w:eastAsia="Times New Roman" w:hAnsi="Verdana"/>
                <w:color w:val="2F2F2F"/>
                <w:sz w:val="18"/>
                <w:szCs w:val="20"/>
                <w:lang w:eastAsia="it-IT"/>
              </w:rPr>
              <w:t xml:space="preserve">Infine analizzando i fattori che possono incidere sull’apprendimento sono stati rilevati i seguenti punti: allontanamento dai genitori </w:t>
            </w:r>
            <w:r w:rsidR="005455EB">
              <w:rPr>
                <w:rFonts w:ascii="Verdana" w:eastAsia="Times New Roman" w:hAnsi="Verdana"/>
                <w:color w:val="2F2F2F"/>
                <w:sz w:val="18"/>
                <w:szCs w:val="20"/>
                <w:lang w:eastAsia="it-IT"/>
              </w:rPr>
              <w:lastRenderedPageBreak/>
              <w:t>considerati non idonei (37%), problemi di dipendenza di uno o entrambi i genitori (9%), relazioni altamente conflittuali in famiglia (8%), maltrattamenti e incuria, abuso sessuale e violenza (12%) e problemi sanitari, psichici o psichiatrici (6%).</w:t>
            </w:r>
          </w:p>
        </w:tc>
        <w:tc>
          <w:tcPr>
            <w:tcW w:w="3038" w:type="dxa"/>
            <w:tcBorders>
              <w:top w:val="single" w:sz="4" w:space="0" w:color="auto"/>
              <w:left w:val="single" w:sz="4" w:space="0" w:color="auto"/>
              <w:bottom w:val="single" w:sz="4" w:space="0" w:color="auto"/>
              <w:right w:val="single" w:sz="4" w:space="0" w:color="auto"/>
            </w:tcBorders>
          </w:tcPr>
          <w:p w14:paraId="5266F249"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tc>
      </w:tr>
      <w:tr w:rsidR="00051C4A" w14:paraId="28C0F4FC" w14:textId="77777777" w:rsidTr="00B52C0D">
        <w:trPr>
          <w:trHeight w:val="3676"/>
        </w:trPr>
        <w:tc>
          <w:tcPr>
            <w:tcW w:w="1951" w:type="dxa"/>
            <w:tcBorders>
              <w:top w:val="single" w:sz="4" w:space="0" w:color="auto"/>
              <w:left w:val="single" w:sz="4" w:space="0" w:color="auto"/>
              <w:bottom w:val="single" w:sz="4" w:space="0" w:color="auto"/>
              <w:right w:val="single" w:sz="4" w:space="0" w:color="auto"/>
            </w:tcBorders>
            <w:hideMark/>
          </w:tcPr>
          <w:p w14:paraId="3D5E31E7" w14:textId="24E63E5B"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•Conclusioni</w:t>
            </w:r>
          </w:p>
        </w:tc>
        <w:tc>
          <w:tcPr>
            <w:tcW w:w="3747" w:type="dxa"/>
            <w:tcBorders>
              <w:top w:val="single" w:sz="4" w:space="0" w:color="auto"/>
              <w:left w:val="single" w:sz="4" w:space="0" w:color="auto"/>
              <w:bottom w:val="single" w:sz="4" w:space="0" w:color="auto"/>
              <w:right w:val="single" w:sz="4" w:space="0" w:color="auto"/>
            </w:tcBorders>
            <w:hideMark/>
          </w:tcPr>
          <w:p w14:paraId="0429BE3B" w14:textId="0F94CFC0" w:rsidR="00B52C0D" w:rsidRDefault="00095379">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 xml:space="preserve">I dati che sono stati rilevati dall’indagine italiana confermano l’ipotesi della presenza di difficoltà di apprendimento nei minori che crescono al di fuori della famiglia di origine, in particolare degli affidati. A fronte di questo sarebbe necessario disporre di </w:t>
            </w:r>
            <w:r w:rsidR="00B52C0D">
              <w:rPr>
                <w:rFonts w:ascii="Verdana" w:eastAsia="Times New Roman" w:hAnsi="Verdana"/>
                <w:color w:val="2F2F2F"/>
                <w:sz w:val="18"/>
                <w:szCs w:val="20"/>
                <w:lang w:eastAsia="it-IT"/>
              </w:rPr>
              <w:t>un’</w:t>
            </w:r>
            <w:r>
              <w:rPr>
                <w:rFonts w:ascii="Verdana" w:eastAsia="Times New Roman" w:hAnsi="Verdana"/>
                <w:color w:val="2F2F2F"/>
                <w:sz w:val="18"/>
                <w:szCs w:val="20"/>
                <w:lang w:eastAsia="it-IT"/>
              </w:rPr>
              <w:t>anagrafe nazionale di tali minori per poter condurre indagini su campioni rappresentativi.</w:t>
            </w:r>
          </w:p>
          <w:p w14:paraId="6DC76171" w14:textId="21BBB584" w:rsidR="00B52C0D" w:rsidRDefault="00B52C0D">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 xml:space="preserve">Concludendo, le difficoltà dei minori “Out-of-home care” mettono in luce la necessità di attivare degli interventi specifici nelle scuole che coinvolgono tutti gli adulti implicati, orientando in questo modo le disposizioni ministeriali. </w:t>
            </w:r>
          </w:p>
        </w:tc>
        <w:tc>
          <w:tcPr>
            <w:tcW w:w="3038" w:type="dxa"/>
            <w:tcBorders>
              <w:top w:val="single" w:sz="4" w:space="0" w:color="auto"/>
              <w:left w:val="single" w:sz="4" w:space="0" w:color="auto"/>
              <w:bottom w:val="single" w:sz="4" w:space="0" w:color="auto"/>
              <w:right w:val="single" w:sz="4" w:space="0" w:color="auto"/>
            </w:tcBorders>
          </w:tcPr>
          <w:p w14:paraId="14F226A3"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tc>
      </w:tr>
      <w:tr w:rsidR="00051C4A" w:rsidRPr="00B52C0D" w14:paraId="7C5A6839" w14:textId="77777777" w:rsidTr="00051C4A">
        <w:tc>
          <w:tcPr>
            <w:tcW w:w="1951" w:type="dxa"/>
            <w:tcBorders>
              <w:top w:val="single" w:sz="4" w:space="0" w:color="auto"/>
              <w:left w:val="single" w:sz="4" w:space="0" w:color="auto"/>
              <w:bottom w:val="single" w:sz="4" w:space="0" w:color="auto"/>
              <w:right w:val="single" w:sz="4" w:space="0" w:color="auto"/>
            </w:tcBorders>
            <w:hideMark/>
          </w:tcPr>
          <w:p w14:paraId="0D83431D" w14:textId="5B340727" w:rsidR="00051C4A" w:rsidRDefault="00051C4A">
            <w:pPr>
              <w:shd w:val="clear" w:color="auto" w:fill="FFFFFF"/>
              <w:spacing w:after="0" w:line="240" w:lineRule="auto"/>
              <w:rPr>
                <w:rFonts w:ascii="Verdana" w:eastAsia="Times New Roman" w:hAnsi="Verdana"/>
                <w:color w:val="2F2F2F"/>
                <w:sz w:val="18"/>
                <w:szCs w:val="20"/>
                <w:lang w:eastAsia="it-IT"/>
              </w:rPr>
            </w:pPr>
            <w:r>
              <w:rPr>
                <w:rFonts w:ascii="Verdana" w:eastAsia="Times New Roman" w:hAnsi="Verdana"/>
                <w:color w:val="2F2F2F"/>
                <w:sz w:val="18"/>
                <w:szCs w:val="20"/>
                <w:lang w:eastAsia="it-IT"/>
              </w:rPr>
              <w:t>•Bibliografia</w:t>
            </w:r>
          </w:p>
        </w:tc>
        <w:tc>
          <w:tcPr>
            <w:tcW w:w="3747" w:type="dxa"/>
            <w:tcBorders>
              <w:top w:val="single" w:sz="4" w:space="0" w:color="auto"/>
              <w:left w:val="single" w:sz="4" w:space="0" w:color="auto"/>
              <w:bottom w:val="single" w:sz="4" w:space="0" w:color="auto"/>
              <w:right w:val="single" w:sz="4" w:space="0" w:color="auto"/>
            </w:tcBorders>
            <w:hideMark/>
          </w:tcPr>
          <w:p w14:paraId="4CBA12BC" w14:textId="276D440E" w:rsidR="00B52C0D" w:rsidRDefault="00B52C0D" w:rsidP="00B52C0D">
            <w:pPr>
              <w:shd w:val="clear" w:color="auto" w:fill="FFFFFF"/>
              <w:spacing w:after="0" w:line="240" w:lineRule="auto"/>
              <w:rPr>
                <w:rFonts w:ascii="Verdana" w:eastAsia="Times New Roman" w:hAnsi="Verdana"/>
                <w:color w:val="2F2F2F"/>
                <w:sz w:val="18"/>
                <w:szCs w:val="20"/>
                <w:lang w:eastAsia="it-IT"/>
              </w:rPr>
            </w:pPr>
            <w:r w:rsidRPr="00B52C0D">
              <w:rPr>
                <w:rFonts w:ascii="Verdana" w:eastAsia="Times New Roman" w:hAnsi="Verdana"/>
                <w:color w:val="2F2F2F"/>
                <w:sz w:val="18"/>
                <w:szCs w:val="20"/>
                <w:lang w:eastAsia="it-IT"/>
              </w:rPr>
              <w:t>Belotti, V. (2010).</w:t>
            </w:r>
          </w:p>
          <w:p w14:paraId="33E6F282" w14:textId="0DAB6F6A" w:rsidR="00BE0F3A" w:rsidRPr="00BE0F3A" w:rsidRDefault="00BE0F3A" w:rsidP="00B52C0D">
            <w:pPr>
              <w:shd w:val="clear" w:color="auto" w:fill="FFFFFF"/>
              <w:spacing w:after="0" w:line="240" w:lineRule="auto"/>
              <w:rPr>
                <w:rFonts w:ascii="Verdana" w:eastAsia="Times New Roman" w:hAnsi="Verdana"/>
                <w:color w:val="2F2F2F"/>
                <w:sz w:val="18"/>
                <w:szCs w:val="20"/>
                <w:lang w:eastAsia="it-IT"/>
              </w:rPr>
            </w:pPr>
            <w:proofErr w:type="spellStart"/>
            <w:r w:rsidRPr="00BE0F3A">
              <w:rPr>
                <w:rFonts w:ascii="Verdana" w:eastAsia="Times New Roman" w:hAnsi="Verdana"/>
                <w:color w:val="2F2F2F"/>
                <w:sz w:val="18"/>
                <w:szCs w:val="20"/>
                <w:lang w:eastAsia="it-IT"/>
              </w:rPr>
              <w:t>Berlin</w:t>
            </w:r>
            <w:proofErr w:type="spellEnd"/>
            <w:r w:rsidRPr="00BE0F3A">
              <w:rPr>
                <w:rFonts w:ascii="Verdana" w:eastAsia="Times New Roman" w:hAnsi="Verdana"/>
                <w:color w:val="2F2F2F"/>
                <w:sz w:val="18"/>
                <w:szCs w:val="20"/>
                <w:lang w:eastAsia="it-IT"/>
              </w:rPr>
              <w:t xml:space="preserve">, M., </w:t>
            </w:r>
            <w:proofErr w:type="spellStart"/>
            <w:r w:rsidRPr="00BE0F3A">
              <w:rPr>
                <w:rFonts w:ascii="Verdana" w:eastAsia="Times New Roman" w:hAnsi="Verdana"/>
                <w:color w:val="2F2F2F"/>
                <w:sz w:val="18"/>
                <w:szCs w:val="20"/>
                <w:lang w:eastAsia="it-IT"/>
              </w:rPr>
              <w:t>Vinnerljung</w:t>
            </w:r>
            <w:proofErr w:type="spellEnd"/>
            <w:r w:rsidRPr="00BE0F3A">
              <w:rPr>
                <w:rFonts w:ascii="Verdana" w:eastAsia="Times New Roman" w:hAnsi="Verdana"/>
                <w:color w:val="2F2F2F"/>
                <w:sz w:val="18"/>
                <w:szCs w:val="20"/>
                <w:lang w:eastAsia="it-IT"/>
              </w:rPr>
              <w:t xml:space="preserve">, B., &amp; </w:t>
            </w:r>
            <w:proofErr w:type="spellStart"/>
            <w:r w:rsidRPr="00BE0F3A">
              <w:rPr>
                <w:rFonts w:ascii="Verdana" w:eastAsia="Times New Roman" w:hAnsi="Verdana"/>
                <w:color w:val="2F2F2F"/>
                <w:sz w:val="18"/>
                <w:szCs w:val="20"/>
                <w:lang w:eastAsia="it-IT"/>
              </w:rPr>
              <w:t>Hjern</w:t>
            </w:r>
            <w:proofErr w:type="spellEnd"/>
            <w:r w:rsidRPr="00BE0F3A">
              <w:rPr>
                <w:rFonts w:ascii="Verdana" w:eastAsia="Times New Roman" w:hAnsi="Verdana"/>
                <w:color w:val="2F2F2F"/>
                <w:sz w:val="18"/>
                <w:szCs w:val="20"/>
                <w:lang w:eastAsia="it-IT"/>
              </w:rPr>
              <w:t>, A. (2011).</w:t>
            </w:r>
          </w:p>
          <w:p w14:paraId="55653582" w14:textId="27748AF0" w:rsidR="00BE0F3A" w:rsidRPr="00BE0F3A" w:rsidRDefault="00BE0F3A" w:rsidP="00B52C0D">
            <w:pPr>
              <w:shd w:val="clear" w:color="auto" w:fill="FFFFFF"/>
              <w:spacing w:after="0" w:line="240" w:lineRule="auto"/>
              <w:rPr>
                <w:rFonts w:ascii="Verdana" w:eastAsia="Times New Roman" w:hAnsi="Verdana"/>
                <w:color w:val="2F2F2F"/>
                <w:sz w:val="18"/>
                <w:szCs w:val="20"/>
                <w:lang w:eastAsia="it-IT"/>
              </w:rPr>
            </w:pPr>
            <w:proofErr w:type="spellStart"/>
            <w:r w:rsidRPr="00BE0F3A">
              <w:rPr>
                <w:rFonts w:ascii="Verdana" w:eastAsia="Times New Roman" w:hAnsi="Verdana"/>
                <w:color w:val="2F2F2F"/>
                <w:sz w:val="18"/>
                <w:szCs w:val="20"/>
                <w:lang w:eastAsia="it-IT"/>
              </w:rPr>
              <w:t>Brännström</w:t>
            </w:r>
            <w:proofErr w:type="spellEnd"/>
            <w:r w:rsidRPr="00BE0F3A">
              <w:rPr>
                <w:rFonts w:ascii="Verdana" w:eastAsia="Times New Roman" w:hAnsi="Verdana"/>
                <w:color w:val="2F2F2F"/>
                <w:sz w:val="18"/>
                <w:szCs w:val="20"/>
                <w:lang w:eastAsia="it-IT"/>
              </w:rPr>
              <w:t xml:space="preserve">, L., </w:t>
            </w:r>
            <w:proofErr w:type="spellStart"/>
            <w:r w:rsidRPr="00BE0F3A">
              <w:rPr>
                <w:rFonts w:ascii="Verdana" w:eastAsia="Times New Roman" w:hAnsi="Verdana"/>
                <w:color w:val="2F2F2F"/>
                <w:sz w:val="18"/>
                <w:szCs w:val="20"/>
                <w:lang w:eastAsia="it-IT"/>
              </w:rPr>
              <w:t>Vinnerljung</w:t>
            </w:r>
            <w:proofErr w:type="spellEnd"/>
            <w:r w:rsidRPr="00BE0F3A">
              <w:rPr>
                <w:rFonts w:ascii="Verdana" w:eastAsia="Times New Roman" w:hAnsi="Verdana"/>
                <w:color w:val="2F2F2F"/>
                <w:sz w:val="18"/>
                <w:szCs w:val="20"/>
                <w:lang w:eastAsia="it-IT"/>
              </w:rPr>
              <w:t xml:space="preserve">, B., &amp; </w:t>
            </w:r>
            <w:proofErr w:type="spellStart"/>
            <w:r w:rsidRPr="00BE0F3A">
              <w:rPr>
                <w:rFonts w:ascii="Verdana" w:eastAsia="Times New Roman" w:hAnsi="Verdana"/>
                <w:color w:val="2F2F2F"/>
                <w:sz w:val="18"/>
                <w:szCs w:val="20"/>
                <w:lang w:eastAsia="it-IT"/>
              </w:rPr>
              <w:t>Hjern</w:t>
            </w:r>
            <w:proofErr w:type="spellEnd"/>
            <w:r w:rsidRPr="00BE0F3A">
              <w:rPr>
                <w:rFonts w:ascii="Verdana" w:eastAsia="Times New Roman" w:hAnsi="Verdana"/>
                <w:color w:val="2F2F2F"/>
                <w:sz w:val="18"/>
                <w:szCs w:val="20"/>
                <w:lang w:eastAsia="it-IT"/>
              </w:rPr>
              <w:t>, A. (2015).</w:t>
            </w:r>
          </w:p>
          <w:p w14:paraId="31F50A41" w14:textId="264BFFCC" w:rsidR="00BE0F3A" w:rsidRDefault="00BE0F3A" w:rsidP="00B52C0D">
            <w:pPr>
              <w:shd w:val="clear" w:color="auto" w:fill="FFFFFF"/>
              <w:spacing w:after="0" w:line="240" w:lineRule="auto"/>
              <w:rPr>
                <w:rFonts w:ascii="Verdana" w:eastAsia="Times New Roman" w:hAnsi="Verdana"/>
                <w:color w:val="2F2F2F"/>
                <w:sz w:val="18"/>
                <w:szCs w:val="20"/>
                <w:lang w:eastAsia="it-IT"/>
              </w:rPr>
            </w:pPr>
            <w:r w:rsidRPr="00BE0F3A">
              <w:rPr>
                <w:rFonts w:ascii="Verdana" w:eastAsia="Times New Roman" w:hAnsi="Verdana"/>
                <w:color w:val="2F2F2F"/>
                <w:sz w:val="18"/>
                <w:szCs w:val="20"/>
                <w:lang w:eastAsia="it-IT"/>
              </w:rPr>
              <w:t xml:space="preserve">Flynn, R.J., </w:t>
            </w:r>
            <w:proofErr w:type="spellStart"/>
            <w:r w:rsidRPr="00BE0F3A">
              <w:rPr>
                <w:rFonts w:ascii="Verdana" w:eastAsia="Times New Roman" w:hAnsi="Verdana"/>
                <w:color w:val="2F2F2F"/>
                <w:sz w:val="18"/>
                <w:szCs w:val="20"/>
                <w:lang w:eastAsia="it-IT"/>
              </w:rPr>
              <w:t>Ghazal</w:t>
            </w:r>
            <w:proofErr w:type="spellEnd"/>
            <w:r w:rsidRPr="00BE0F3A">
              <w:rPr>
                <w:rFonts w:ascii="Verdana" w:eastAsia="Times New Roman" w:hAnsi="Verdana"/>
                <w:color w:val="2F2F2F"/>
                <w:sz w:val="18"/>
                <w:szCs w:val="20"/>
                <w:lang w:eastAsia="it-IT"/>
              </w:rPr>
              <w:t xml:space="preserve">, H., </w:t>
            </w:r>
            <w:proofErr w:type="spellStart"/>
            <w:r w:rsidRPr="00BE0F3A">
              <w:rPr>
                <w:rFonts w:ascii="Verdana" w:eastAsia="Times New Roman" w:hAnsi="Verdana"/>
                <w:color w:val="2F2F2F"/>
                <w:sz w:val="18"/>
                <w:szCs w:val="20"/>
                <w:lang w:eastAsia="it-IT"/>
              </w:rPr>
              <w:t>Legault</w:t>
            </w:r>
            <w:proofErr w:type="spellEnd"/>
            <w:r w:rsidRPr="00BE0F3A">
              <w:rPr>
                <w:rFonts w:ascii="Verdana" w:eastAsia="Times New Roman" w:hAnsi="Verdana"/>
                <w:color w:val="2F2F2F"/>
                <w:sz w:val="18"/>
                <w:szCs w:val="20"/>
                <w:lang w:eastAsia="it-IT"/>
              </w:rPr>
              <w:t xml:space="preserve">, L., </w:t>
            </w:r>
            <w:proofErr w:type="spellStart"/>
            <w:r w:rsidRPr="00BE0F3A">
              <w:rPr>
                <w:rFonts w:ascii="Verdana" w:eastAsia="Times New Roman" w:hAnsi="Verdana"/>
                <w:color w:val="2F2F2F"/>
                <w:sz w:val="18"/>
                <w:szCs w:val="20"/>
                <w:lang w:eastAsia="it-IT"/>
              </w:rPr>
              <w:t>Vandermeulen</w:t>
            </w:r>
            <w:proofErr w:type="spellEnd"/>
            <w:r w:rsidRPr="00BE0F3A">
              <w:rPr>
                <w:rFonts w:ascii="Verdana" w:eastAsia="Times New Roman" w:hAnsi="Verdana"/>
                <w:color w:val="2F2F2F"/>
                <w:sz w:val="18"/>
                <w:szCs w:val="20"/>
                <w:lang w:eastAsia="it-IT"/>
              </w:rPr>
              <w:t xml:space="preserve">, G., &amp; </w:t>
            </w:r>
            <w:proofErr w:type="spellStart"/>
            <w:r w:rsidRPr="00BE0F3A">
              <w:rPr>
                <w:rFonts w:ascii="Verdana" w:eastAsia="Times New Roman" w:hAnsi="Verdana"/>
                <w:color w:val="2F2F2F"/>
                <w:sz w:val="18"/>
                <w:szCs w:val="20"/>
                <w:lang w:eastAsia="it-IT"/>
              </w:rPr>
              <w:t>Petrick</w:t>
            </w:r>
            <w:proofErr w:type="spellEnd"/>
            <w:r w:rsidRPr="00BE0F3A">
              <w:rPr>
                <w:rFonts w:ascii="Verdana" w:eastAsia="Times New Roman" w:hAnsi="Verdana"/>
                <w:color w:val="2F2F2F"/>
                <w:sz w:val="18"/>
                <w:szCs w:val="20"/>
                <w:lang w:eastAsia="it-IT"/>
              </w:rPr>
              <w:t xml:space="preserve"> S. (2004).</w:t>
            </w:r>
          </w:p>
          <w:p w14:paraId="42E368A4" w14:textId="6710CD53" w:rsidR="00BE0F3A" w:rsidRDefault="00BE0F3A" w:rsidP="00B52C0D">
            <w:pPr>
              <w:shd w:val="clear" w:color="auto" w:fill="FFFFFF"/>
              <w:spacing w:after="0" w:line="240" w:lineRule="auto"/>
              <w:rPr>
                <w:rFonts w:ascii="Verdana" w:eastAsia="Times New Roman" w:hAnsi="Verdana"/>
                <w:color w:val="2F2F2F"/>
                <w:sz w:val="18"/>
                <w:szCs w:val="20"/>
                <w:lang w:eastAsia="it-IT"/>
              </w:rPr>
            </w:pPr>
            <w:proofErr w:type="spellStart"/>
            <w:r w:rsidRPr="00BE0F3A">
              <w:rPr>
                <w:rFonts w:ascii="Verdana" w:eastAsia="Times New Roman" w:hAnsi="Verdana"/>
                <w:color w:val="2F2F2F"/>
                <w:sz w:val="18"/>
                <w:szCs w:val="20"/>
                <w:lang w:eastAsia="it-IT"/>
              </w:rPr>
              <w:t>Forsman</w:t>
            </w:r>
            <w:proofErr w:type="spellEnd"/>
            <w:r w:rsidRPr="00BE0F3A">
              <w:rPr>
                <w:rFonts w:ascii="Verdana" w:eastAsia="Times New Roman" w:hAnsi="Verdana"/>
                <w:color w:val="2F2F2F"/>
                <w:sz w:val="18"/>
                <w:szCs w:val="20"/>
                <w:lang w:eastAsia="it-IT"/>
              </w:rPr>
              <w:t xml:space="preserve">, H., &amp; </w:t>
            </w:r>
            <w:proofErr w:type="spellStart"/>
            <w:r w:rsidRPr="00BE0F3A">
              <w:rPr>
                <w:rFonts w:ascii="Verdana" w:eastAsia="Times New Roman" w:hAnsi="Verdana"/>
                <w:color w:val="2F2F2F"/>
                <w:sz w:val="18"/>
                <w:szCs w:val="20"/>
                <w:lang w:eastAsia="it-IT"/>
              </w:rPr>
              <w:t>Vinnerljung</w:t>
            </w:r>
            <w:proofErr w:type="spellEnd"/>
            <w:r w:rsidRPr="00BE0F3A">
              <w:rPr>
                <w:rFonts w:ascii="Verdana" w:eastAsia="Times New Roman" w:hAnsi="Verdana"/>
                <w:color w:val="2F2F2F"/>
                <w:sz w:val="18"/>
                <w:szCs w:val="20"/>
                <w:lang w:eastAsia="it-IT"/>
              </w:rPr>
              <w:t>, B. (2012).</w:t>
            </w:r>
          </w:p>
          <w:p w14:paraId="6702D649" w14:textId="7834CD69" w:rsidR="00BE0F3A" w:rsidRDefault="00BE0F3A" w:rsidP="00B52C0D">
            <w:pPr>
              <w:shd w:val="clear" w:color="auto" w:fill="FFFFFF"/>
              <w:spacing w:after="0" w:line="240" w:lineRule="auto"/>
              <w:rPr>
                <w:rFonts w:ascii="Verdana" w:eastAsia="Times New Roman" w:hAnsi="Verdana"/>
                <w:color w:val="2F2F2F"/>
                <w:sz w:val="18"/>
                <w:szCs w:val="20"/>
                <w:lang w:eastAsia="it-IT"/>
              </w:rPr>
            </w:pPr>
            <w:r w:rsidRPr="00BE0F3A">
              <w:rPr>
                <w:rFonts w:ascii="Verdana" w:eastAsia="Times New Roman" w:hAnsi="Verdana"/>
                <w:color w:val="2F2F2F"/>
                <w:sz w:val="18"/>
                <w:szCs w:val="20"/>
                <w:lang w:eastAsia="it-IT"/>
              </w:rPr>
              <w:t>Jackson, S., &amp; Cameron, C. (2012).</w:t>
            </w:r>
          </w:p>
          <w:p w14:paraId="5493372A" w14:textId="217B4B2F" w:rsidR="00BE0F3A" w:rsidRDefault="00BE0F3A" w:rsidP="00B52C0D">
            <w:pPr>
              <w:shd w:val="clear" w:color="auto" w:fill="FFFFFF"/>
              <w:spacing w:after="0" w:line="240" w:lineRule="auto"/>
              <w:rPr>
                <w:rFonts w:ascii="Verdana" w:eastAsia="Times New Roman" w:hAnsi="Verdana"/>
                <w:color w:val="2F2F2F"/>
                <w:sz w:val="18"/>
                <w:szCs w:val="20"/>
                <w:lang w:eastAsia="it-IT"/>
              </w:rPr>
            </w:pPr>
            <w:proofErr w:type="spellStart"/>
            <w:r w:rsidRPr="00BE0F3A">
              <w:rPr>
                <w:rFonts w:ascii="Verdana" w:eastAsia="Times New Roman" w:hAnsi="Verdana"/>
                <w:color w:val="2F2F2F"/>
                <w:sz w:val="18"/>
                <w:szCs w:val="20"/>
                <w:lang w:eastAsia="it-IT"/>
              </w:rPr>
              <w:t>Vinnerljung</w:t>
            </w:r>
            <w:proofErr w:type="spellEnd"/>
            <w:r w:rsidRPr="00BE0F3A">
              <w:rPr>
                <w:rFonts w:ascii="Verdana" w:eastAsia="Times New Roman" w:hAnsi="Verdana"/>
                <w:color w:val="2F2F2F"/>
                <w:sz w:val="18"/>
                <w:szCs w:val="20"/>
                <w:lang w:eastAsia="it-IT"/>
              </w:rPr>
              <w:t xml:space="preserve">, B., </w:t>
            </w:r>
            <w:proofErr w:type="spellStart"/>
            <w:r w:rsidRPr="00BE0F3A">
              <w:rPr>
                <w:rFonts w:ascii="Verdana" w:eastAsia="Times New Roman" w:hAnsi="Verdana"/>
                <w:color w:val="2F2F2F"/>
                <w:sz w:val="18"/>
                <w:szCs w:val="20"/>
                <w:lang w:eastAsia="it-IT"/>
              </w:rPr>
              <w:t>Berlin</w:t>
            </w:r>
            <w:proofErr w:type="spellEnd"/>
            <w:r w:rsidRPr="00BE0F3A">
              <w:rPr>
                <w:rFonts w:ascii="Verdana" w:eastAsia="Times New Roman" w:hAnsi="Verdana"/>
                <w:color w:val="2F2F2F"/>
                <w:sz w:val="18"/>
                <w:szCs w:val="20"/>
                <w:lang w:eastAsia="it-IT"/>
              </w:rPr>
              <w:t xml:space="preserve">, M., &amp; </w:t>
            </w:r>
            <w:proofErr w:type="spellStart"/>
            <w:r w:rsidRPr="00BE0F3A">
              <w:rPr>
                <w:rFonts w:ascii="Verdana" w:eastAsia="Times New Roman" w:hAnsi="Verdana"/>
                <w:color w:val="2F2F2F"/>
                <w:sz w:val="18"/>
                <w:szCs w:val="20"/>
                <w:lang w:eastAsia="it-IT"/>
              </w:rPr>
              <w:t>Hjern,A</w:t>
            </w:r>
            <w:proofErr w:type="spellEnd"/>
            <w:r w:rsidRPr="00BE0F3A">
              <w:rPr>
                <w:rFonts w:ascii="Verdana" w:eastAsia="Times New Roman" w:hAnsi="Verdana"/>
                <w:color w:val="2F2F2F"/>
                <w:sz w:val="18"/>
                <w:szCs w:val="20"/>
                <w:lang w:eastAsia="it-IT"/>
              </w:rPr>
              <w:t xml:space="preserve">. (2010). </w:t>
            </w:r>
          </w:p>
          <w:p w14:paraId="677F75B4" w14:textId="055FB748" w:rsidR="00BE0F3A" w:rsidRDefault="00BE0F3A" w:rsidP="00B52C0D">
            <w:pPr>
              <w:shd w:val="clear" w:color="auto" w:fill="FFFFFF"/>
              <w:spacing w:after="0" w:line="240" w:lineRule="auto"/>
              <w:rPr>
                <w:rFonts w:ascii="Verdana" w:eastAsia="Times New Roman" w:hAnsi="Verdana"/>
                <w:color w:val="2F2F2F"/>
                <w:sz w:val="18"/>
                <w:szCs w:val="20"/>
                <w:lang w:eastAsia="it-IT"/>
              </w:rPr>
            </w:pPr>
            <w:proofErr w:type="spellStart"/>
            <w:r w:rsidRPr="00BE0F3A">
              <w:rPr>
                <w:rFonts w:ascii="Verdana" w:eastAsia="Times New Roman" w:hAnsi="Verdana"/>
                <w:color w:val="2F2F2F"/>
                <w:sz w:val="18"/>
                <w:szCs w:val="20"/>
                <w:lang w:eastAsia="it-IT"/>
              </w:rPr>
              <w:t>Zetlin</w:t>
            </w:r>
            <w:proofErr w:type="spellEnd"/>
            <w:r w:rsidRPr="00BE0F3A">
              <w:rPr>
                <w:rFonts w:ascii="Verdana" w:eastAsia="Times New Roman" w:hAnsi="Verdana"/>
                <w:color w:val="2F2F2F"/>
                <w:sz w:val="18"/>
                <w:szCs w:val="20"/>
                <w:lang w:eastAsia="it-IT"/>
              </w:rPr>
              <w:t xml:space="preserve">, A., </w:t>
            </w:r>
            <w:proofErr w:type="spellStart"/>
            <w:r w:rsidRPr="00BE0F3A">
              <w:rPr>
                <w:rFonts w:ascii="Verdana" w:eastAsia="Times New Roman" w:hAnsi="Verdana"/>
                <w:color w:val="2F2F2F"/>
                <w:sz w:val="18"/>
                <w:szCs w:val="20"/>
                <w:lang w:eastAsia="it-IT"/>
              </w:rPr>
              <w:t>MacLeod</w:t>
            </w:r>
            <w:proofErr w:type="spellEnd"/>
            <w:r w:rsidRPr="00BE0F3A">
              <w:rPr>
                <w:rFonts w:ascii="Verdana" w:eastAsia="Times New Roman" w:hAnsi="Verdana"/>
                <w:color w:val="2F2F2F"/>
                <w:sz w:val="18"/>
                <w:szCs w:val="20"/>
                <w:lang w:eastAsia="it-IT"/>
              </w:rPr>
              <w:t xml:space="preserve">, E., &amp; </w:t>
            </w:r>
            <w:proofErr w:type="spellStart"/>
            <w:r w:rsidRPr="00BE0F3A">
              <w:rPr>
                <w:rFonts w:ascii="Verdana" w:eastAsia="Times New Roman" w:hAnsi="Verdana"/>
                <w:color w:val="2F2F2F"/>
                <w:sz w:val="18"/>
                <w:szCs w:val="20"/>
                <w:lang w:eastAsia="it-IT"/>
              </w:rPr>
              <w:t>Kimm</w:t>
            </w:r>
            <w:proofErr w:type="spellEnd"/>
            <w:r w:rsidRPr="00BE0F3A">
              <w:rPr>
                <w:rFonts w:ascii="Verdana" w:eastAsia="Times New Roman" w:hAnsi="Verdana"/>
                <w:color w:val="2F2F2F"/>
                <w:sz w:val="18"/>
                <w:szCs w:val="20"/>
                <w:lang w:eastAsia="it-IT"/>
              </w:rPr>
              <w:t xml:space="preserve">, C. (2012). </w:t>
            </w:r>
          </w:p>
          <w:p w14:paraId="361EDF16" w14:textId="392F3F34" w:rsidR="00051C4A" w:rsidRDefault="00051C4A">
            <w:pPr>
              <w:shd w:val="clear" w:color="auto" w:fill="FFFFFF"/>
              <w:spacing w:after="0" w:line="240" w:lineRule="auto"/>
              <w:rPr>
                <w:rFonts w:ascii="Verdana" w:eastAsia="Times New Roman" w:hAnsi="Verdana"/>
                <w:color w:val="2F2F2F"/>
                <w:sz w:val="18"/>
                <w:szCs w:val="20"/>
                <w:lang w:eastAsia="it-IT"/>
              </w:rPr>
            </w:pPr>
          </w:p>
        </w:tc>
        <w:tc>
          <w:tcPr>
            <w:tcW w:w="3038" w:type="dxa"/>
            <w:tcBorders>
              <w:top w:val="single" w:sz="4" w:space="0" w:color="auto"/>
              <w:left w:val="single" w:sz="4" w:space="0" w:color="auto"/>
              <w:bottom w:val="single" w:sz="4" w:space="0" w:color="auto"/>
              <w:right w:val="single" w:sz="4" w:space="0" w:color="auto"/>
            </w:tcBorders>
          </w:tcPr>
          <w:p w14:paraId="59611473" w14:textId="77777777" w:rsidR="00051C4A" w:rsidRDefault="00051C4A">
            <w:pPr>
              <w:shd w:val="clear" w:color="auto" w:fill="FFFFFF"/>
              <w:spacing w:after="0" w:line="240" w:lineRule="auto"/>
              <w:rPr>
                <w:rFonts w:ascii="Verdana" w:eastAsia="Times New Roman" w:hAnsi="Verdana"/>
                <w:color w:val="2F2F2F"/>
                <w:sz w:val="18"/>
                <w:szCs w:val="20"/>
                <w:lang w:eastAsia="it-IT"/>
              </w:rPr>
            </w:pPr>
          </w:p>
        </w:tc>
      </w:tr>
    </w:tbl>
    <w:p w14:paraId="7FB07EB5" w14:textId="0A79F182" w:rsidR="00292ED4" w:rsidRPr="00B52C0D" w:rsidRDefault="00292ED4" w:rsidP="00051C4A">
      <w:pPr>
        <w:rPr>
          <w:rFonts w:ascii="Verdana" w:eastAsia="Times New Roman" w:hAnsi="Verdana"/>
          <w:color w:val="2F2F2F"/>
          <w:sz w:val="18"/>
          <w:szCs w:val="20"/>
          <w:lang w:eastAsia="it-IT"/>
        </w:rPr>
      </w:pPr>
    </w:p>
    <w:sectPr w:rsidR="00292ED4" w:rsidRPr="00B52C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4A"/>
    <w:rsid w:val="00027BE9"/>
    <w:rsid w:val="00051C4A"/>
    <w:rsid w:val="00095379"/>
    <w:rsid w:val="0015495E"/>
    <w:rsid w:val="001C2C06"/>
    <w:rsid w:val="00222894"/>
    <w:rsid w:val="002557C3"/>
    <w:rsid w:val="00292ED4"/>
    <w:rsid w:val="0048453D"/>
    <w:rsid w:val="005455EB"/>
    <w:rsid w:val="006B6904"/>
    <w:rsid w:val="00710BFD"/>
    <w:rsid w:val="00733285"/>
    <w:rsid w:val="00794B55"/>
    <w:rsid w:val="00857BAD"/>
    <w:rsid w:val="008C18AB"/>
    <w:rsid w:val="00A52D29"/>
    <w:rsid w:val="00B52C0D"/>
    <w:rsid w:val="00BD0620"/>
    <w:rsid w:val="00BE0F3A"/>
    <w:rsid w:val="00C5265B"/>
    <w:rsid w:val="00CF1115"/>
    <w:rsid w:val="00D50FD2"/>
    <w:rsid w:val="00DF7E76"/>
    <w:rsid w:val="00F90F14"/>
    <w:rsid w:val="00F92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CA6F"/>
  <w15:chartTrackingRefBased/>
  <w15:docId w15:val="{86921D99-648A-40C6-A640-E2AE3723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1C4A"/>
    <w:pPr>
      <w:spacing w:after="200" w:line="276"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51C4A"/>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4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1168</Words>
  <Characters>6664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sabrif1996@gmail.com</dc:creator>
  <cp:keywords/>
  <dc:description/>
  <cp:lastModifiedBy>sabrif1996@gmail.com</cp:lastModifiedBy>
  <cp:revision>3</cp:revision>
  <dcterms:created xsi:type="dcterms:W3CDTF">2020-07-13T21:18:00Z</dcterms:created>
  <dcterms:modified xsi:type="dcterms:W3CDTF">2020-07-15T09:17:00Z</dcterms:modified>
</cp:coreProperties>
</file>