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07F" w:rsidRPr="00151BD8" w:rsidRDefault="00B54E20" w:rsidP="00B54E20">
      <w:pPr>
        <w:jc w:val="center"/>
        <w:rPr>
          <w:sz w:val="20"/>
          <w:szCs w:val="20"/>
          <w:lang w:val="it-IT"/>
        </w:rPr>
      </w:pPr>
      <w:proofErr w:type="spellStart"/>
      <w:r w:rsidRPr="00151BD8">
        <w:rPr>
          <w:sz w:val="20"/>
          <w:szCs w:val="20"/>
          <w:lang w:val="it-IT"/>
        </w:rPr>
        <w:t>a.a.</w:t>
      </w:r>
      <w:proofErr w:type="spellEnd"/>
      <w:r w:rsidRPr="00151BD8">
        <w:rPr>
          <w:sz w:val="20"/>
          <w:szCs w:val="20"/>
          <w:lang w:val="it-IT"/>
        </w:rPr>
        <w:t xml:space="preserve"> 201</w:t>
      </w:r>
      <w:r w:rsidR="00591AF0">
        <w:rPr>
          <w:sz w:val="20"/>
          <w:szCs w:val="20"/>
          <w:lang w:val="it-IT"/>
        </w:rPr>
        <w:t>9</w:t>
      </w:r>
      <w:r w:rsidRPr="00151BD8">
        <w:rPr>
          <w:sz w:val="20"/>
          <w:szCs w:val="20"/>
          <w:lang w:val="it-IT"/>
        </w:rPr>
        <w:t>-20</w:t>
      </w:r>
      <w:r w:rsidR="00591AF0">
        <w:rPr>
          <w:sz w:val="20"/>
          <w:szCs w:val="20"/>
          <w:lang w:val="it-IT"/>
        </w:rPr>
        <w:t>20</w:t>
      </w:r>
    </w:p>
    <w:p w:rsidR="00B54E20" w:rsidRPr="00151BD8" w:rsidRDefault="00B54E20" w:rsidP="00B54E20">
      <w:pPr>
        <w:jc w:val="center"/>
        <w:rPr>
          <w:b/>
          <w:sz w:val="20"/>
          <w:szCs w:val="20"/>
          <w:u w:val="single"/>
          <w:lang w:val="it-IT"/>
        </w:rPr>
      </w:pPr>
      <w:r w:rsidRPr="00151BD8">
        <w:rPr>
          <w:b/>
          <w:sz w:val="20"/>
          <w:szCs w:val="20"/>
          <w:u w:val="single"/>
          <w:lang w:val="it-IT"/>
        </w:rPr>
        <w:t>Lingua e traduzione Francese 3</w:t>
      </w:r>
    </w:p>
    <w:p w:rsidR="00B54E20" w:rsidRPr="00151BD8" w:rsidRDefault="00B54E20" w:rsidP="00B54E20">
      <w:pPr>
        <w:jc w:val="center"/>
        <w:rPr>
          <w:b/>
          <w:sz w:val="20"/>
          <w:szCs w:val="20"/>
          <w:u w:val="single"/>
        </w:rPr>
      </w:pPr>
      <w:r w:rsidRPr="00151BD8">
        <w:rPr>
          <w:b/>
          <w:sz w:val="20"/>
          <w:szCs w:val="20"/>
          <w:u w:val="single"/>
        </w:rPr>
        <w:t>Programm</w:t>
      </w:r>
      <w:r w:rsidR="00F459B1" w:rsidRPr="00151BD8">
        <w:rPr>
          <w:b/>
          <w:sz w:val="20"/>
          <w:szCs w:val="20"/>
          <w:u w:val="single"/>
        </w:rPr>
        <w:t>e</w:t>
      </w:r>
      <w:r w:rsidRPr="00151BD8">
        <w:rPr>
          <w:b/>
          <w:sz w:val="20"/>
          <w:szCs w:val="20"/>
          <w:u w:val="single"/>
        </w:rPr>
        <w:t xml:space="preserve"> le</w:t>
      </w:r>
      <w:r w:rsidR="00F459B1" w:rsidRPr="00151BD8">
        <w:rPr>
          <w:b/>
          <w:sz w:val="20"/>
          <w:szCs w:val="20"/>
          <w:u w:val="single"/>
        </w:rPr>
        <w:t>c</w:t>
      </w:r>
      <w:r w:rsidRPr="00151BD8">
        <w:rPr>
          <w:b/>
          <w:sz w:val="20"/>
          <w:szCs w:val="20"/>
          <w:u w:val="single"/>
        </w:rPr>
        <w:t>torat</w:t>
      </w:r>
    </w:p>
    <w:p w:rsidR="00B54E20" w:rsidRPr="00151BD8" w:rsidRDefault="00B54E20" w:rsidP="00B54E20">
      <w:pPr>
        <w:jc w:val="both"/>
        <w:rPr>
          <w:b/>
          <w:sz w:val="20"/>
          <w:szCs w:val="20"/>
        </w:rPr>
      </w:pPr>
      <w:r w:rsidRPr="00151BD8">
        <w:rPr>
          <w:b/>
          <w:sz w:val="20"/>
          <w:szCs w:val="20"/>
        </w:rPr>
        <w:t xml:space="preserve">Clara De Pace  </w:t>
      </w:r>
      <w:hyperlink r:id="rId5" w:history="1">
        <w:r w:rsidRPr="00151BD8">
          <w:rPr>
            <w:rStyle w:val="Collegamentoipertestuale"/>
            <w:b/>
            <w:color w:val="auto"/>
            <w:sz w:val="20"/>
            <w:szCs w:val="20"/>
          </w:rPr>
          <w:t>cdepace@units.it</w:t>
        </w:r>
      </w:hyperlink>
    </w:p>
    <w:p w:rsidR="00B54E20" w:rsidRPr="00151BD8" w:rsidRDefault="00B54E20" w:rsidP="00B54E20">
      <w:pPr>
        <w:jc w:val="both"/>
        <w:rPr>
          <w:b/>
          <w:sz w:val="20"/>
          <w:szCs w:val="20"/>
        </w:rPr>
      </w:pPr>
      <w:r w:rsidRPr="00151BD8">
        <w:rPr>
          <w:b/>
          <w:sz w:val="20"/>
          <w:szCs w:val="20"/>
          <w:u w:val="single"/>
        </w:rPr>
        <w:t>Permanence</w:t>
      </w:r>
      <w:r w:rsidRPr="00151BD8">
        <w:rPr>
          <w:b/>
          <w:sz w:val="20"/>
          <w:szCs w:val="20"/>
        </w:rPr>
        <w:t xml:space="preserve"> :  </w:t>
      </w:r>
      <w:r w:rsidR="006D0A74" w:rsidRPr="00151BD8">
        <w:rPr>
          <w:b/>
          <w:sz w:val="20"/>
          <w:szCs w:val="20"/>
        </w:rPr>
        <w:t>m</w:t>
      </w:r>
      <w:r w:rsidR="00F101B6" w:rsidRPr="00151BD8">
        <w:rPr>
          <w:b/>
          <w:sz w:val="20"/>
          <w:szCs w:val="20"/>
        </w:rPr>
        <w:t>ardi</w:t>
      </w:r>
      <w:r w:rsidRPr="00151BD8">
        <w:rPr>
          <w:b/>
          <w:sz w:val="20"/>
          <w:szCs w:val="20"/>
        </w:rPr>
        <w:t xml:space="preserve"> 11.</w:t>
      </w:r>
      <w:r w:rsidR="00F101B6" w:rsidRPr="00151BD8">
        <w:rPr>
          <w:b/>
          <w:sz w:val="20"/>
          <w:szCs w:val="20"/>
        </w:rPr>
        <w:t>0</w:t>
      </w:r>
      <w:r w:rsidR="006D0A74" w:rsidRPr="00151BD8">
        <w:rPr>
          <w:b/>
          <w:sz w:val="20"/>
          <w:szCs w:val="20"/>
        </w:rPr>
        <w:t>0</w:t>
      </w:r>
      <w:r w:rsidRPr="00151BD8">
        <w:rPr>
          <w:b/>
          <w:sz w:val="20"/>
          <w:szCs w:val="20"/>
        </w:rPr>
        <w:t>-12.</w:t>
      </w:r>
      <w:r w:rsidR="00F101B6" w:rsidRPr="00151BD8">
        <w:rPr>
          <w:b/>
          <w:sz w:val="20"/>
          <w:szCs w:val="20"/>
        </w:rPr>
        <w:t>0</w:t>
      </w:r>
      <w:r w:rsidRPr="00151BD8">
        <w:rPr>
          <w:b/>
          <w:sz w:val="20"/>
          <w:szCs w:val="20"/>
        </w:rPr>
        <w:t>0 salle s 410 ou en concordant un rendez-vous par mail</w:t>
      </w:r>
    </w:p>
    <w:p w:rsidR="00B54E20" w:rsidRPr="004E5A50" w:rsidRDefault="00B54E20" w:rsidP="00B54E20">
      <w:pPr>
        <w:jc w:val="both"/>
        <w:rPr>
          <w:b/>
          <w:sz w:val="20"/>
          <w:szCs w:val="20"/>
        </w:rPr>
      </w:pPr>
      <w:r w:rsidRPr="004E5A50">
        <w:rPr>
          <w:b/>
          <w:sz w:val="20"/>
          <w:szCs w:val="20"/>
          <w:u w:val="single"/>
        </w:rPr>
        <w:t>Cours </w:t>
      </w:r>
      <w:r w:rsidR="006D0A74" w:rsidRPr="004E5A50">
        <w:rPr>
          <w:b/>
          <w:sz w:val="20"/>
          <w:szCs w:val="20"/>
        </w:rPr>
        <w:t xml:space="preserve">:  </w:t>
      </w:r>
      <w:r w:rsidR="004E5A50">
        <w:rPr>
          <w:b/>
          <w:sz w:val="20"/>
          <w:szCs w:val="20"/>
        </w:rPr>
        <w:t xml:space="preserve">vendredi   11- 13  </w:t>
      </w:r>
      <w:r w:rsidR="006D0A74" w:rsidRPr="004E5A50">
        <w:rPr>
          <w:b/>
          <w:sz w:val="20"/>
          <w:szCs w:val="20"/>
        </w:rPr>
        <w:t xml:space="preserve">salle M5 </w:t>
      </w:r>
    </w:p>
    <w:p w:rsidR="006D0A74" w:rsidRPr="004E5A50" w:rsidRDefault="006D0A74" w:rsidP="00B54E20">
      <w:pPr>
        <w:jc w:val="both"/>
        <w:rPr>
          <w:b/>
          <w:sz w:val="20"/>
          <w:szCs w:val="20"/>
        </w:rPr>
      </w:pPr>
      <w:r w:rsidRPr="004E5A50">
        <w:rPr>
          <w:b/>
          <w:sz w:val="20"/>
          <w:szCs w:val="20"/>
        </w:rPr>
        <w:t xml:space="preserve">              </w:t>
      </w:r>
    </w:p>
    <w:p w:rsidR="00B54E20" w:rsidRPr="00151BD8" w:rsidRDefault="00B54E20" w:rsidP="00B54E20">
      <w:pPr>
        <w:jc w:val="both"/>
        <w:rPr>
          <w:sz w:val="20"/>
          <w:szCs w:val="20"/>
        </w:rPr>
      </w:pPr>
      <w:r w:rsidRPr="00151BD8">
        <w:rPr>
          <w:sz w:val="20"/>
          <w:szCs w:val="20"/>
        </w:rPr>
        <w:t>Vous consoliderez vos connaissances linguistiques en français à l’écrit en étudiant de façon approfondie des documents authentiques (articles de presse surtout) portant sur l’économie et la politique et sur l’actualité en général aussi bien en Italie qu’en France ou dans le reste du monde.</w:t>
      </w:r>
    </w:p>
    <w:p w:rsidR="006D0A74" w:rsidRPr="00151BD8" w:rsidRDefault="00B54E20" w:rsidP="00B54E20">
      <w:pPr>
        <w:jc w:val="both"/>
        <w:rPr>
          <w:sz w:val="20"/>
          <w:szCs w:val="20"/>
        </w:rPr>
      </w:pPr>
      <w:r w:rsidRPr="00151BD8">
        <w:rPr>
          <w:sz w:val="20"/>
          <w:szCs w:val="20"/>
        </w:rPr>
        <w:t>Vous serez initiés à la technique du compte-rendu. Au début, nous travaillerons sur des textes français à restituer à l’écrit sous forme de compte-rendu. Ensuite</w:t>
      </w:r>
      <w:r w:rsidR="00D42FBC" w:rsidRPr="00151BD8">
        <w:rPr>
          <w:sz w:val="20"/>
          <w:szCs w:val="20"/>
        </w:rPr>
        <w:t xml:space="preserve">, nous travaillerons sur des textes italiens dont vous rédigerez le compte-rendu en français. </w:t>
      </w:r>
    </w:p>
    <w:p w:rsidR="00B54E20" w:rsidRPr="00151BD8" w:rsidRDefault="00D42FBC" w:rsidP="00B54E20">
      <w:pPr>
        <w:jc w:val="both"/>
        <w:rPr>
          <w:b/>
          <w:sz w:val="20"/>
          <w:szCs w:val="20"/>
          <w:u w:val="single"/>
        </w:rPr>
      </w:pPr>
      <w:r w:rsidRPr="00151BD8">
        <w:rPr>
          <w:b/>
          <w:sz w:val="20"/>
          <w:szCs w:val="20"/>
          <w:u w:val="single"/>
        </w:rPr>
        <w:t>Examen</w:t>
      </w:r>
    </w:p>
    <w:p w:rsidR="00C16BA4" w:rsidRPr="00151BD8" w:rsidRDefault="00C16BA4" w:rsidP="00151BD8">
      <w:pPr>
        <w:pStyle w:val="Paragrafoelenco"/>
        <w:numPr>
          <w:ilvl w:val="0"/>
          <w:numId w:val="2"/>
        </w:numPr>
        <w:jc w:val="both"/>
        <w:rPr>
          <w:b/>
          <w:sz w:val="20"/>
          <w:szCs w:val="20"/>
          <w:u w:val="single"/>
        </w:rPr>
      </w:pPr>
      <w:r w:rsidRPr="00151BD8">
        <w:rPr>
          <w:b/>
          <w:sz w:val="20"/>
          <w:szCs w:val="20"/>
          <w:u w:val="single"/>
        </w:rPr>
        <w:t>Partiels</w:t>
      </w:r>
    </w:p>
    <w:p w:rsidR="00C16BA4" w:rsidRPr="00151BD8" w:rsidRDefault="00F101B6" w:rsidP="00B54E20">
      <w:pPr>
        <w:jc w:val="both"/>
        <w:rPr>
          <w:b/>
          <w:sz w:val="20"/>
          <w:szCs w:val="20"/>
        </w:rPr>
      </w:pPr>
      <w:r w:rsidRPr="00151BD8">
        <w:rPr>
          <w:b/>
          <w:sz w:val="20"/>
          <w:szCs w:val="20"/>
        </w:rPr>
        <w:t>Si vous choisissez</w:t>
      </w:r>
      <w:r w:rsidR="006D0A74" w:rsidRPr="00151BD8">
        <w:rPr>
          <w:b/>
          <w:sz w:val="20"/>
          <w:szCs w:val="20"/>
        </w:rPr>
        <w:t xml:space="preserve"> de passer deux partiels pendant l’année, </w:t>
      </w:r>
      <w:r w:rsidRPr="00151BD8">
        <w:rPr>
          <w:b/>
          <w:sz w:val="20"/>
          <w:szCs w:val="20"/>
        </w:rPr>
        <w:t>vous ferez</w:t>
      </w:r>
      <w:r w:rsidR="00C16BA4" w:rsidRPr="00151BD8">
        <w:rPr>
          <w:b/>
          <w:sz w:val="20"/>
          <w:szCs w:val="20"/>
        </w:rPr>
        <w:t xml:space="preserve"> au premier partiel le compte-rendu</w:t>
      </w:r>
      <w:r w:rsidR="006D0A74" w:rsidRPr="00151BD8">
        <w:rPr>
          <w:b/>
          <w:sz w:val="20"/>
          <w:szCs w:val="20"/>
        </w:rPr>
        <w:t xml:space="preserve"> </w:t>
      </w:r>
      <w:r w:rsidR="00C16BA4" w:rsidRPr="00151BD8">
        <w:rPr>
          <w:b/>
          <w:sz w:val="20"/>
          <w:szCs w:val="20"/>
        </w:rPr>
        <w:t xml:space="preserve"> d’un texte </w:t>
      </w:r>
      <w:r w:rsidR="006D0A74" w:rsidRPr="00151BD8">
        <w:rPr>
          <w:b/>
          <w:sz w:val="20"/>
          <w:szCs w:val="20"/>
        </w:rPr>
        <w:t xml:space="preserve">en français et </w:t>
      </w:r>
      <w:r w:rsidR="00C16BA4" w:rsidRPr="00151BD8">
        <w:rPr>
          <w:b/>
          <w:sz w:val="20"/>
          <w:szCs w:val="20"/>
        </w:rPr>
        <w:t xml:space="preserve"> au deuxième partiel </w:t>
      </w:r>
      <w:r w:rsidRPr="00151BD8">
        <w:rPr>
          <w:b/>
          <w:sz w:val="20"/>
          <w:szCs w:val="20"/>
        </w:rPr>
        <w:t>vous rédigerez</w:t>
      </w:r>
      <w:r w:rsidR="00C16BA4" w:rsidRPr="00151BD8">
        <w:rPr>
          <w:b/>
          <w:sz w:val="20"/>
          <w:szCs w:val="20"/>
        </w:rPr>
        <w:t xml:space="preserve"> toujours en français le compte-rendu d’un texte italien. </w:t>
      </w:r>
      <w:r w:rsidRPr="00151BD8">
        <w:rPr>
          <w:b/>
          <w:sz w:val="20"/>
          <w:szCs w:val="20"/>
        </w:rPr>
        <w:t>Vous</w:t>
      </w:r>
      <w:r w:rsidR="00C16BA4" w:rsidRPr="00151BD8">
        <w:rPr>
          <w:b/>
          <w:sz w:val="20"/>
          <w:szCs w:val="20"/>
        </w:rPr>
        <w:t xml:space="preserve"> pourr</w:t>
      </w:r>
      <w:r w:rsidRPr="00151BD8">
        <w:rPr>
          <w:b/>
          <w:sz w:val="20"/>
          <w:szCs w:val="20"/>
        </w:rPr>
        <w:t>ez</w:t>
      </w:r>
      <w:r w:rsidR="00C16BA4" w:rsidRPr="00151BD8">
        <w:rPr>
          <w:b/>
          <w:sz w:val="20"/>
          <w:szCs w:val="20"/>
        </w:rPr>
        <w:t xml:space="preserve"> consulter des dictionnaires (monolingue et/ou bilingues en version papier) </w:t>
      </w:r>
    </w:p>
    <w:p w:rsidR="006D0A74" w:rsidRPr="00151BD8" w:rsidRDefault="00C16BA4" w:rsidP="00B54E20">
      <w:pPr>
        <w:jc w:val="both"/>
        <w:rPr>
          <w:b/>
          <w:sz w:val="20"/>
          <w:szCs w:val="20"/>
        </w:rPr>
      </w:pPr>
      <w:r w:rsidRPr="00151BD8">
        <w:rPr>
          <w:b/>
          <w:sz w:val="20"/>
          <w:szCs w:val="20"/>
        </w:rPr>
        <w:t xml:space="preserve">Durée du partiel : deux heures </w:t>
      </w:r>
    </w:p>
    <w:p w:rsidR="006535A7" w:rsidRPr="00151BD8" w:rsidRDefault="00C16BA4" w:rsidP="00B54E20">
      <w:pPr>
        <w:jc w:val="both"/>
        <w:rPr>
          <w:b/>
          <w:sz w:val="20"/>
          <w:szCs w:val="20"/>
        </w:rPr>
      </w:pPr>
      <w:r w:rsidRPr="00151BD8">
        <w:rPr>
          <w:b/>
          <w:sz w:val="20"/>
          <w:szCs w:val="20"/>
        </w:rPr>
        <w:t>Il</w:t>
      </w:r>
      <w:r w:rsidR="006535A7" w:rsidRPr="00151BD8">
        <w:rPr>
          <w:b/>
          <w:sz w:val="20"/>
          <w:szCs w:val="20"/>
        </w:rPr>
        <w:t xml:space="preserve"> faudra avoir dans les deux épreuves au moins 18/30. </w:t>
      </w:r>
      <w:r w:rsidRPr="00151BD8">
        <w:rPr>
          <w:b/>
          <w:sz w:val="20"/>
          <w:szCs w:val="20"/>
        </w:rPr>
        <w:t>On ne peut</w:t>
      </w:r>
      <w:r w:rsidR="006535A7" w:rsidRPr="00151BD8">
        <w:rPr>
          <w:b/>
          <w:sz w:val="20"/>
          <w:szCs w:val="20"/>
        </w:rPr>
        <w:t xml:space="preserve"> pas refuser les notes comprises entre 26 et 30.</w:t>
      </w:r>
    </w:p>
    <w:p w:rsidR="00C16BA4" w:rsidRPr="00151BD8" w:rsidRDefault="00C16BA4" w:rsidP="00151BD8">
      <w:pPr>
        <w:pStyle w:val="Paragrafoelenco"/>
        <w:numPr>
          <w:ilvl w:val="0"/>
          <w:numId w:val="2"/>
        </w:numPr>
        <w:jc w:val="both"/>
        <w:rPr>
          <w:b/>
          <w:sz w:val="20"/>
          <w:szCs w:val="20"/>
          <w:u w:val="single"/>
        </w:rPr>
      </w:pPr>
      <w:r w:rsidRPr="00151BD8">
        <w:rPr>
          <w:b/>
          <w:sz w:val="20"/>
          <w:szCs w:val="20"/>
        </w:rPr>
        <w:t xml:space="preserve"> </w:t>
      </w:r>
      <w:r w:rsidR="00AD6CB5" w:rsidRPr="00151BD8">
        <w:rPr>
          <w:b/>
          <w:sz w:val="20"/>
          <w:szCs w:val="20"/>
          <w:u w:val="single"/>
        </w:rPr>
        <w:t>Examen traditionnel</w:t>
      </w:r>
    </w:p>
    <w:p w:rsidR="00F101B6" w:rsidRPr="00151BD8" w:rsidRDefault="00F101B6" w:rsidP="00B54E20">
      <w:pPr>
        <w:jc w:val="both"/>
        <w:rPr>
          <w:b/>
          <w:sz w:val="20"/>
          <w:szCs w:val="20"/>
        </w:rPr>
      </w:pPr>
      <w:r w:rsidRPr="00151BD8">
        <w:rPr>
          <w:b/>
          <w:sz w:val="20"/>
          <w:szCs w:val="20"/>
        </w:rPr>
        <w:t>Vous pourrez vous présenter à l’appel de votre choix lors des sessions programmées. Dans ce cas, vous devrez passer l’écrit et l’oral au cours du même appel.</w:t>
      </w:r>
      <w:r w:rsidR="00151BD8">
        <w:rPr>
          <w:b/>
          <w:sz w:val="20"/>
          <w:szCs w:val="20"/>
        </w:rPr>
        <w:t xml:space="preserve"> Vous devrez rédiger </w:t>
      </w:r>
      <w:r w:rsidR="004E5A50">
        <w:rPr>
          <w:b/>
          <w:sz w:val="20"/>
          <w:szCs w:val="20"/>
        </w:rPr>
        <w:t>en</w:t>
      </w:r>
      <w:r w:rsidR="00151BD8">
        <w:rPr>
          <w:b/>
          <w:sz w:val="20"/>
          <w:szCs w:val="20"/>
        </w:rPr>
        <w:t xml:space="preserve"> français le compte-rendu d’un texte français </w:t>
      </w:r>
      <w:r w:rsidR="004E5A50">
        <w:rPr>
          <w:b/>
          <w:sz w:val="20"/>
          <w:szCs w:val="20"/>
        </w:rPr>
        <w:t xml:space="preserve">ou bien </w:t>
      </w:r>
      <w:r w:rsidR="00151BD8">
        <w:rPr>
          <w:b/>
          <w:sz w:val="20"/>
          <w:szCs w:val="20"/>
        </w:rPr>
        <w:t xml:space="preserve">celui d’un texte italien. Durée : </w:t>
      </w:r>
      <w:r w:rsidR="004E5A50">
        <w:rPr>
          <w:b/>
          <w:sz w:val="20"/>
          <w:szCs w:val="20"/>
        </w:rPr>
        <w:t>deux</w:t>
      </w:r>
      <w:r w:rsidR="00151BD8">
        <w:rPr>
          <w:b/>
          <w:sz w:val="20"/>
          <w:szCs w:val="20"/>
        </w:rPr>
        <w:t xml:space="preserve"> heures. Vous pourrez consulter des dictionnaires (monolingues ou/et bilingues)  </w:t>
      </w:r>
    </w:p>
    <w:p w:rsidR="006535A7" w:rsidRPr="00151BD8" w:rsidRDefault="006535A7" w:rsidP="00B54E20">
      <w:pPr>
        <w:jc w:val="both"/>
        <w:rPr>
          <w:b/>
          <w:sz w:val="20"/>
          <w:szCs w:val="20"/>
          <w:u w:val="single"/>
        </w:rPr>
      </w:pPr>
      <w:r w:rsidRPr="00151BD8">
        <w:rPr>
          <w:b/>
          <w:sz w:val="20"/>
          <w:szCs w:val="20"/>
          <w:u w:val="single"/>
        </w:rPr>
        <w:t>Bibliographie</w:t>
      </w:r>
    </w:p>
    <w:p w:rsidR="006535A7" w:rsidRPr="00151BD8" w:rsidRDefault="006535A7" w:rsidP="00B54E20">
      <w:pPr>
        <w:jc w:val="both"/>
        <w:rPr>
          <w:b/>
          <w:sz w:val="20"/>
          <w:szCs w:val="20"/>
        </w:rPr>
      </w:pPr>
      <w:r w:rsidRPr="00151BD8">
        <w:rPr>
          <w:b/>
          <w:sz w:val="20"/>
          <w:szCs w:val="20"/>
        </w:rPr>
        <w:t>Le Petit Robert, un dictionnaire de synonymes (facultatif)</w:t>
      </w:r>
    </w:p>
    <w:p w:rsidR="006535A7" w:rsidRPr="00151BD8" w:rsidRDefault="006535A7" w:rsidP="00B54E20">
      <w:pPr>
        <w:jc w:val="both"/>
        <w:rPr>
          <w:b/>
          <w:sz w:val="20"/>
          <w:szCs w:val="20"/>
        </w:rPr>
      </w:pPr>
      <w:r w:rsidRPr="00151BD8">
        <w:rPr>
          <w:b/>
          <w:sz w:val="20"/>
          <w:szCs w:val="20"/>
        </w:rPr>
        <w:t xml:space="preserve">La Grammaire pour italophones de Françoise </w:t>
      </w:r>
      <w:proofErr w:type="spellStart"/>
      <w:r w:rsidRPr="00151BD8">
        <w:rPr>
          <w:b/>
          <w:sz w:val="20"/>
          <w:szCs w:val="20"/>
        </w:rPr>
        <w:t>Bidaud</w:t>
      </w:r>
      <w:proofErr w:type="spellEnd"/>
    </w:p>
    <w:p w:rsidR="006535A7" w:rsidRPr="00151BD8" w:rsidRDefault="006535A7" w:rsidP="00B54E20">
      <w:pPr>
        <w:jc w:val="both"/>
        <w:rPr>
          <w:b/>
          <w:sz w:val="20"/>
          <w:szCs w:val="20"/>
        </w:rPr>
      </w:pPr>
      <w:r w:rsidRPr="00151BD8">
        <w:rPr>
          <w:b/>
          <w:sz w:val="20"/>
          <w:szCs w:val="20"/>
        </w:rPr>
        <w:t>Pour le compte-rendu vous pourrez consulter à la bibliothèque les ouvrages suivants :</w:t>
      </w:r>
    </w:p>
    <w:p w:rsidR="006535A7" w:rsidRPr="00151BD8" w:rsidRDefault="006535A7" w:rsidP="006535A7">
      <w:pPr>
        <w:pStyle w:val="Paragrafoelenco"/>
        <w:numPr>
          <w:ilvl w:val="0"/>
          <w:numId w:val="1"/>
        </w:numPr>
        <w:jc w:val="both"/>
        <w:rPr>
          <w:b/>
          <w:sz w:val="20"/>
          <w:szCs w:val="20"/>
        </w:rPr>
      </w:pPr>
      <w:r w:rsidRPr="00151BD8">
        <w:rPr>
          <w:b/>
          <w:sz w:val="20"/>
          <w:szCs w:val="20"/>
        </w:rPr>
        <w:t xml:space="preserve">L’écrit : stratégies et pratiques d’Aline </w:t>
      </w:r>
      <w:proofErr w:type="spellStart"/>
      <w:r w:rsidRPr="00151BD8">
        <w:rPr>
          <w:b/>
          <w:sz w:val="20"/>
          <w:szCs w:val="20"/>
        </w:rPr>
        <w:t>Gohard</w:t>
      </w:r>
      <w:proofErr w:type="spellEnd"/>
      <w:r w:rsidRPr="00151BD8">
        <w:rPr>
          <w:b/>
          <w:sz w:val="20"/>
          <w:szCs w:val="20"/>
        </w:rPr>
        <w:t>-</w:t>
      </w:r>
      <w:proofErr w:type="spellStart"/>
      <w:r w:rsidRPr="00151BD8">
        <w:rPr>
          <w:b/>
          <w:sz w:val="20"/>
          <w:szCs w:val="20"/>
        </w:rPr>
        <w:t>Radenkovic</w:t>
      </w:r>
      <w:proofErr w:type="spellEnd"/>
      <w:r w:rsidRPr="00151BD8">
        <w:rPr>
          <w:b/>
          <w:sz w:val="20"/>
          <w:szCs w:val="20"/>
        </w:rPr>
        <w:t xml:space="preserve">  II A 619</w:t>
      </w:r>
    </w:p>
    <w:p w:rsidR="006535A7" w:rsidRPr="00151BD8" w:rsidRDefault="006535A7" w:rsidP="006535A7">
      <w:pPr>
        <w:pStyle w:val="Paragrafoelenco"/>
        <w:numPr>
          <w:ilvl w:val="0"/>
          <w:numId w:val="1"/>
        </w:numPr>
        <w:jc w:val="both"/>
        <w:rPr>
          <w:b/>
          <w:sz w:val="20"/>
          <w:szCs w:val="20"/>
        </w:rPr>
      </w:pPr>
      <w:r w:rsidRPr="00151BD8">
        <w:rPr>
          <w:b/>
          <w:sz w:val="20"/>
          <w:szCs w:val="20"/>
        </w:rPr>
        <w:t>Le résumé, le compte-rendu, la synthèse de Ghislaine Cotentin-Rey  II A 618</w:t>
      </w:r>
    </w:p>
    <w:p w:rsidR="006535A7" w:rsidRPr="00151BD8" w:rsidRDefault="006535A7" w:rsidP="006535A7">
      <w:pPr>
        <w:pStyle w:val="Paragrafoelenco"/>
        <w:numPr>
          <w:ilvl w:val="0"/>
          <w:numId w:val="1"/>
        </w:numPr>
        <w:jc w:val="both"/>
        <w:rPr>
          <w:b/>
          <w:sz w:val="20"/>
          <w:szCs w:val="20"/>
        </w:rPr>
      </w:pPr>
      <w:r w:rsidRPr="00151BD8">
        <w:rPr>
          <w:b/>
          <w:sz w:val="20"/>
          <w:szCs w:val="20"/>
        </w:rPr>
        <w:t>E</w:t>
      </w:r>
      <w:bookmarkStart w:id="0" w:name="_GoBack"/>
      <w:bookmarkEnd w:id="0"/>
      <w:r w:rsidRPr="00151BD8">
        <w:rPr>
          <w:b/>
          <w:sz w:val="20"/>
          <w:szCs w:val="20"/>
        </w:rPr>
        <w:t xml:space="preserve">xpression Communication de Francis </w:t>
      </w:r>
      <w:proofErr w:type="spellStart"/>
      <w:r w:rsidRPr="00151BD8">
        <w:rPr>
          <w:b/>
          <w:sz w:val="20"/>
          <w:szCs w:val="20"/>
        </w:rPr>
        <w:t>Vanoye</w:t>
      </w:r>
      <w:proofErr w:type="spellEnd"/>
      <w:r w:rsidRPr="00151BD8">
        <w:rPr>
          <w:b/>
          <w:sz w:val="20"/>
          <w:szCs w:val="20"/>
        </w:rPr>
        <w:t xml:space="preserve">  p.72 à 92  II A 491</w:t>
      </w:r>
    </w:p>
    <w:sectPr w:rsidR="006535A7" w:rsidRPr="00151BD8" w:rsidSect="008C1A2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434C5"/>
    <w:multiLevelType w:val="hybridMultilevel"/>
    <w:tmpl w:val="AF96A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5754BBB"/>
    <w:multiLevelType w:val="hybridMultilevel"/>
    <w:tmpl w:val="7BA844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defaultTabStop w:val="708"/>
  <w:hyphenationZone w:val="283"/>
  <w:characterSpacingControl w:val="doNotCompress"/>
  <w:compat/>
  <w:rsids>
    <w:rsidRoot w:val="00B54E20"/>
    <w:rsid w:val="00081080"/>
    <w:rsid w:val="00151BD8"/>
    <w:rsid w:val="004E5A50"/>
    <w:rsid w:val="00591AF0"/>
    <w:rsid w:val="006535A7"/>
    <w:rsid w:val="006D0A74"/>
    <w:rsid w:val="008C0653"/>
    <w:rsid w:val="008C1A27"/>
    <w:rsid w:val="0099707F"/>
    <w:rsid w:val="00AD6CB5"/>
    <w:rsid w:val="00B54E20"/>
    <w:rsid w:val="00C16BA4"/>
    <w:rsid w:val="00D42FBC"/>
    <w:rsid w:val="00F101B6"/>
    <w:rsid w:val="00F459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1A27"/>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54E20"/>
    <w:rPr>
      <w:color w:val="0000FF" w:themeColor="hyperlink"/>
      <w:u w:val="single"/>
    </w:rPr>
  </w:style>
  <w:style w:type="paragraph" w:styleId="Paragrafoelenco">
    <w:name w:val="List Paragraph"/>
    <w:basedOn w:val="Normale"/>
    <w:uiPriority w:val="34"/>
    <w:qFormat/>
    <w:rsid w:val="006535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54E20"/>
    <w:rPr>
      <w:color w:val="0000FF" w:themeColor="hyperlink"/>
      <w:u w:val="single"/>
    </w:rPr>
  </w:style>
  <w:style w:type="paragraph" w:styleId="Paragrafoelenco">
    <w:name w:val="List Paragraph"/>
    <w:basedOn w:val="Normale"/>
    <w:uiPriority w:val="34"/>
    <w:qFormat/>
    <w:rsid w:val="006535A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depace@unit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312</Words>
  <Characters>1779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3303</cp:lastModifiedBy>
  <cp:revision>13</cp:revision>
  <cp:lastPrinted>2018-10-16T14:05:00Z</cp:lastPrinted>
  <dcterms:created xsi:type="dcterms:W3CDTF">2017-10-19T15:57:00Z</dcterms:created>
  <dcterms:modified xsi:type="dcterms:W3CDTF">2019-11-26T10:36:00Z</dcterms:modified>
</cp:coreProperties>
</file>