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100" w:after="100" w:line="340"/>
        <w:ind w:right="0" w:left="0" w:firstLine="0"/>
        <w:jc w:val="left"/>
        <w:rPr>
          <w:rFonts w:ascii="Georgia" w:hAnsi="Georgia" w:cs="Georgia" w:eastAsia="Georgia"/>
          <w:color w:val="auto"/>
          <w:spacing w:val="0"/>
          <w:position w:val="0"/>
          <w:sz w:val="20"/>
          <w:shd w:fill="FFFFFF" w:val="clear"/>
        </w:rPr>
      </w:pPr>
      <w:r>
        <w:rPr>
          <w:rFonts w:ascii="Georgia" w:hAnsi="Georgia" w:cs="Georgia" w:eastAsia="Georgia"/>
          <w:b/>
          <w:color w:val="auto"/>
          <w:spacing w:val="0"/>
          <w:position w:val="0"/>
          <w:sz w:val="20"/>
          <w:shd w:fill="FFFFFF" w:val="clear"/>
        </w:rPr>
        <w:t xml:space="preserve">25 Jahre Deutsche Einheit</w:t>
      </w:r>
      <w:r>
        <w:rPr>
          <w:rFonts w:ascii="Georgia" w:hAnsi="Georgia" w:cs="Georgia" w:eastAsia="Georgia"/>
          <w:color w:val="auto"/>
          <w:spacing w:val="0"/>
          <w:position w:val="0"/>
          <w:sz w:val="20"/>
          <w:shd w:fill="FFFFFF" w:val="clear"/>
        </w:rPr>
        <w:t xml:space="preserve"> </w:t>
      </w:r>
    </w:p>
    <w:p>
      <w:pPr>
        <w:spacing w:before="100" w:after="100" w:line="340"/>
        <w:ind w:right="0" w:left="0" w:firstLine="0"/>
        <w:jc w:val="left"/>
        <w:rPr>
          <w:rFonts w:ascii="Georgia" w:hAnsi="Georgia" w:cs="Georgia" w:eastAsia="Georgia"/>
          <w:color w:val="auto"/>
          <w:spacing w:val="0"/>
          <w:position w:val="0"/>
          <w:sz w:val="20"/>
          <w:shd w:fill="FFFFFF" w:val="clear"/>
        </w:rPr>
      </w:pPr>
      <w:r>
        <w:rPr>
          <w:rFonts w:ascii="Georgia" w:hAnsi="Georgia" w:cs="Georgia" w:eastAsia="Georgia"/>
          <w:color w:val="auto"/>
          <w:spacing w:val="0"/>
          <w:position w:val="0"/>
          <w:sz w:val="20"/>
          <w:shd w:fill="FFFFFF" w:val="clear"/>
        </w:rPr>
        <w:t xml:space="preserve">Über 40 Jahre lang war Deutschland in Ost und West geteilt. Seit dem 3. Oktober 1990 ist Deutschland wieder vereint. Doch bis dahin war es ein langer Weg. Und auch 25 Jahre später gibt es noch Unterschiede. </w:t>
      </w:r>
    </w:p>
    <w:p>
      <w:pPr>
        <w:spacing w:before="0" w:after="200" w:line="276"/>
        <w:ind w:right="0" w:left="0" w:firstLine="0"/>
        <w:jc w:val="left"/>
        <w:rPr>
          <w:rFonts w:ascii="Georgia" w:hAnsi="Georgia" w:cs="Georgia" w:eastAsia="Georgia"/>
          <w:color w:val="auto"/>
          <w:spacing w:val="0"/>
          <w:position w:val="0"/>
          <w:sz w:val="20"/>
          <w:shd w:fill="auto" w:val="clear"/>
        </w:rPr>
      </w:pPr>
      <w:r>
        <w:rPr>
          <w:rFonts w:ascii="Georgia" w:hAnsi="Georgia" w:cs="Georgia" w:eastAsia="Georgia"/>
          <w:color w:val="auto"/>
          <w:spacing w:val="0"/>
          <w:position w:val="0"/>
          <w:sz w:val="20"/>
          <w:shd w:fill="auto" w:val="clear"/>
        </w:rPr>
        <w:t xml:space="preserve">Nach dem Zweiten Weltkrieg wurde Deutschland von den vier Siegermächten Frankreich, Sowjetunion, USA und Großbritannien aufgeteilt: Im Osten entstand die DDR, im Westen die BRD. Der </w:t>
      </w:r>
      <w:r>
        <w:rPr>
          <w:rFonts w:ascii="Georgia" w:hAnsi="Georgia" w:cs="Georgia" w:eastAsia="Georgia"/>
          <w:b/>
          <w:color w:val="auto"/>
          <w:spacing w:val="0"/>
          <w:position w:val="0"/>
          <w:sz w:val="20"/>
          <w:shd w:fill="auto" w:val="clear"/>
        </w:rPr>
        <w:t xml:space="preserve">Mauerfall</w:t>
      </w:r>
      <w:r>
        <w:rPr>
          <w:rFonts w:ascii="Georgia" w:hAnsi="Georgia" w:cs="Georgia" w:eastAsia="Georgia"/>
          <w:color w:val="auto"/>
          <w:spacing w:val="0"/>
          <w:position w:val="0"/>
          <w:sz w:val="20"/>
          <w:shd w:fill="auto" w:val="clear"/>
        </w:rPr>
        <w:t xml:space="preserve"> am 9. November 1989 war dann der erste Schritt zur </w:t>
      </w:r>
      <w:r>
        <w:rPr>
          <w:rFonts w:ascii="Georgia" w:hAnsi="Georgia" w:cs="Georgia" w:eastAsia="Georgia"/>
          <w:b/>
          <w:color w:val="auto"/>
          <w:spacing w:val="0"/>
          <w:position w:val="0"/>
          <w:sz w:val="20"/>
          <w:shd w:fill="auto" w:val="clear"/>
        </w:rPr>
        <w:t xml:space="preserve">Wiedervereinigung</w:t>
      </w:r>
      <w:r>
        <w:rPr>
          <w:rFonts w:ascii="Georgia" w:hAnsi="Georgia" w:cs="Georgia" w:eastAsia="Georgia"/>
          <w:color w:val="auto"/>
          <w:spacing w:val="0"/>
          <w:position w:val="0"/>
          <w:sz w:val="20"/>
          <w:shd w:fill="auto" w:val="clear"/>
        </w:rPr>
        <w:t xml:space="preserve"> Deutschlands. Allerdings bestimmte das Potsdamer </w:t>
      </w:r>
      <w:r>
        <w:rPr>
          <w:rFonts w:ascii="Georgia" w:hAnsi="Georgia" w:cs="Georgia" w:eastAsia="Georgia"/>
          <w:b/>
          <w:color w:val="auto"/>
          <w:spacing w:val="0"/>
          <w:position w:val="0"/>
          <w:sz w:val="20"/>
          <w:shd w:fill="auto" w:val="clear"/>
        </w:rPr>
        <w:t xml:space="preserve">Abkommen</w:t>
      </w:r>
      <w:r>
        <w:rPr>
          <w:rFonts w:ascii="Georgia" w:hAnsi="Georgia" w:cs="Georgia" w:eastAsia="Georgia"/>
          <w:color w:val="auto"/>
          <w:spacing w:val="0"/>
          <w:position w:val="0"/>
          <w:sz w:val="20"/>
          <w:shd w:fill="auto" w:val="clear"/>
        </w:rPr>
        <w:t xml:space="preserve"> von 1945, dass die Siegermächte </w:t>
      </w:r>
      <w:r>
        <w:rPr>
          <w:rFonts w:ascii="Georgia" w:hAnsi="Georgia" w:cs="Georgia" w:eastAsia="Georgia"/>
          <w:b/>
          <w:color w:val="auto"/>
          <w:spacing w:val="0"/>
          <w:position w:val="0"/>
          <w:sz w:val="20"/>
          <w:shd w:fill="auto" w:val="clear"/>
        </w:rPr>
        <w:t xml:space="preserve">zustimmen</w:t>
      </w:r>
      <w:r>
        <w:rPr>
          <w:rFonts w:ascii="Georgia" w:hAnsi="Georgia" w:cs="Georgia" w:eastAsia="Georgia"/>
          <w:color w:val="auto"/>
          <w:spacing w:val="0"/>
          <w:position w:val="0"/>
          <w:sz w:val="20"/>
          <w:shd w:fill="auto" w:val="clear"/>
        </w:rPr>
        <w:t xml:space="preserve"> müssen. An dieser Situation änderte auch der Mauerfall wenig.</w:t>
      </w:r>
    </w:p>
    <w:p>
      <w:pPr>
        <w:spacing w:before="0" w:after="200" w:line="276"/>
        <w:ind w:right="0" w:left="0" w:firstLine="0"/>
        <w:jc w:val="left"/>
        <w:rPr>
          <w:rFonts w:ascii="Georgia" w:hAnsi="Georgia" w:cs="Georgia" w:eastAsia="Georgia"/>
          <w:color w:val="auto"/>
          <w:spacing w:val="0"/>
          <w:position w:val="0"/>
          <w:sz w:val="20"/>
          <w:shd w:fill="auto" w:val="clear"/>
        </w:rPr>
      </w:pPr>
      <w:r>
        <w:rPr>
          <w:rFonts w:ascii="Georgia" w:hAnsi="Georgia" w:cs="Georgia" w:eastAsia="Georgia"/>
          <w:color w:val="auto"/>
          <w:spacing w:val="0"/>
          <w:position w:val="0"/>
          <w:sz w:val="20"/>
          <w:shd w:fill="auto" w:val="clear"/>
        </w:rPr>
        <w:t xml:space="preserve">Nach diesem Ereignis erwarteten alle, dass Russland oder die USA den nächsten Schritt tun würden. Doch dann </w:t>
      </w:r>
      <w:r>
        <w:rPr>
          <w:rFonts w:ascii="Georgia" w:hAnsi="Georgia" w:cs="Georgia" w:eastAsia="Georgia"/>
          <w:b/>
          <w:color w:val="auto"/>
          <w:spacing w:val="0"/>
          <w:position w:val="0"/>
          <w:sz w:val="20"/>
          <w:shd w:fill="auto" w:val="clear"/>
        </w:rPr>
        <w:t xml:space="preserve">übernahm</w:t>
      </w:r>
      <w:r>
        <w:rPr>
          <w:rFonts w:ascii="Georgia" w:hAnsi="Georgia" w:cs="Georgia" w:eastAsia="Georgia"/>
          <w:color w:val="auto"/>
          <w:spacing w:val="0"/>
          <w:position w:val="0"/>
          <w:sz w:val="20"/>
          <w:shd w:fill="auto" w:val="clear"/>
        </w:rPr>
        <w:t xml:space="preserve"> der </w:t>
      </w:r>
      <w:r>
        <w:rPr>
          <w:rFonts w:ascii="Georgia" w:hAnsi="Georgia" w:cs="Georgia" w:eastAsia="Georgia"/>
          <w:b/>
          <w:color w:val="auto"/>
          <w:spacing w:val="0"/>
          <w:position w:val="0"/>
          <w:sz w:val="20"/>
          <w:shd w:fill="auto" w:val="clear"/>
        </w:rPr>
        <w:t xml:space="preserve">damalige</w:t>
      </w:r>
      <w:r>
        <w:rPr>
          <w:rFonts w:ascii="Georgia" w:hAnsi="Georgia" w:cs="Georgia" w:eastAsia="Georgia"/>
          <w:color w:val="auto"/>
          <w:spacing w:val="0"/>
          <w:position w:val="0"/>
          <w:sz w:val="20"/>
          <w:shd w:fill="auto" w:val="clear"/>
        </w:rPr>
        <w:t xml:space="preserve"> Bundeskanzler</w:t>
      </w:r>
      <w:r>
        <w:rPr>
          <w:rFonts w:ascii="Georgia" w:hAnsi="Georgia" w:cs="Georgia" w:eastAsia="Georgia"/>
          <w:b/>
          <w:color w:val="auto"/>
          <w:spacing w:val="0"/>
          <w:position w:val="0"/>
          <w:sz w:val="20"/>
          <w:shd w:fill="auto" w:val="clear"/>
        </w:rPr>
        <w:t xml:space="preserve"> </w:t>
      </w:r>
      <w:r>
        <w:rPr>
          <w:rFonts w:ascii="Georgia" w:hAnsi="Georgia" w:cs="Georgia" w:eastAsia="Georgia"/>
          <w:color w:val="auto"/>
          <w:spacing w:val="0"/>
          <w:position w:val="0"/>
          <w:sz w:val="20"/>
          <w:shd w:fill="auto" w:val="clear"/>
        </w:rPr>
        <w:t xml:space="preserve">Helmut Kohl überraschend </w:t>
      </w:r>
      <w:r>
        <w:rPr>
          <w:rFonts w:ascii="Georgia" w:hAnsi="Georgia" w:cs="Georgia" w:eastAsia="Georgia"/>
          <w:b/>
          <w:color w:val="auto"/>
          <w:spacing w:val="0"/>
          <w:position w:val="0"/>
          <w:sz w:val="20"/>
          <w:shd w:fill="auto" w:val="clear"/>
        </w:rPr>
        <w:t xml:space="preserve">die Initiative</w:t>
      </w:r>
      <w:r>
        <w:rPr>
          <w:rFonts w:ascii="Georgia" w:hAnsi="Georgia" w:cs="Georgia" w:eastAsia="Georgia"/>
          <w:color w:val="auto"/>
          <w:spacing w:val="0"/>
          <w:position w:val="0"/>
          <w:sz w:val="20"/>
          <w:shd w:fill="auto" w:val="clear"/>
        </w:rPr>
        <w:t xml:space="preserve"> </w:t>
      </w:r>
      <w:r>
        <w:rPr>
          <w:rFonts w:ascii="Georgia" w:hAnsi="Georgia" w:cs="Georgia" w:eastAsia="Georgia"/>
          <w:color w:val="auto"/>
          <w:spacing w:val="0"/>
          <w:position w:val="0"/>
          <w:sz w:val="20"/>
          <w:shd w:fill="auto" w:val="clear"/>
        </w:rPr>
        <w:t xml:space="preserve">–</w:t>
      </w:r>
      <w:r>
        <w:rPr>
          <w:rFonts w:ascii="Georgia" w:hAnsi="Georgia" w:cs="Georgia" w:eastAsia="Georgia"/>
          <w:color w:val="auto"/>
          <w:spacing w:val="0"/>
          <w:position w:val="0"/>
          <w:sz w:val="20"/>
          <w:shd w:fill="auto" w:val="clear"/>
        </w:rPr>
        <w:t xml:space="preserve"> ohne vorher die Siegermächte zu fragen. Er stellte einen 10-Punkte-Plan vor, der die Schritte zur deutschen Wiedervereinigung beschrieb. Die Regierungen in Paris und London, Moskau und Washington waren </w:t>
      </w:r>
      <w:r>
        <w:rPr>
          <w:rFonts w:ascii="Georgia" w:hAnsi="Georgia" w:cs="Georgia" w:eastAsia="Georgia"/>
          <w:b/>
          <w:color w:val="auto"/>
          <w:spacing w:val="0"/>
          <w:position w:val="0"/>
          <w:sz w:val="20"/>
          <w:shd w:fill="auto" w:val="clear"/>
        </w:rPr>
        <w:t xml:space="preserve">irritiert</w:t>
      </w:r>
      <w:r>
        <w:rPr>
          <w:rFonts w:ascii="Georgia" w:hAnsi="Georgia" w:cs="Georgia" w:eastAsia="Georgia"/>
          <w:color w:val="auto"/>
          <w:spacing w:val="0"/>
          <w:position w:val="0"/>
          <w:sz w:val="20"/>
          <w:shd w:fill="auto" w:val="clear"/>
        </w:rPr>
        <w:t xml:space="preserve">. Doch sie erkannten schnell, dass der Plan des Bundeskanzlers ein neues Europa schaffen könnte.</w:t>
        <w:br/>
        <w:br/>
        <w:t xml:space="preserve">Amerikanische Diplomaten sorgten dafür, dass es zu offiziellen </w:t>
      </w:r>
      <w:r>
        <w:rPr>
          <w:rFonts w:ascii="Georgia" w:hAnsi="Georgia" w:cs="Georgia" w:eastAsia="Georgia"/>
          <w:b/>
          <w:color w:val="auto"/>
          <w:spacing w:val="0"/>
          <w:position w:val="0"/>
          <w:sz w:val="20"/>
          <w:shd w:fill="auto" w:val="clear"/>
        </w:rPr>
        <w:t xml:space="preserve">Verhandlungen </w:t>
      </w:r>
      <w:r>
        <w:rPr>
          <w:rFonts w:ascii="Georgia" w:hAnsi="Georgia" w:cs="Georgia" w:eastAsia="Georgia"/>
          <w:color w:val="auto"/>
          <w:spacing w:val="0"/>
          <w:position w:val="0"/>
          <w:sz w:val="20"/>
          <w:shd w:fill="auto" w:val="clear"/>
        </w:rPr>
        <w:t xml:space="preserve">kam. Die vier Siegermächte setzten sich mit den zwei deutschen Staaten an einen Tisch. Heute gelten die sogenannten 2+4-Gespräche als </w:t>
      </w:r>
      <w:r>
        <w:rPr>
          <w:rFonts w:ascii="Georgia" w:hAnsi="Georgia" w:cs="Georgia" w:eastAsia="Georgia"/>
          <w:b/>
          <w:color w:val="auto"/>
          <w:spacing w:val="0"/>
          <w:position w:val="0"/>
          <w:sz w:val="20"/>
          <w:shd w:fill="auto" w:val="clear"/>
        </w:rPr>
        <w:t xml:space="preserve">Glanzstück</w:t>
      </w:r>
      <w:r>
        <w:rPr>
          <w:rFonts w:ascii="Georgia" w:hAnsi="Georgia" w:cs="Georgia" w:eastAsia="Georgia"/>
          <w:color w:val="auto"/>
          <w:spacing w:val="0"/>
          <w:position w:val="0"/>
          <w:sz w:val="20"/>
          <w:shd w:fill="auto" w:val="clear"/>
        </w:rPr>
        <w:t xml:space="preserve"> internationaler Diplomatie. Am 3. Oktober 1990 war es dann soweit: 327 Tage nach dem Mauerfall kam die Deutsche Einheit.</w:t>
        <w:br/>
        <w:br/>
        <w:t xml:space="preserve">Auf dem Papier ist Deutschland wieder ein Land, doch die Vereinigung von Ost und West ist 25 Jahre später immer noch nicht ganz </w:t>
      </w:r>
      <w:r>
        <w:rPr>
          <w:rFonts w:ascii="Georgia" w:hAnsi="Georgia" w:cs="Georgia" w:eastAsia="Georgia"/>
          <w:b/>
          <w:color w:val="auto"/>
          <w:spacing w:val="0"/>
          <w:position w:val="0"/>
          <w:sz w:val="20"/>
          <w:shd w:fill="auto" w:val="clear"/>
        </w:rPr>
        <w:t xml:space="preserve">abgeschlossen</w:t>
      </w:r>
      <w:r>
        <w:rPr>
          <w:rFonts w:ascii="Georgia" w:hAnsi="Georgia" w:cs="Georgia" w:eastAsia="Georgia"/>
          <w:color w:val="auto"/>
          <w:spacing w:val="0"/>
          <w:position w:val="0"/>
          <w:sz w:val="20"/>
          <w:shd w:fill="auto" w:val="clear"/>
        </w:rPr>
        <w:t xml:space="preserve">: Fast die Hälfte der Deutschen glaubt, dass es mehr Unterschiede als Gemeinsamkeiten zwischen Ost und West gibt. Viele der Ostdeutschen finden die Westdeutschen </w:t>
      </w:r>
      <w:r>
        <w:rPr>
          <w:rFonts w:ascii="Georgia" w:hAnsi="Georgia" w:cs="Georgia" w:eastAsia="Georgia"/>
          <w:b/>
          <w:color w:val="auto"/>
          <w:spacing w:val="0"/>
          <w:position w:val="0"/>
          <w:sz w:val="20"/>
          <w:shd w:fill="auto" w:val="clear"/>
        </w:rPr>
        <w:t xml:space="preserve">arrogant</w:t>
      </w:r>
      <w:r>
        <w:rPr>
          <w:rFonts w:ascii="Georgia" w:hAnsi="Georgia" w:cs="Georgia" w:eastAsia="Georgia"/>
          <w:color w:val="auto"/>
          <w:spacing w:val="0"/>
          <w:position w:val="0"/>
          <w:sz w:val="20"/>
          <w:shd w:fill="auto" w:val="clear"/>
        </w:rPr>
        <w:t xml:space="preserve">. Und die Westdeutschen denken, dass die Ostdeutschen vor allem „</w:t>
      </w:r>
      <w:r>
        <w:rPr>
          <w:rFonts w:ascii="Georgia" w:hAnsi="Georgia" w:cs="Georgia" w:eastAsia="Georgia"/>
          <w:b/>
          <w:color w:val="auto"/>
          <w:spacing w:val="0"/>
          <w:position w:val="0"/>
          <w:sz w:val="20"/>
          <w:shd w:fill="auto" w:val="clear"/>
        </w:rPr>
        <w:t xml:space="preserve">anspruchsvoll</w:t>
      </w:r>
      <w:r>
        <w:rPr>
          <w:rFonts w:ascii="Georgia" w:hAnsi="Georgia" w:cs="Georgia" w:eastAsia="Georgia"/>
          <w:color w:val="auto"/>
          <w:spacing w:val="0"/>
          <w:position w:val="0"/>
          <w:sz w:val="20"/>
          <w:shd w:fill="auto" w:val="clear"/>
        </w:rPr>
        <w:t xml:space="preserve">“ und „unzufrieden</w:t>
      </w:r>
      <w:r>
        <w:rPr>
          <w:rFonts w:ascii="Georgia" w:hAnsi="Georgia" w:cs="Georgia" w:eastAsia="Georgia"/>
          <w:color w:val="auto"/>
          <w:spacing w:val="0"/>
          <w:position w:val="0"/>
          <w:sz w:val="20"/>
          <w:shd w:fill="auto" w:val="clear"/>
        </w:rPr>
        <w:t xml:space="preserve">“</w:t>
      </w:r>
      <w:r>
        <w:rPr>
          <w:rFonts w:ascii="Georgia" w:hAnsi="Georgia" w:cs="Georgia" w:eastAsia="Georgia"/>
          <w:color w:val="auto"/>
          <w:spacing w:val="0"/>
          <w:position w:val="0"/>
          <w:sz w:val="20"/>
          <w:shd w:fill="auto" w:val="clear"/>
        </w:rPr>
        <w:t xml:space="preserve"> sind. Unter 30-Jährige sehen das allerdings anders: Für sie ist Ost und West schon lange Vergangenheit.</w:t>
      </w:r>
    </w:p>
    <w:p>
      <w:pPr>
        <w:spacing w:before="100" w:after="100" w:line="240"/>
        <w:ind w:right="0" w:left="0" w:firstLine="0"/>
        <w:jc w:val="left"/>
        <w:rPr>
          <w:rFonts w:ascii="Georgia" w:hAnsi="Georgia" w:cs="Georgia" w:eastAsia="Georgia"/>
          <w:b/>
          <w:color w:val="auto"/>
          <w:spacing w:val="0"/>
          <w:position w:val="0"/>
          <w:sz w:val="20"/>
          <w:shd w:fill="auto" w:val="clear"/>
        </w:rPr>
      </w:pPr>
      <w:r>
        <w:rPr>
          <w:rFonts w:ascii="Georgia" w:hAnsi="Georgia" w:cs="Georgia" w:eastAsia="Georgia"/>
          <w:b/>
          <w:color w:val="auto"/>
          <w:spacing w:val="0"/>
          <w:position w:val="0"/>
          <w:sz w:val="20"/>
          <w:shd w:fill="auto" w:val="clear"/>
        </w:rPr>
        <w:t xml:space="preserve">Pressefreiheit: China weist deutschen Studenten aus</w:t>
      </w:r>
    </w:p>
    <w:p>
      <w:pPr>
        <w:spacing w:before="100" w:after="100" w:line="240"/>
        <w:ind w:right="0" w:left="0" w:firstLine="0"/>
        <w:jc w:val="left"/>
        <w:rPr>
          <w:rFonts w:ascii="Georgia" w:hAnsi="Georgia" w:cs="Georgia" w:eastAsia="Georgia"/>
          <w:color w:val="auto"/>
          <w:spacing w:val="0"/>
          <w:position w:val="0"/>
          <w:sz w:val="20"/>
          <w:shd w:fill="auto" w:val="clear"/>
        </w:rPr>
      </w:pPr>
      <w:r>
        <w:rPr>
          <w:rFonts w:ascii="Georgia" w:hAnsi="Georgia" w:cs="Georgia" w:eastAsia="Georgia"/>
          <w:color w:val="auto"/>
          <w:spacing w:val="0"/>
          <w:position w:val="0"/>
          <w:sz w:val="20"/>
          <w:shd w:fill="auto" w:val="clear"/>
        </w:rPr>
        <w:t xml:space="preserve">In China werden die Medien und die Arbeit von Journalisten streng kontrolliert. Der deutsche Student David Missal hat dort zum Thema Menschenrechte recherchiert und musste nun das Land verlassen.</w:t>
      </w:r>
    </w:p>
    <w:p>
      <w:pPr>
        <w:spacing w:before="100" w:after="100" w:line="240"/>
        <w:ind w:right="0" w:left="0" w:firstLine="0"/>
        <w:jc w:val="left"/>
        <w:rPr>
          <w:rFonts w:ascii="Georgia" w:hAnsi="Georgia" w:cs="Georgia" w:eastAsia="Georgia"/>
          <w:color w:val="auto"/>
          <w:spacing w:val="0"/>
          <w:position w:val="0"/>
          <w:sz w:val="20"/>
          <w:shd w:fill="auto" w:val="clear"/>
        </w:rPr>
      </w:pPr>
      <w:r>
        <w:rPr>
          <w:rFonts w:ascii="Georgia" w:hAnsi="Georgia" w:cs="Georgia" w:eastAsia="Georgia"/>
          <w:color w:val="auto"/>
          <w:spacing w:val="0"/>
          <w:position w:val="0"/>
          <w:sz w:val="20"/>
          <w:shd w:fill="auto" w:val="clear"/>
        </w:rPr>
        <w:t xml:space="preserve">Der deutsche Student David Missal absolviert an der Pekinger Tsinghua-Universität das erste Jahr seines Journalistik-Studiums. Einen Abschluss in China-Studien hat er schon. Jetzt wurde er aus dem Land ausgewiesen; sein Visum für das nächste Semester wurde nicht verlängert. Der Grund: Missal hatte über die Verfolgung von Menschenrechtsanwälten in China recherchiert. Die chinesischen Behörden begründeten ihre Entscheidung damit, dass diese Arbeit mit seinem Studentenvisum nicht erlaubt war.</w:t>
      </w:r>
    </w:p>
    <w:p>
      <w:pPr>
        <w:spacing w:before="100" w:after="100" w:line="240"/>
        <w:ind w:right="0" w:left="0" w:firstLine="0"/>
        <w:jc w:val="left"/>
        <w:rPr>
          <w:rFonts w:ascii="Georgia" w:hAnsi="Georgia" w:cs="Georgia" w:eastAsia="Georgia"/>
          <w:color w:val="auto"/>
          <w:spacing w:val="0"/>
          <w:position w:val="0"/>
          <w:sz w:val="20"/>
          <w:shd w:fill="auto" w:val="clear"/>
        </w:rPr>
      </w:pPr>
      <w:r>
        <w:rPr>
          <w:rFonts w:ascii="Georgia" w:hAnsi="Georgia" w:cs="Georgia" w:eastAsia="Georgia"/>
          <w:color w:val="auto"/>
          <w:spacing w:val="0"/>
          <w:position w:val="0"/>
          <w:sz w:val="20"/>
          <w:shd w:fill="auto" w:val="clear"/>
        </w:rPr>
        <w:t xml:space="preserve">Für ausländische Journalisten in China gibt es viele strenge Vorgaben. Das journalistische Arbeiten dort ist riskant. Nur wer ein spezielles Journalistenvisum und eine offizielle Arbeitserlaubnis hat, darf berichten. Solch ein Visum hatte David Missal nicht. Trotzdem filmte und interviewte er Anwälte und Angehörige von Aktivisten, unter anderem den Anwalt des bekannten Menschenrechtsaktivisten Qin Yongmin. Danach wurde Missal von der Polizei festgenommen und verhört.</w:t>
      </w:r>
    </w:p>
    <w:p>
      <w:pPr>
        <w:spacing w:before="100" w:after="100" w:line="240"/>
        <w:ind w:right="0" w:left="0" w:firstLine="0"/>
        <w:jc w:val="left"/>
        <w:rPr>
          <w:rFonts w:ascii="Georgia" w:hAnsi="Georgia" w:cs="Georgia" w:eastAsia="Georgia"/>
          <w:color w:val="auto"/>
          <w:spacing w:val="0"/>
          <w:position w:val="0"/>
          <w:sz w:val="20"/>
          <w:shd w:fill="auto" w:val="clear"/>
        </w:rPr>
      </w:pPr>
      <w:r>
        <w:rPr>
          <w:rFonts w:ascii="Georgia" w:hAnsi="Georgia" w:cs="Georgia" w:eastAsia="Georgia"/>
          <w:color w:val="auto"/>
          <w:spacing w:val="0"/>
          <w:position w:val="0"/>
          <w:sz w:val="20"/>
          <w:shd w:fill="auto" w:val="clear"/>
        </w:rPr>
        <w:t xml:space="preserve">David Missal war von seiner Universität zweimal gewarnt worden, doch er wollte weiter an diesem politischen Thema arbeiten, um die chinesische Gesellschaft und Politik kennenzulernen. „Man hofft, dass es zumindest an den Universitäten mehr Freiheiten gibt. Dem ist aber nicht so“, sagte Missal.</w:t>
        <w:br/>
        <w:br/>
        <w:t xml:space="preserve">Täglich werden in China die staatlichen Medien kontrolliert. Ihnen wird vorgeschrieben, über welche Themen die Journalisten berichten dürfen. Auch das Internet wird streng zensiert. In der internationalen Liste der Pressefreiheit liegt das Land deshalb nur auf Platz 176 von 180. Außerdem gehört China zu den Ländern mit den meisten Journalisten und Bloggern, die im Gefängnis sitzen.</w:t>
      </w:r>
    </w:p>
    <w:p>
      <w:pPr>
        <w:spacing w:before="0" w:after="200" w:line="276"/>
        <w:ind w:right="0" w:left="0" w:firstLine="0"/>
        <w:jc w:val="left"/>
        <w:rPr>
          <w:rFonts w:ascii="Georgia" w:hAnsi="Georgia" w:cs="Georgia" w:eastAsia="Georgia"/>
          <w:color w:val="auto"/>
          <w:spacing w:val="0"/>
          <w:position w:val="0"/>
          <w:sz w:val="20"/>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