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C9" w:rsidRDefault="00A020C9" w:rsidP="0064324C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</w:pPr>
      <w:r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>D</w:t>
      </w:r>
      <w:r w:rsidR="0064324C" w:rsidRPr="0064324C"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 xml:space="preserve">ictée </w:t>
      </w:r>
      <w:r w:rsidR="00EF06A3"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>FR</w:t>
      </w:r>
      <w:r w:rsidR="0064324C" w:rsidRPr="0064324C"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 xml:space="preserve"> 1 </w:t>
      </w:r>
      <w:r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>SID</w:t>
      </w:r>
    </w:p>
    <w:p w:rsidR="0064324C" w:rsidRDefault="00210899" w:rsidP="0064324C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</w:pPr>
      <w:r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 xml:space="preserve">appel </w:t>
      </w:r>
      <w:r w:rsidR="0064324C" w:rsidRPr="0064324C"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  <w:t>4 février 2020</w:t>
      </w:r>
    </w:p>
    <w:p w:rsidR="00210899" w:rsidRPr="00210899" w:rsidRDefault="00210899" w:rsidP="0064324C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color w:val="7030A0"/>
          <w:kern w:val="36"/>
          <w:sz w:val="28"/>
          <w:szCs w:val="32"/>
          <w:lang w:eastAsia="fr-FR"/>
        </w:rPr>
      </w:pPr>
      <w:r w:rsidRPr="00210899">
        <w:rPr>
          <w:rFonts w:eastAsia="Times New Roman" w:cstheme="minorHAnsi"/>
          <w:b/>
          <w:color w:val="7030A0"/>
          <w:kern w:val="36"/>
          <w:sz w:val="28"/>
          <w:szCs w:val="32"/>
          <w:lang w:eastAsia="fr-FR"/>
        </w:rPr>
        <w:t xml:space="preserve">-&gt; SID2 online </w:t>
      </w:r>
      <w:proofErr w:type="spellStart"/>
      <w:r w:rsidRPr="00210899">
        <w:rPr>
          <w:rFonts w:eastAsia="Times New Roman" w:cstheme="minorHAnsi"/>
          <w:b/>
          <w:color w:val="7030A0"/>
          <w:kern w:val="36"/>
          <w:sz w:val="28"/>
          <w:szCs w:val="32"/>
          <w:lang w:eastAsia="fr-FR"/>
        </w:rPr>
        <w:t>lun</w:t>
      </w:r>
      <w:proofErr w:type="spellEnd"/>
      <w:r w:rsidRPr="00210899">
        <w:rPr>
          <w:rFonts w:eastAsia="Times New Roman" w:cstheme="minorHAnsi"/>
          <w:b/>
          <w:color w:val="7030A0"/>
          <w:kern w:val="36"/>
          <w:sz w:val="28"/>
          <w:szCs w:val="32"/>
          <w:lang w:eastAsia="fr-FR"/>
        </w:rPr>
        <w:t xml:space="preserve"> 23 mars 2020</w:t>
      </w:r>
    </w:p>
    <w:p w:rsidR="0064324C" w:rsidRPr="0064324C" w:rsidRDefault="0064324C" w:rsidP="0064324C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color w:val="00B050"/>
          <w:kern w:val="36"/>
          <w:sz w:val="28"/>
          <w:szCs w:val="32"/>
          <w:lang w:eastAsia="fr-FR"/>
        </w:rPr>
      </w:pPr>
    </w:p>
    <w:p w:rsidR="00DA4CA4" w:rsidRPr="00210899" w:rsidRDefault="00DA4CA4" w:rsidP="0064324C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kern w:val="36"/>
          <w:sz w:val="32"/>
          <w:szCs w:val="32"/>
          <w:lang w:eastAsia="fr-FR"/>
        </w:rPr>
      </w:pPr>
      <w:proofErr w:type="spellStart"/>
      <w:r w:rsidRPr="00210899">
        <w:rPr>
          <w:rFonts w:eastAsia="Times New Roman" w:cstheme="minorHAnsi"/>
          <w:kern w:val="36"/>
          <w:sz w:val="32"/>
          <w:szCs w:val="32"/>
          <w:lang w:eastAsia="fr-FR"/>
        </w:rPr>
        <w:t>Brexit</w:t>
      </w:r>
      <w:proofErr w:type="spellEnd"/>
      <w:r w:rsidRPr="00210899">
        <w:rPr>
          <w:rFonts w:eastAsia="Times New Roman" w:cstheme="minorHAnsi"/>
          <w:kern w:val="36"/>
          <w:sz w:val="32"/>
          <w:szCs w:val="32"/>
          <w:lang w:eastAsia="fr-FR"/>
        </w:rPr>
        <w:t> :</w:t>
      </w:r>
      <w:r w:rsidR="0064324C" w:rsidRPr="00210899">
        <w:rPr>
          <w:rFonts w:eastAsia="Times New Roman" w:cstheme="minorHAnsi"/>
          <w:kern w:val="36"/>
          <w:sz w:val="32"/>
          <w:szCs w:val="32"/>
          <w:lang w:eastAsia="fr-FR"/>
        </w:rPr>
        <w:t> </w:t>
      </w:r>
      <w:r w:rsidRPr="00210899">
        <w:rPr>
          <w:rFonts w:eastAsia="Times New Roman" w:cstheme="minorHAnsi"/>
          <w:kern w:val="36"/>
          <w:sz w:val="32"/>
          <w:szCs w:val="32"/>
          <w:lang w:eastAsia="fr-FR"/>
        </w:rPr>
        <w:t>quelle relation future entre l’Union européenne et Londres ?</w:t>
      </w:r>
    </w:p>
    <w:p w:rsidR="00DA4CA4" w:rsidRPr="00210899" w:rsidRDefault="00DA4CA4" w:rsidP="0064324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4"/>
          <w:lang w:eastAsia="fr-FR"/>
        </w:rPr>
      </w:pPr>
      <w:r w:rsidRPr="00210899">
        <w:rPr>
          <w:rFonts w:eastAsia="Times New Roman" w:cstheme="minorHAnsi"/>
          <w:sz w:val="28"/>
          <w:szCs w:val="24"/>
          <w:lang w:eastAsia="fr-FR"/>
        </w:rPr>
        <w:t>Alors que les négociations entre le Royaume-Uni et l’UE n’ont pas encore commencé, les positions des deux pays semblent inconciliables. Il a fallu plus de trois ans et demi pour une sortie du Royaume-Uni des institutions européennes, vendredi 31 janvier à minuit</w:t>
      </w:r>
      <w:r w:rsidR="00A97D2D" w:rsidRPr="00210899">
        <w:rPr>
          <w:rFonts w:eastAsia="Times New Roman" w:cstheme="minorHAnsi"/>
          <w:sz w:val="28"/>
          <w:szCs w:val="24"/>
          <w:lang w:eastAsia="fr-FR"/>
        </w:rPr>
        <w:t>,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 mais Boris Johnson ne veut </w:t>
      </w:r>
      <w:r w:rsidR="002B5A60">
        <w:rPr>
          <w:rFonts w:eastAsia="Times New Roman" w:cstheme="minorHAnsi"/>
          <w:sz w:val="28"/>
          <w:szCs w:val="24"/>
          <w:lang w:eastAsia="fr-FR"/>
        </w:rPr>
        <w:t xml:space="preserve">pas </w:t>
      </w:r>
      <w:r w:rsidRPr="00210899">
        <w:rPr>
          <w:rFonts w:eastAsia="Times New Roman" w:cstheme="minorHAnsi"/>
          <w:sz w:val="28"/>
          <w:szCs w:val="24"/>
          <w:lang w:eastAsia="fr-FR"/>
        </w:rPr>
        <w:t>que la période actuelle de transition</w:t>
      </w:r>
      <w:r w:rsidR="0064324C" w:rsidRPr="00210899">
        <w:rPr>
          <w:rFonts w:eastAsia="Times New Roman" w:cstheme="minorHAnsi"/>
          <w:sz w:val="28"/>
          <w:szCs w:val="24"/>
          <w:lang w:eastAsia="fr-FR"/>
        </w:rPr>
        <w:t>,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 durant laquelle Londres continue d’appliquer les règles communautaires, s’éternise au-delà du 31 décembre 2020. Et la relation prévue par Londres et Bruxelles ne devra pas officialiser cette situation.</w:t>
      </w:r>
    </w:p>
    <w:p w:rsidR="00DA4CA4" w:rsidRPr="00210899" w:rsidRDefault="00DA4CA4" w:rsidP="0064324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8"/>
          <w:szCs w:val="24"/>
          <w:lang w:eastAsia="fr-FR"/>
        </w:rPr>
      </w:pPr>
      <w:r w:rsidRPr="00210899">
        <w:rPr>
          <w:rFonts w:eastAsia="Times New Roman" w:cstheme="minorHAnsi"/>
          <w:sz w:val="28"/>
          <w:szCs w:val="24"/>
          <w:lang w:eastAsia="fr-FR"/>
        </w:rPr>
        <w:t xml:space="preserve">Les </w:t>
      </w:r>
      <w:bookmarkStart w:id="0" w:name="_GoBack"/>
      <w:r w:rsidRPr="00210899">
        <w:rPr>
          <w:rFonts w:eastAsia="Times New Roman" w:cstheme="minorHAnsi"/>
          <w:sz w:val="28"/>
          <w:szCs w:val="24"/>
          <w:lang w:eastAsia="fr-FR"/>
        </w:rPr>
        <w:t>Européens</w:t>
      </w:r>
      <w:bookmarkEnd w:id="0"/>
      <w:r w:rsidR="0064324C" w:rsidRPr="00210899">
        <w:rPr>
          <w:rFonts w:eastAsia="Times New Roman" w:cstheme="minorHAnsi"/>
          <w:sz w:val="28"/>
          <w:szCs w:val="24"/>
          <w:lang w:eastAsia="fr-FR"/>
        </w:rPr>
        <w:t>, eux, veulent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 montrer que le </w:t>
      </w:r>
      <w:proofErr w:type="spellStart"/>
      <w:r w:rsidRPr="00210899">
        <w:rPr>
          <w:rFonts w:eastAsia="Times New Roman" w:cstheme="minorHAnsi"/>
          <w:sz w:val="28"/>
          <w:szCs w:val="24"/>
          <w:lang w:eastAsia="fr-FR"/>
        </w:rPr>
        <w:t>Brexit</w:t>
      </w:r>
      <w:proofErr w:type="spellEnd"/>
      <w:r w:rsidRPr="00210899">
        <w:rPr>
          <w:rFonts w:eastAsia="Times New Roman" w:cstheme="minorHAnsi"/>
          <w:sz w:val="28"/>
          <w:szCs w:val="24"/>
          <w:lang w:eastAsia="fr-FR"/>
        </w:rPr>
        <w:t xml:space="preserve"> va changer la situation du Royaume-Uni, et pas dans un sens qui </w:t>
      </w:r>
      <w:r w:rsidR="0064324C" w:rsidRPr="00210899">
        <w:rPr>
          <w:rFonts w:eastAsia="Times New Roman" w:cstheme="minorHAnsi"/>
          <w:sz w:val="28"/>
          <w:szCs w:val="24"/>
          <w:lang w:eastAsia="fr-FR"/>
        </w:rPr>
        <w:t xml:space="preserve">peut </w:t>
      </w:r>
      <w:r w:rsidRPr="00210899">
        <w:rPr>
          <w:rFonts w:eastAsia="Times New Roman" w:cstheme="minorHAnsi"/>
          <w:sz w:val="28"/>
          <w:szCs w:val="24"/>
          <w:lang w:eastAsia="fr-FR"/>
        </w:rPr>
        <w:t>donne</w:t>
      </w:r>
      <w:r w:rsidR="0064324C" w:rsidRPr="00210899">
        <w:rPr>
          <w:rFonts w:eastAsia="Times New Roman" w:cstheme="minorHAnsi"/>
          <w:sz w:val="28"/>
          <w:szCs w:val="24"/>
          <w:lang w:eastAsia="fr-FR"/>
        </w:rPr>
        <w:t>r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 envie à d’autres États membres de quitter l’U.E. Il ne faut pas que l’accord qui sera négocié </w:t>
      </w:r>
      <w:r w:rsidR="006074B2" w:rsidRPr="00210899">
        <w:rPr>
          <w:rFonts w:eastAsia="Times New Roman" w:cstheme="minorHAnsi"/>
          <w:sz w:val="28"/>
          <w:szCs w:val="24"/>
          <w:lang w:eastAsia="fr-FR"/>
        </w:rPr>
        <w:t>puisse faire penser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 </w:t>
      </w:r>
      <w:r w:rsidR="00A020C9" w:rsidRPr="00210899">
        <w:rPr>
          <w:rFonts w:eastAsia="Times New Roman" w:cstheme="minorHAnsi"/>
          <w:sz w:val="28"/>
          <w:szCs w:val="24"/>
          <w:lang w:eastAsia="fr-FR"/>
        </w:rPr>
        <w:t>que</w:t>
      </w:r>
      <w:r w:rsidRPr="00210899">
        <w:rPr>
          <w:rFonts w:eastAsia="Times New Roman" w:cstheme="minorHAnsi"/>
          <w:i/>
          <w:iCs/>
          <w:sz w:val="28"/>
          <w:szCs w:val="24"/>
          <w:lang w:eastAsia="fr-FR"/>
        </w:rPr>
        <w:t xml:space="preserve"> le </w:t>
      </w:r>
      <w:proofErr w:type="spellStart"/>
      <w:r w:rsidRPr="00210899">
        <w:rPr>
          <w:rFonts w:eastAsia="Times New Roman" w:cstheme="minorHAnsi"/>
          <w:i/>
          <w:iCs/>
          <w:sz w:val="28"/>
          <w:szCs w:val="24"/>
          <w:lang w:eastAsia="fr-FR"/>
        </w:rPr>
        <w:t>Frexit</w:t>
      </w:r>
      <w:proofErr w:type="spellEnd"/>
      <w:r w:rsidRPr="00210899">
        <w:rPr>
          <w:rFonts w:eastAsia="Times New Roman" w:cstheme="minorHAnsi"/>
          <w:i/>
          <w:iCs/>
          <w:sz w:val="28"/>
          <w:szCs w:val="24"/>
          <w:lang w:eastAsia="fr-FR"/>
        </w:rPr>
        <w:t> </w:t>
      </w:r>
      <w:r w:rsidRPr="00210899">
        <w:rPr>
          <w:rFonts w:eastAsia="Times New Roman" w:cstheme="minorHAnsi"/>
          <w:sz w:val="28"/>
          <w:szCs w:val="24"/>
          <w:lang w:eastAsia="fr-FR"/>
        </w:rPr>
        <w:t>[un départ de la France]</w:t>
      </w:r>
      <w:r w:rsidRPr="00210899">
        <w:rPr>
          <w:rFonts w:eastAsia="Times New Roman" w:cstheme="minorHAnsi"/>
          <w:iCs/>
          <w:sz w:val="28"/>
          <w:szCs w:val="24"/>
          <w:lang w:eastAsia="fr-FR"/>
        </w:rPr>
        <w:t> ne posera</w:t>
      </w:r>
      <w:r w:rsidR="0064324C" w:rsidRPr="00210899">
        <w:rPr>
          <w:rFonts w:eastAsia="Times New Roman" w:cstheme="minorHAnsi"/>
          <w:iCs/>
          <w:sz w:val="28"/>
          <w:szCs w:val="24"/>
          <w:lang w:eastAsia="fr-FR"/>
        </w:rPr>
        <w:t>it</w:t>
      </w:r>
      <w:r w:rsidRPr="00210899">
        <w:rPr>
          <w:rFonts w:eastAsia="Times New Roman" w:cstheme="minorHAnsi"/>
          <w:iCs/>
          <w:sz w:val="28"/>
          <w:szCs w:val="24"/>
          <w:lang w:eastAsia="fr-FR"/>
        </w:rPr>
        <w:t xml:space="preserve"> </w:t>
      </w:r>
      <w:r w:rsidR="0064324C" w:rsidRPr="00210899">
        <w:rPr>
          <w:rFonts w:eastAsia="Times New Roman" w:cstheme="minorHAnsi"/>
          <w:iCs/>
          <w:sz w:val="28"/>
          <w:szCs w:val="24"/>
          <w:lang w:eastAsia="fr-FR"/>
        </w:rPr>
        <w:t>aucun problème</w:t>
      </w:r>
      <w:r w:rsidRPr="00210899">
        <w:rPr>
          <w:rFonts w:eastAsia="Times New Roman" w:cstheme="minorHAnsi"/>
          <w:sz w:val="28"/>
          <w:szCs w:val="24"/>
          <w:lang w:eastAsia="fr-FR"/>
        </w:rPr>
        <w:t xml:space="preserve">. </w:t>
      </w:r>
    </w:p>
    <w:p w:rsidR="00777F9F" w:rsidRPr="0064324C" w:rsidRDefault="0064324C">
      <w:pPr>
        <w:rPr>
          <w:i/>
          <w:sz w:val="24"/>
        </w:rPr>
      </w:pPr>
      <w:r w:rsidRPr="0064324C">
        <w:rPr>
          <w:i/>
          <w:sz w:val="24"/>
        </w:rPr>
        <w:t>151 mots</w:t>
      </w:r>
    </w:p>
    <w:p w:rsidR="0064324C" w:rsidRPr="0064324C" w:rsidRDefault="0064324C">
      <w:pPr>
        <w:rPr>
          <w:i/>
        </w:rPr>
      </w:pPr>
      <w:r>
        <w:t xml:space="preserve">d’après : </w:t>
      </w:r>
      <w:hyperlink r:id="rId5" w:history="1">
        <w:r>
          <w:rPr>
            <w:rStyle w:val="Collegamentoipertestuale"/>
          </w:rPr>
          <w:t>https://www.lemonde.fr/international/article/2020/02/01/brexit-les-mysteres-de-la-relation-future-entre-l-union-europeenne-et-londres_6028031_3210.html</w:t>
        </w:r>
      </w:hyperlink>
    </w:p>
    <w:sectPr w:rsidR="0064324C" w:rsidRPr="00643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B68A4"/>
    <w:multiLevelType w:val="multilevel"/>
    <w:tmpl w:val="3B9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A4"/>
    <w:rsid w:val="00210899"/>
    <w:rsid w:val="00273633"/>
    <w:rsid w:val="002B5A60"/>
    <w:rsid w:val="006074B2"/>
    <w:rsid w:val="0064324C"/>
    <w:rsid w:val="0073322A"/>
    <w:rsid w:val="008E33F3"/>
    <w:rsid w:val="00975475"/>
    <w:rsid w:val="00A020C9"/>
    <w:rsid w:val="00A97D2D"/>
    <w:rsid w:val="00DA4CA4"/>
    <w:rsid w:val="00E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70AA"/>
  <w15:chartTrackingRefBased/>
  <w15:docId w15:val="{E9828189-ABE8-4B63-B876-18E60A83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4324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monde.fr/international/article/2020/02/01/brexit-les-mysteres-de-la-relation-future-entre-l-union-europeenne-et-londres_6028031_32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Stabarin</dc:creator>
  <cp:keywords/>
  <dc:description/>
  <cp:lastModifiedBy>STABARIN ISABELLE</cp:lastModifiedBy>
  <cp:revision>2</cp:revision>
  <cp:lastPrinted>2020-02-03T22:05:00Z</cp:lastPrinted>
  <dcterms:created xsi:type="dcterms:W3CDTF">2020-03-23T11:23:00Z</dcterms:created>
  <dcterms:modified xsi:type="dcterms:W3CDTF">2020-03-23T11:23:00Z</dcterms:modified>
</cp:coreProperties>
</file>