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7195" w:rsidRDefault="00C67195" w:rsidP="00C67195">
      <w:pPr>
        <w:jc w:val="center"/>
        <w:rPr>
          <w:lang w:val="it-IT"/>
        </w:rPr>
      </w:pPr>
      <w:r>
        <w:rPr>
          <w:lang w:val="it-IT"/>
        </w:rPr>
        <w:t xml:space="preserve">SIMULAZIONE DI ESAME DI BIOCHIMICA STRUTTURALE </w:t>
      </w:r>
    </w:p>
    <w:p w:rsidR="00C67195" w:rsidRDefault="00C67195" w:rsidP="00C67195">
      <w:pPr>
        <w:ind w:left="426"/>
        <w:jc w:val="center"/>
        <w:rPr>
          <w:lang w:val="it-IT"/>
        </w:rPr>
      </w:pPr>
    </w:p>
    <w:p w:rsidR="004F49B9" w:rsidRPr="00C67195" w:rsidRDefault="00C67195" w:rsidP="00C67195">
      <w:pPr>
        <w:jc w:val="center"/>
        <w:rPr>
          <w:i/>
          <w:iCs/>
        </w:rPr>
      </w:pPr>
      <w:r w:rsidRPr="00C67195">
        <w:rPr>
          <w:i/>
          <w:iCs/>
        </w:rPr>
        <w:t>SCEGLIETE LA RISPOSTA CHE RITENETE CORRETTA E DATE LA VOSTRA SPIEGAZIONE</w:t>
      </w:r>
    </w:p>
    <w:p w:rsidR="004F49B9" w:rsidRDefault="004F49B9" w:rsidP="004F49B9"/>
    <w:p w:rsidR="00C67195" w:rsidRDefault="004F49B9" w:rsidP="004F49B9">
      <w:pPr>
        <w:rPr>
          <w:b/>
          <w:bCs/>
        </w:rPr>
      </w:pPr>
      <w:r w:rsidRPr="00C67195">
        <w:rPr>
          <w:b/>
          <w:bCs/>
        </w:rPr>
        <w:t>Strutture terziarie come il foglietto β avvolto e il barile β si formano a causa di:</w:t>
      </w:r>
    </w:p>
    <w:p w:rsidR="00C67195" w:rsidRPr="00C67195" w:rsidRDefault="004F49B9" w:rsidP="004F49B9">
      <w:pPr>
        <w:pStyle w:val="Paragrafoelenco"/>
        <w:numPr>
          <w:ilvl w:val="0"/>
          <w:numId w:val="5"/>
        </w:numPr>
        <w:rPr>
          <w:b/>
          <w:bCs/>
        </w:rPr>
      </w:pPr>
      <w:r w:rsidRPr="00C67195">
        <w:t>legami idrogeno tra filamenti β e un'α elica.</w:t>
      </w:r>
    </w:p>
    <w:p w:rsidR="00C67195" w:rsidRPr="00C67195" w:rsidRDefault="004F49B9" w:rsidP="004F49B9">
      <w:pPr>
        <w:pStyle w:val="Paragrafoelenco"/>
        <w:numPr>
          <w:ilvl w:val="0"/>
          <w:numId w:val="5"/>
        </w:numPr>
        <w:rPr>
          <w:b/>
          <w:bCs/>
        </w:rPr>
      </w:pPr>
      <w:r>
        <w:t>collasso idrofobico.</w:t>
      </w:r>
    </w:p>
    <w:p w:rsidR="00C67195" w:rsidRPr="00C67195" w:rsidRDefault="004F49B9" w:rsidP="004F49B9">
      <w:pPr>
        <w:pStyle w:val="Paragrafoelenco"/>
        <w:numPr>
          <w:ilvl w:val="0"/>
          <w:numId w:val="5"/>
        </w:numPr>
        <w:rPr>
          <w:b/>
          <w:bCs/>
        </w:rPr>
      </w:pPr>
      <w:r>
        <w:t>tendenza naturale dei foglietti β paralleli a ripiegarsi in direzione destrorsa.</w:t>
      </w:r>
    </w:p>
    <w:p w:rsidR="004F49B9" w:rsidRPr="00C67195" w:rsidRDefault="004F49B9" w:rsidP="004F49B9">
      <w:pPr>
        <w:pStyle w:val="Paragrafoelenco"/>
        <w:numPr>
          <w:ilvl w:val="0"/>
          <w:numId w:val="5"/>
        </w:numPr>
        <w:rPr>
          <w:b/>
          <w:bCs/>
        </w:rPr>
      </w:pPr>
      <w:r>
        <w:t>tendenza naturale dei foglietti β paralleli a ripiegarsi in direzione sinistrorsa.</w:t>
      </w:r>
    </w:p>
    <w:p w:rsidR="004F49B9" w:rsidRDefault="004F49B9" w:rsidP="004F49B9"/>
    <w:p w:rsidR="004F49B9" w:rsidRDefault="004F49B9" w:rsidP="004F49B9"/>
    <w:p w:rsidR="004F49B9" w:rsidRPr="00C67195" w:rsidRDefault="004F49B9" w:rsidP="004F49B9">
      <w:pPr>
        <w:rPr>
          <w:b/>
          <w:bCs/>
        </w:rPr>
      </w:pPr>
      <w:r w:rsidRPr="00C67195">
        <w:rPr>
          <w:b/>
          <w:bCs/>
        </w:rPr>
        <w:t>Tra quali gruppi chimici si instaurano legami idrogeno tra amminoacidi in un polipeptide?</w:t>
      </w:r>
    </w:p>
    <w:p w:rsidR="00C67195" w:rsidRDefault="004F49B9" w:rsidP="004F49B9">
      <w:pPr>
        <w:pStyle w:val="Paragrafoelenco"/>
        <w:numPr>
          <w:ilvl w:val="0"/>
          <w:numId w:val="6"/>
        </w:numPr>
      </w:pPr>
      <w:r>
        <w:t>I gruppi C=O e N–H.</w:t>
      </w:r>
    </w:p>
    <w:p w:rsidR="00C67195" w:rsidRDefault="004F49B9" w:rsidP="004F49B9">
      <w:pPr>
        <w:pStyle w:val="Paragrafoelenco"/>
        <w:numPr>
          <w:ilvl w:val="0"/>
          <w:numId w:val="6"/>
        </w:numPr>
      </w:pPr>
      <w:r>
        <w:t>I gruppi C=O e C–R.</w:t>
      </w:r>
    </w:p>
    <w:p w:rsidR="00C67195" w:rsidRDefault="004F49B9" w:rsidP="004F49B9">
      <w:pPr>
        <w:pStyle w:val="Paragrafoelenco"/>
        <w:numPr>
          <w:ilvl w:val="0"/>
          <w:numId w:val="6"/>
        </w:numPr>
      </w:pPr>
      <w:r>
        <w:t>I gruppi C=O.</w:t>
      </w:r>
    </w:p>
    <w:p w:rsidR="004F49B9" w:rsidRDefault="004F49B9" w:rsidP="004F49B9">
      <w:pPr>
        <w:pStyle w:val="Paragrafoelenco"/>
        <w:numPr>
          <w:ilvl w:val="0"/>
          <w:numId w:val="6"/>
        </w:numPr>
      </w:pPr>
      <w:r>
        <w:t>I gruppi C=O e C–H.</w:t>
      </w:r>
    </w:p>
    <w:p w:rsidR="006C37CE" w:rsidRPr="006C37CE" w:rsidRDefault="006C37CE" w:rsidP="006C37CE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6C37CE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4F49B9" w:rsidRDefault="004F49B9" w:rsidP="004F49B9">
      <w:pPr>
        <w:rPr>
          <w:lang w:val="it-IT"/>
        </w:rPr>
      </w:pPr>
      <w:bookmarkStart w:id="0" w:name="exerciseFooterAnchor"/>
      <w:bookmarkEnd w:id="0"/>
    </w:p>
    <w:p w:rsidR="004F49B9" w:rsidRPr="004F49B9" w:rsidRDefault="004F49B9" w:rsidP="004F49B9">
      <w:pPr>
        <w:rPr>
          <w:b/>
          <w:bCs/>
          <w:lang w:val="it-IT"/>
        </w:rPr>
      </w:pPr>
      <w:r w:rsidRPr="00C67195">
        <w:rPr>
          <w:b/>
          <w:bCs/>
          <w:lang w:val="it-IT"/>
        </w:rPr>
        <w:t>Un</w:t>
      </w:r>
      <w:r w:rsidRPr="004F49B9">
        <w:rPr>
          <w:b/>
          <w:bCs/>
          <w:lang w:val="it-IT"/>
        </w:rPr>
        <w:t xml:space="preserve"> inibitore </w:t>
      </w:r>
      <w:r w:rsidRPr="00C67195">
        <w:rPr>
          <w:b/>
          <w:bCs/>
          <w:lang w:val="it-IT"/>
        </w:rPr>
        <w:t xml:space="preserve">competitivo </w:t>
      </w:r>
      <w:r w:rsidRPr="004F49B9">
        <w:rPr>
          <w:b/>
          <w:bCs/>
          <w:lang w:val="it-IT"/>
        </w:rPr>
        <w:t>avrà il seguente effetto sulla cinetica dell'enzima:</w:t>
      </w:r>
    </w:p>
    <w:p w:rsidR="004F49B9" w:rsidRPr="004F49B9" w:rsidRDefault="004F49B9" w:rsidP="004F49B9">
      <w:pPr>
        <w:pStyle w:val="Paragrafoelenco"/>
        <w:numPr>
          <w:ilvl w:val="0"/>
          <w:numId w:val="3"/>
        </w:numPr>
        <w:rPr>
          <w:lang w:val="it-IT"/>
        </w:rPr>
      </w:pPr>
      <w:r w:rsidRPr="004F49B9">
        <w:rPr>
          <w:lang w:val="it-IT"/>
        </w:rPr>
        <w:t>Km diminuirà.</w:t>
      </w:r>
    </w:p>
    <w:p w:rsidR="004F49B9" w:rsidRDefault="004F49B9" w:rsidP="004F49B9">
      <w:pPr>
        <w:pStyle w:val="Paragrafoelenco"/>
        <w:numPr>
          <w:ilvl w:val="0"/>
          <w:numId w:val="3"/>
        </w:numPr>
        <w:rPr>
          <w:lang w:val="it-IT"/>
        </w:rPr>
      </w:pPr>
      <w:r w:rsidRPr="004F49B9">
        <w:rPr>
          <w:lang w:val="it-IT"/>
        </w:rPr>
        <w:t>Il rapporto Km/</w:t>
      </w:r>
      <w:proofErr w:type="spellStart"/>
      <w:r w:rsidRPr="004F49B9">
        <w:rPr>
          <w:lang w:val="it-IT"/>
        </w:rPr>
        <w:t>Vmax</w:t>
      </w:r>
      <w:proofErr w:type="spellEnd"/>
      <w:r w:rsidRPr="004F49B9">
        <w:rPr>
          <w:lang w:val="it-IT"/>
        </w:rPr>
        <w:t xml:space="preserve"> resterà invariato.</w:t>
      </w:r>
    </w:p>
    <w:p w:rsidR="004F49B9" w:rsidRDefault="004F49B9" w:rsidP="004F49B9">
      <w:pPr>
        <w:pStyle w:val="Paragrafoelenco"/>
        <w:numPr>
          <w:ilvl w:val="0"/>
          <w:numId w:val="3"/>
        </w:numPr>
        <w:rPr>
          <w:lang w:val="it-IT"/>
        </w:rPr>
      </w:pPr>
      <w:proofErr w:type="spellStart"/>
      <w:r w:rsidRPr="004F49B9">
        <w:rPr>
          <w:lang w:val="it-IT"/>
        </w:rPr>
        <w:t>Vmax</w:t>
      </w:r>
      <w:proofErr w:type="spellEnd"/>
      <w:r w:rsidRPr="004F49B9">
        <w:rPr>
          <w:lang w:val="it-IT"/>
        </w:rPr>
        <w:t xml:space="preserve"> rimarrà invariata.</w:t>
      </w:r>
    </w:p>
    <w:p w:rsidR="006C37CE" w:rsidRDefault="004F49B9" w:rsidP="004F49B9">
      <w:pPr>
        <w:pStyle w:val="Paragrafoelenco"/>
        <w:numPr>
          <w:ilvl w:val="0"/>
          <w:numId w:val="3"/>
        </w:numPr>
        <w:rPr>
          <w:lang w:val="it-IT"/>
        </w:rPr>
      </w:pPr>
      <w:r w:rsidRPr="004F49B9">
        <w:rPr>
          <w:lang w:val="it-IT"/>
        </w:rPr>
        <w:t>La reazione si arresterà, perché l'inibitore si lega irreversibilmente.</w:t>
      </w:r>
    </w:p>
    <w:p w:rsidR="004F49B9" w:rsidRDefault="004F49B9" w:rsidP="004F49B9">
      <w:pPr>
        <w:rPr>
          <w:lang w:val="it-IT"/>
        </w:rPr>
      </w:pPr>
    </w:p>
    <w:p w:rsidR="00C67195" w:rsidRPr="00C67195" w:rsidRDefault="004F49B9" w:rsidP="004F49B9">
      <w:pPr>
        <w:rPr>
          <w:b/>
          <w:bCs/>
          <w:lang w:val="it-IT"/>
        </w:rPr>
      </w:pPr>
      <w:r w:rsidRPr="00C67195">
        <w:rPr>
          <w:b/>
          <w:bCs/>
          <w:lang w:val="it-IT"/>
        </w:rPr>
        <w:t>Quale delle seguenti affermazioni sugli enzimi allosterici è vera?</w:t>
      </w:r>
    </w:p>
    <w:p w:rsidR="004F49B9" w:rsidRPr="00C67195" w:rsidRDefault="004F49B9" w:rsidP="00C67195">
      <w:pPr>
        <w:pStyle w:val="Paragrafoelenco"/>
        <w:numPr>
          <w:ilvl w:val="0"/>
          <w:numId w:val="4"/>
        </w:numPr>
        <w:rPr>
          <w:lang w:val="it-IT"/>
        </w:rPr>
      </w:pPr>
      <w:r w:rsidRPr="00C67195">
        <w:rPr>
          <w:lang w:val="it-IT"/>
        </w:rPr>
        <w:t xml:space="preserve">Gli enzimi allosterici sono sempre </w:t>
      </w:r>
      <w:proofErr w:type="spellStart"/>
      <w:r w:rsidRPr="00C67195">
        <w:rPr>
          <w:lang w:val="it-IT"/>
        </w:rPr>
        <w:t>multimerici</w:t>
      </w:r>
      <w:proofErr w:type="spellEnd"/>
      <w:r w:rsidRPr="00C67195">
        <w:rPr>
          <w:lang w:val="it-IT"/>
        </w:rPr>
        <w:t>.</w:t>
      </w:r>
    </w:p>
    <w:p w:rsidR="004F49B9" w:rsidRPr="00C67195" w:rsidRDefault="004F49B9" w:rsidP="00C67195">
      <w:pPr>
        <w:pStyle w:val="Paragrafoelenco"/>
        <w:numPr>
          <w:ilvl w:val="0"/>
          <w:numId w:val="4"/>
        </w:numPr>
        <w:rPr>
          <w:lang w:val="it-IT"/>
        </w:rPr>
      </w:pPr>
      <w:r w:rsidRPr="00C67195">
        <w:rPr>
          <w:lang w:val="it-IT"/>
        </w:rPr>
        <w:t xml:space="preserve">Gli </w:t>
      </w:r>
      <w:proofErr w:type="spellStart"/>
      <w:r w:rsidRPr="00C67195">
        <w:rPr>
          <w:lang w:val="it-IT"/>
        </w:rPr>
        <w:t>inattivatori</w:t>
      </w:r>
      <w:proofErr w:type="spellEnd"/>
      <w:r w:rsidRPr="00C67195">
        <w:rPr>
          <w:lang w:val="it-IT"/>
        </w:rPr>
        <w:t xml:space="preserve"> suicidi sono esempi di modulatori allosterici.</w:t>
      </w:r>
    </w:p>
    <w:p w:rsidR="004F49B9" w:rsidRPr="00C67195" w:rsidRDefault="004F49B9" w:rsidP="00C67195">
      <w:pPr>
        <w:pStyle w:val="Paragrafoelenco"/>
        <w:numPr>
          <w:ilvl w:val="0"/>
          <w:numId w:val="4"/>
        </w:numPr>
        <w:rPr>
          <w:lang w:val="it-IT"/>
        </w:rPr>
      </w:pPr>
      <w:r w:rsidRPr="00C67195">
        <w:rPr>
          <w:lang w:val="it-IT"/>
        </w:rPr>
        <w:t>I siti regolatori (siti allosterici) di un enzima allosterico sono sempre distinti dal sito catalitico.</w:t>
      </w:r>
    </w:p>
    <w:p w:rsidR="004F49B9" w:rsidRPr="00C67195" w:rsidRDefault="004F49B9" w:rsidP="00C67195">
      <w:pPr>
        <w:pStyle w:val="Paragrafoelenco"/>
        <w:numPr>
          <w:ilvl w:val="0"/>
          <w:numId w:val="4"/>
        </w:numPr>
        <w:rPr>
          <w:lang w:val="it-IT"/>
        </w:rPr>
      </w:pPr>
      <w:r w:rsidRPr="00C67195">
        <w:rPr>
          <w:lang w:val="it-IT"/>
        </w:rPr>
        <w:t>Gli enzimi allosterici modificano sempre la conformazione del sito catalitico in risposta al legame con un modulatore allosterico.</w:t>
      </w:r>
    </w:p>
    <w:sectPr w:rsidR="004F49B9" w:rsidRPr="00C67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A6F05"/>
    <w:multiLevelType w:val="hybridMultilevel"/>
    <w:tmpl w:val="AE9C4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F052E"/>
    <w:multiLevelType w:val="hybridMultilevel"/>
    <w:tmpl w:val="CD2C8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A7729"/>
    <w:multiLevelType w:val="hybridMultilevel"/>
    <w:tmpl w:val="12BC1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56A80"/>
    <w:multiLevelType w:val="hybridMultilevel"/>
    <w:tmpl w:val="0C349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33FA5"/>
    <w:multiLevelType w:val="hybridMultilevel"/>
    <w:tmpl w:val="C86C4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92812"/>
    <w:multiLevelType w:val="hybridMultilevel"/>
    <w:tmpl w:val="F140D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7E"/>
    <w:rsid w:val="004F49B9"/>
    <w:rsid w:val="006C37CE"/>
    <w:rsid w:val="00BC02EE"/>
    <w:rsid w:val="00C2127E"/>
    <w:rsid w:val="00C67195"/>
    <w:rsid w:val="00D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676A7A"/>
  <w15:chartTrackingRefBased/>
  <w15:docId w15:val="{2E27B3D0-A9A4-3448-B387-3F67F7E1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JP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6C37C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C37CE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question">
    <w:name w:val="question"/>
    <w:basedOn w:val="Normale"/>
    <w:rsid w:val="006C37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C37C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C37CE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C37C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C37CE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C0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7546">
                      <w:marLeft w:val="0"/>
                      <w:marRight w:val="225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398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19621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8826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5685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79919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5404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95881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80821">
                      <w:marLeft w:val="0"/>
                      <w:marRight w:val="225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5543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0466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25632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79607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63912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8258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1975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638">
                      <w:marLeft w:val="0"/>
                      <w:marRight w:val="225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9206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22656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5279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09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3429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39896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67446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4892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1910">
                                  <w:marLeft w:val="0"/>
                                  <w:marRight w:val="225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71319">
                                      <w:marLeft w:val="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42621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01353">
                                      <w:marLeft w:val="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40666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97619">
                                      <w:marLeft w:val="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05312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69214">
                                      <w:marLeft w:val="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1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7554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29589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9001">
                                  <w:marLeft w:val="0"/>
                                  <w:marRight w:val="225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6886">
                                      <w:marLeft w:val="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73311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69512">
                                      <w:marLeft w:val="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49190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2512">
                                      <w:marLeft w:val="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4107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432380">
                                      <w:marLeft w:val="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62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1921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7174">
                      <w:marLeft w:val="0"/>
                      <w:marRight w:val="225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0378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20028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2755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7101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4172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62421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09492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Passamonti</dc:creator>
  <cp:keywords/>
  <dc:description/>
  <cp:lastModifiedBy>Sabina Passamonti</cp:lastModifiedBy>
  <cp:revision>1</cp:revision>
  <dcterms:created xsi:type="dcterms:W3CDTF">2020-05-21T08:48:00Z</dcterms:created>
  <dcterms:modified xsi:type="dcterms:W3CDTF">2020-05-21T13:33:00Z</dcterms:modified>
</cp:coreProperties>
</file>