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tl w:val="0"/>
        </w:rPr>
        <w:t>Enza Del Tedesco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Sitografia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"https://www.liberliber.it/mediateca/libri/v/verga/tutte_le_novelle/html/malaria.htm"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https://www.liberliber.it/mediateca/libri/v/verga/tutte_le_novelle/html/malaria.htm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"http://www.lentinionline.it/itin_lago.htm"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http://www.lentinionline.it/itin_lago.htm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"https://www.fondazione3m.it/page_collezione.php?fondo=FONDO%20GIOVANNI%20VERGA"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https://www.fondazione3m.it/page_collezione.php?fondo=FONDO%20GIOVANNI%20VERGA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"https://www.sba.unifi.it/p575.html"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https://www.sba.unifi.it/p575.html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"https://www.liberliber.it/mediateca/libri/f/franchetti/la_sicilia_nel_1876/pdf/franchetti_la_sicilia_nel_1876.pdf"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https://www.liberliber.it/mediateca/libri/f/franchetti/la_sicilia_nel_1876/pdf/franchetti_la_sicilia_nel_1876.pdf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Bibliografia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smallCaps w:val="1"/>
          <w:rtl w:val="0"/>
          <w:lang w:val="it-IT"/>
        </w:rPr>
        <w:t>Enza Del Tedesco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Il romanzo della nazione,</w:t>
      </w:r>
      <w:r>
        <w:rPr>
          <w:rtl w:val="0"/>
        </w:rPr>
        <w:t xml:space="preserve"> Venezia, Marsilio, 2012: in particolare pp. 187-195.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smallCaps w:val="1"/>
          <w:rtl w:val="0"/>
          <w:lang w:val="it-IT"/>
        </w:rPr>
        <w:t>Gian Paolo Marchi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Concordanze verghiane</w:t>
      </w:r>
      <w:r>
        <w:rPr>
          <w:rtl w:val="0"/>
        </w:rPr>
        <w:t>, Verona, Fiorini, 1970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smallCaps w:val="1"/>
          <w:rtl w:val="0"/>
          <w:lang w:val="it-IT"/>
        </w:rPr>
        <w:t>Roberto Bigazzi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Verga novelliere</w:t>
      </w:r>
      <w:r>
        <w:rPr>
          <w:rtl w:val="0"/>
        </w:rPr>
        <w:t>, Pisa, Nistri-Lischi, 1975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