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C69E" w14:textId="197CE4AC" w:rsidR="006253E7" w:rsidRDefault="006253E7">
      <w:r>
        <w:t>Seguendo l’input dell’agorà del 30 novembre…</w:t>
      </w:r>
    </w:p>
    <w:p w14:paraId="675D4EEF" w14:textId="5D851204" w:rsidR="006253E7" w:rsidRDefault="006253E7">
      <w:r>
        <w:t xml:space="preserve">In questo spazio di discussione si vuole riflettere sul gioco, sulla sua evoluzione storico sociale e sulle diversità di genere valutando alcuni punti vendita, il marketing e le grandi catene commerciali. </w:t>
      </w:r>
    </w:p>
    <w:p w14:paraId="55110F20" w14:textId="506494AE" w:rsidR="006253E7" w:rsidRDefault="006253E7">
      <w:r>
        <w:t>Questo è il periodo dell’anno in cui l’industria del giocattolo trova i suoi riscontri grazie agli acquisti di massa natalizi. Ma come si è diversificata l’offerta e quali sono gli orientamenti delle nuove generazioni rispetto ai giocattoli?</w:t>
      </w:r>
    </w:p>
    <w:p w14:paraId="3DA8B758" w14:textId="2991C6B1" w:rsidR="006253E7" w:rsidRDefault="006253E7">
      <w:r>
        <w:t>In primis bisogna tenere presente che un mercato modificato enormemente dell’e-commerce ha mutato la sua natura omologante ampliando l’offerta con prodotti di qualità e valorizzando il comparto dei giochi educativi.</w:t>
      </w:r>
    </w:p>
    <w:p w14:paraId="58805089" w14:textId="595523B2" w:rsidR="006253E7" w:rsidRDefault="006253E7">
      <w:r>
        <w:t xml:space="preserve">Se le grandi catene commerciali si affidano a pubblicità, fidelizzazione del cliente, promozioni per garantirsi una quota di mercato, e pur vero che le piccole realtà puntano sull’artigianato, il made in </w:t>
      </w:r>
      <w:proofErr w:type="spellStart"/>
      <w:r>
        <w:t>Italy</w:t>
      </w:r>
      <w:proofErr w:type="spellEnd"/>
      <w:r>
        <w:t xml:space="preserve"> e sul comparto educativo.</w:t>
      </w:r>
    </w:p>
    <w:p w14:paraId="32475927" w14:textId="07ED93F3" w:rsidR="006253E7" w:rsidRDefault="006253E7">
      <w:r>
        <w:t>Interessante è anche notare come grazie alle nuove tecnol</w:t>
      </w:r>
      <w:r w:rsidR="00C243D4">
        <w:t>ogie il giocattolo si sia evoluto arrivando a diventare in alcuni casi un prototipo per i primi esperimenti di robotica e di gestione informatica. Nella fascia che va dai 10 anni in su droni, modelli interattivi, apparati tecnologici, console hanno completamente surclassato i giochi tradizionali che,</w:t>
      </w:r>
      <w:r w:rsidR="007D0DA8">
        <w:t xml:space="preserve"> </w:t>
      </w:r>
      <w:r w:rsidR="00C243D4">
        <w:t>a loro volta</w:t>
      </w:r>
      <w:r w:rsidR="007D0DA8">
        <w:t>,</w:t>
      </w:r>
      <w:r w:rsidR="00C243D4">
        <w:t xml:space="preserve"> consci dei tempi si dotano di app per aumentare la realtà e la giocabilità.</w:t>
      </w:r>
    </w:p>
    <w:p w14:paraId="17377607" w14:textId="1ADB6CB8" w:rsidR="00C243D4" w:rsidRDefault="00C243D4">
      <w:r>
        <w:t>La distinzione di genere si percepisce nella fascia che va dalla scuola dell’infanzia alla primaria dove i ruoli delle bambine sono delegati all’imitazione della figura femminile (cucine, aspirapolveri, bambole per simulare la cura) anche se il comparto dei giochi educativi si è ampliato e non crea discriminazioni (</w:t>
      </w:r>
      <w:r w:rsidR="007D0DA8">
        <w:t xml:space="preserve">costruzioni in multimateriali, </w:t>
      </w:r>
      <w:r>
        <w:t>giochi da tavolo, giochi laboratorio, giochi montessoriani diventati moda).</w:t>
      </w:r>
    </w:p>
    <w:p w14:paraId="4AA3BBE7" w14:textId="77777777" w:rsidR="007D0DA8" w:rsidRDefault="00C243D4">
      <w:r>
        <w:t xml:space="preserve">In tutto questa dimensione è interessante vedere come oggi si dia ampio spazio nelle attività commerciali a tutti quei giochi che coinvolgono anche gli adulti. Come se l’obiettivo inconscio fosse avvicinare l’adulto a prodotti in grado di creare </w:t>
      </w:r>
      <w:r w:rsidR="007D0DA8">
        <w:t xml:space="preserve">una dimensione ludica permanente e sfruttare la capacità economica dei soggetti (in media un adulto se motivato all’acquisto spende in proporzione molto di più).  </w:t>
      </w:r>
    </w:p>
    <w:p w14:paraId="10030CF2" w14:textId="6EE68F0E" w:rsidR="007D0DA8" w:rsidRDefault="007D0DA8">
      <w:r>
        <w:t>Si veda il caso della Playstation 5 la cui uscita attesa per Natale ha creato code nei negozi e un overbooking di prenotazioni tanto che la Sony non è in grado di soddisfare il numero delle richieste per il periodo attuale.</w:t>
      </w:r>
    </w:p>
    <w:p w14:paraId="508AC13A" w14:textId="049219AA" w:rsidR="00014A1A" w:rsidRDefault="00014A1A">
      <w:r>
        <w:t>Interessante poi è vedere come il tema della sostenibilità sia entrato nella dimensione del gioco, introducendo nel mercato packaging biodegradabili, plastiche riciclate, giochi ad energia solare e tutto ciò che riguarda le attività outdoor.</w:t>
      </w:r>
    </w:p>
    <w:p w14:paraId="73EF4A8C" w14:textId="1AD91618" w:rsidR="004726DB" w:rsidRDefault="004726DB">
      <w:r>
        <w:t xml:space="preserve">Costa Alessia Giorgia </w:t>
      </w:r>
    </w:p>
    <w:p w14:paraId="15315DC1" w14:textId="302CDB3A" w:rsidR="004726DB" w:rsidRDefault="004726DB">
      <w:r>
        <w:t>Luca Toppan Fattore</w:t>
      </w:r>
    </w:p>
    <w:p w14:paraId="568B4B03" w14:textId="77777777" w:rsidR="007D0DA8" w:rsidRDefault="007D0DA8"/>
    <w:sectPr w:rsidR="007D0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E7"/>
    <w:rsid w:val="00014A1A"/>
    <w:rsid w:val="004726DB"/>
    <w:rsid w:val="006253E7"/>
    <w:rsid w:val="007D0DA8"/>
    <w:rsid w:val="00C243D4"/>
    <w:rsid w:val="00E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8B02"/>
  <w15:chartTrackingRefBased/>
  <w15:docId w15:val="{EB9C8442-9B37-4980-B4CE-9898D7AC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Giorgia Costa</dc:creator>
  <cp:keywords/>
  <dc:description/>
  <cp:lastModifiedBy>Alessia Giorgia Costa</cp:lastModifiedBy>
  <cp:revision>2</cp:revision>
  <dcterms:created xsi:type="dcterms:W3CDTF">2020-12-07T15:11:00Z</dcterms:created>
  <dcterms:modified xsi:type="dcterms:W3CDTF">2020-12-08T12:22:00Z</dcterms:modified>
</cp:coreProperties>
</file>