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88C" w:rsidRPr="00AC688C" w:rsidRDefault="00AC688C" w:rsidP="00AC688C">
      <w:pPr>
        <w:shd w:val="clear" w:color="auto" w:fill="FFFFFF"/>
        <w:spacing w:before="300" w:after="150" w:line="312" w:lineRule="atLeast"/>
        <w:outlineLvl w:val="2"/>
        <w:rPr>
          <w:rFonts w:ascii="Verdana" w:eastAsia="Times New Roman" w:hAnsi="Verdana" w:cs="Times New Roman"/>
          <w:color w:val="282828"/>
          <w:sz w:val="27"/>
          <w:szCs w:val="27"/>
        </w:rPr>
      </w:pPr>
      <w:bookmarkStart w:id="0" w:name="_GoBack"/>
      <w:bookmarkEnd w:id="0"/>
      <w:r w:rsidRPr="00AC688C">
        <w:rPr>
          <w:rFonts w:ascii="Verdana" w:eastAsia="Times New Roman" w:hAnsi="Verdana" w:cs="Times New Roman"/>
          <w:color w:val="282828"/>
          <w:sz w:val="27"/>
          <w:szCs w:val="27"/>
        </w:rPr>
        <w:t>Obiettivi</w:t>
      </w:r>
    </w:p>
    <w:p w:rsidR="00AC688C" w:rsidRPr="00AC688C" w:rsidRDefault="00AC688C" w:rsidP="00AC688C">
      <w:pPr>
        <w:shd w:val="clear" w:color="auto" w:fill="FFFFFF"/>
        <w:spacing w:after="150" w:line="300" w:lineRule="atLeast"/>
        <w:rPr>
          <w:rFonts w:ascii="Verdana" w:hAnsi="Verdana" w:cs="Times New Roman"/>
          <w:color w:val="282828"/>
          <w:sz w:val="21"/>
          <w:szCs w:val="21"/>
        </w:rPr>
      </w:pPr>
      <w:r w:rsidRPr="00AC688C">
        <w:rPr>
          <w:rFonts w:ascii="Verdana" w:hAnsi="Verdana" w:cs="Times New Roman"/>
          <w:color w:val="282828"/>
          <w:sz w:val="21"/>
          <w:szCs w:val="21"/>
        </w:rPr>
        <w:t>Agli studenti sarà richiesto di possedere una conoscenza adeguata dei secoli studiati, degli autori e delle opere principali, saper contestualizzare i testi letterari e comprendere le strutture linguistiche e narrative. Essere in grado di applicare le conoscenze acquisite utilizzando un linguaggio critico e specialistico adeguato. Obiettivo non trascurabile è l'approccio al testo letterario in lingua francese, anche in termini comparativi. </w:t>
      </w:r>
      <w:r w:rsidRPr="00AC688C">
        <w:rPr>
          <w:rFonts w:ascii="Verdana" w:hAnsi="Verdana" w:cs="Times New Roman"/>
          <w:color w:val="282828"/>
          <w:sz w:val="21"/>
          <w:szCs w:val="21"/>
        </w:rPr>
        <w:br/>
        <w:t>Le principali abilità da conseguire saranno relative alla contestualizzazione critica e storica dei testi, alla loro analisi e interpretazione.</w:t>
      </w:r>
    </w:p>
    <w:p w:rsidR="00AC688C" w:rsidRPr="00AC688C" w:rsidRDefault="00AC688C" w:rsidP="00AC688C">
      <w:pPr>
        <w:shd w:val="clear" w:color="auto" w:fill="FFFFFF"/>
        <w:spacing w:before="300" w:after="150" w:line="312" w:lineRule="atLeast"/>
        <w:outlineLvl w:val="2"/>
        <w:rPr>
          <w:rFonts w:ascii="Verdana" w:eastAsia="Times New Roman" w:hAnsi="Verdana" w:cs="Times New Roman"/>
          <w:color w:val="282828"/>
          <w:sz w:val="27"/>
          <w:szCs w:val="27"/>
        </w:rPr>
      </w:pPr>
      <w:r w:rsidRPr="00AC688C">
        <w:rPr>
          <w:rFonts w:ascii="Verdana" w:eastAsia="Times New Roman" w:hAnsi="Verdana" w:cs="Times New Roman"/>
          <w:color w:val="282828"/>
          <w:sz w:val="27"/>
          <w:szCs w:val="27"/>
        </w:rPr>
        <w:t>Prerequisiti</w:t>
      </w:r>
    </w:p>
    <w:p w:rsidR="00AC688C" w:rsidRPr="00AC688C" w:rsidRDefault="00AC688C" w:rsidP="00AC688C">
      <w:pPr>
        <w:shd w:val="clear" w:color="auto" w:fill="FFFFFF"/>
        <w:spacing w:after="150" w:line="300" w:lineRule="atLeast"/>
        <w:rPr>
          <w:rFonts w:ascii="Verdana" w:hAnsi="Verdana" w:cs="Times New Roman"/>
          <w:color w:val="282828"/>
          <w:sz w:val="21"/>
          <w:szCs w:val="21"/>
        </w:rPr>
      </w:pPr>
      <w:r w:rsidRPr="00AC688C">
        <w:rPr>
          <w:rFonts w:ascii="Verdana" w:hAnsi="Verdana" w:cs="Times New Roman"/>
          <w:color w:val="282828"/>
          <w:sz w:val="21"/>
          <w:szCs w:val="21"/>
        </w:rPr>
        <w:t>Buona conoscenza della lingua italiana. Conoscenza di base delle correnti culturali europee dal Medioevo al XVII secolo.</w:t>
      </w:r>
    </w:p>
    <w:p w:rsidR="00AC688C" w:rsidRPr="00AC688C" w:rsidRDefault="00AC688C" w:rsidP="00AC688C">
      <w:pPr>
        <w:shd w:val="clear" w:color="auto" w:fill="FFFFFF"/>
        <w:spacing w:before="300" w:after="150" w:line="312" w:lineRule="atLeast"/>
        <w:outlineLvl w:val="2"/>
        <w:rPr>
          <w:rFonts w:ascii="Verdana" w:eastAsia="Times New Roman" w:hAnsi="Verdana" w:cs="Times New Roman"/>
          <w:color w:val="282828"/>
          <w:sz w:val="27"/>
          <w:szCs w:val="27"/>
        </w:rPr>
      </w:pPr>
      <w:r w:rsidRPr="00AC688C">
        <w:rPr>
          <w:rFonts w:ascii="Verdana" w:eastAsia="Times New Roman" w:hAnsi="Verdana" w:cs="Times New Roman"/>
          <w:color w:val="282828"/>
          <w:sz w:val="27"/>
          <w:szCs w:val="27"/>
        </w:rPr>
        <w:t>Contenuti</w:t>
      </w:r>
    </w:p>
    <w:p w:rsidR="00AC688C" w:rsidRPr="00AC688C" w:rsidRDefault="00AC688C" w:rsidP="00AC688C">
      <w:pPr>
        <w:shd w:val="clear" w:color="auto" w:fill="FFFFFF"/>
        <w:spacing w:after="150" w:line="300" w:lineRule="atLeast"/>
        <w:rPr>
          <w:rFonts w:ascii="Verdana" w:hAnsi="Verdana" w:cs="Times New Roman"/>
          <w:color w:val="282828"/>
          <w:sz w:val="21"/>
          <w:szCs w:val="21"/>
        </w:rPr>
      </w:pPr>
      <w:r w:rsidRPr="00AC688C">
        <w:rPr>
          <w:rFonts w:ascii="Verdana" w:hAnsi="Verdana" w:cs="Times New Roman"/>
          <w:color w:val="282828"/>
          <w:sz w:val="21"/>
          <w:szCs w:val="21"/>
        </w:rPr>
        <w:t>Verrà presentata e discussa la letteratura francese dalle Origini fino al XVII secolo. Il corso sarà suddiviso in tre parti:</w:t>
      </w:r>
      <w:r w:rsidRPr="00AC688C">
        <w:rPr>
          <w:rFonts w:ascii="Verdana" w:hAnsi="Verdana" w:cs="Times New Roman"/>
          <w:color w:val="282828"/>
          <w:sz w:val="21"/>
          <w:szCs w:val="21"/>
        </w:rPr>
        <w:br/>
        <w:t>Parte A. Storia della letteratura francese dalle origini all'inizio del XVI secolo (15 ore) </w:t>
      </w:r>
      <w:r w:rsidRPr="00AC688C">
        <w:rPr>
          <w:rFonts w:ascii="Verdana" w:hAnsi="Verdana" w:cs="Times New Roman"/>
          <w:color w:val="282828"/>
          <w:sz w:val="21"/>
          <w:szCs w:val="21"/>
        </w:rPr>
        <w:br/>
      </w:r>
      <w:r w:rsidRPr="00AC688C">
        <w:rPr>
          <w:rFonts w:ascii="Verdana" w:hAnsi="Verdana" w:cs="Times New Roman"/>
          <w:color w:val="282828"/>
          <w:sz w:val="21"/>
          <w:szCs w:val="21"/>
        </w:rPr>
        <w:br/>
        <w:t>Parte B: dal XVI al XVII secolo (</w:t>
      </w:r>
      <w:proofErr w:type="spellStart"/>
      <w:r w:rsidRPr="00AC688C">
        <w:rPr>
          <w:rFonts w:ascii="Verdana" w:hAnsi="Verdana" w:cs="Times New Roman"/>
          <w:color w:val="282828"/>
          <w:sz w:val="21"/>
          <w:szCs w:val="21"/>
        </w:rPr>
        <w:t>Zoppellari</w:t>
      </w:r>
      <w:proofErr w:type="spellEnd"/>
      <w:r w:rsidRPr="00AC688C">
        <w:rPr>
          <w:rFonts w:ascii="Verdana" w:hAnsi="Verdana" w:cs="Times New Roman"/>
          <w:color w:val="282828"/>
          <w:sz w:val="21"/>
          <w:szCs w:val="21"/>
        </w:rPr>
        <w:t>, 15 ore) </w:t>
      </w:r>
      <w:r w:rsidRPr="00AC688C">
        <w:rPr>
          <w:rFonts w:ascii="Verdana" w:hAnsi="Verdana" w:cs="Times New Roman"/>
          <w:color w:val="282828"/>
          <w:sz w:val="21"/>
          <w:szCs w:val="21"/>
        </w:rPr>
        <w:br/>
      </w:r>
      <w:r w:rsidRPr="00AC688C">
        <w:rPr>
          <w:rFonts w:ascii="Verdana" w:hAnsi="Verdana" w:cs="Times New Roman"/>
          <w:color w:val="282828"/>
          <w:sz w:val="21"/>
          <w:szCs w:val="21"/>
        </w:rPr>
        <w:br/>
        <w:t xml:space="preserve">Parte C: Il romanzo del XVII secolo: </w:t>
      </w:r>
      <w:proofErr w:type="spellStart"/>
      <w:r w:rsidRPr="00AC688C">
        <w:rPr>
          <w:rFonts w:ascii="Verdana" w:hAnsi="Verdana" w:cs="Times New Roman"/>
          <w:color w:val="282828"/>
          <w:sz w:val="21"/>
          <w:szCs w:val="21"/>
        </w:rPr>
        <w:t>Mme</w:t>
      </w:r>
      <w:proofErr w:type="spellEnd"/>
      <w:r w:rsidRPr="00AC688C">
        <w:rPr>
          <w:rFonts w:ascii="Verdana" w:hAnsi="Verdana" w:cs="Times New Roman"/>
          <w:color w:val="282828"/>
          <w:sz w:val="21"/>
          <w:szCs w:val="21"/>
        </w:rPr>
        <w:t xml:space="preserve"> de Lafayette, La Princesse de </w:t>
      </w:r>
      <w:proofErr w:type="spellStart"/>
      <w:r w:rsidRPr="00AC688C">
        <w:rPr>
          <w:rFonts w:ascii="Verdana" w:hAnsi="Verdana" w:cs="Times New Roman"/>
          <w:color w:val="282828"/>
          <w:sz w:val="21"/>
          <w:szCs w:val="21"/>
        </w:rPr>
        <w:t>Clèves</w:t>
      </w:r>
      <w:proofErr w:type="spellEnd"/>
      <w:r w:rsidRPr="00AC688C">
        <w:rPr>
          <w:rFonts w:ascii="Verdana" w:hAnsi="Verdana" w:cs="Times New Roman"/>
          <w:color w:val="282828"/>
          <w:sz w:val="21"/>
          <w:szCs w:val="21"/>
        </w:rPr>
        <w:t xml:space="preserve"> (</w:t>
      </w:r>
      <w:proofErr w:type="spellStart"/>
      <w:r w:rsidRPr="00AC688C">
        <w:rPr>
          <w:rFonts w:ascii="Verdana" w:hAnsi="Verdana" w:cs="Times New Roman"/>
          <w:color w:val="282828"/>
          <w:sz w:val="21"/>
          <w:szCs w:val="21"/>
        </w:rPr>
        <w:t>Zoppellari</w:t>
      </w:r>
      <w:proofErr w:type="spellEnd"/>
      <w:r w:rsidRPr="00AC688C">
        <w:rPr>
          <w:rFonts w:ascii="Verdana" w:hAnsi="Verdana" w:cs="Times New Roman"/>
          <w:color w:val="282828"/>
          <w:sz w:val="21"/>
          <w:szCs w:val="21"/>
        </w:rPr>
        <w:t>, 15 ore). </w:t>
      </w:r>
      <w:r w:rsidRPr="00AC688C">
        <w:rPr>
          <w:rFonts w:ascii="Verdana" w:hAnsi="Verdana" w:cs="Times New Roman"/>
          <w:color w:val="282828"/>
          <w:sz w:val="21"/>
          <w:szCs w:val="21"/>
        </w:rPr>
        <w:br/>
        <w:t>Nelle prime lezioni verranno forniti alcuni strumenti critici e teorici per lo studio della letteratura francese. Durante il corso, verranno individuate le idee storico-letterarie generali che attraversano i secoli (primi testi letterari francesi, principali generi medievali, le "</w:t>
      </w:r>
      <w:proofErr w:type="spellStart"/>
      <w:r w:rsidRPr="00AC688C">
        <w:rPr>
          <w:rFonts w:ascii="Verdana" w:hAnsi="Verdana" w:cs="Times New Roman"/>
          <w:color w:val="282828"/>
          <w:sz w:val="21"/>
          <w:szCs w:val="21"/>
        </w:rPr>
        <w:t>matières</w:t>
      </w:r>
      <w:proofErr w:type="spellEnd"/>
      <w:r w:rsidRPr="00AC688C">
        <w:rPr>
          <w:rFonts w:ascii="Verdana" w:hAnsi="Verdana" w:cs="Times New Roman"/>
          <w:color w:val="282828"/>
          <w:sz w:val="21"/>
          <w:szCs w:val="21"/>
        </w:rPr>
        <w:t xml:space="preserve">" medievali, sviluppo del teatro medievale, Umanesimo e </w:t>
      </w:r>
      <w:proofErr w:type="spellStart"/>
      <w:r w:rsidRPr="00AC688C">
        <w:rPr>
          <w:rFonts w:ascii="Verdana" w:hAnsi="Verdana" w:cs="Times New Roman"/>
          <w:color w:val="282828"/>
          <w:sz w:val="21"/>
          <w:szCs w:val="21"/>
        </w:rPr>
        <w:t>Renaissance</w:t>
      </w:r>
      <w:proofErr w:type="spellEnd"/>
      <w:r w:rsidRPr="00AC688C">
        <w:rPr>
          <w:rFonts w:ascii="Verdana" w:hAnsi="Verdana" w:cs="Times New Roman"/>
          <w:color w:val="282828"/>
          <w:sz w:val="21"/>
          <w:szCs w:val="21"/>
        </w:rPr>
        <w:t xml:space="preserve"> in Francia, questione religiosa e influenze nella letteratura, Barocco e Classicismo). Per ogni secolo, verranno letti alcuni brani di testi esemplari e rappresentativi per la storia della letteratura francese. Ci si soffermerà in particolare sulle opere di alcuni autori quali Charles d'Orléans, François </w:t>
      </w:r>
      <w:proofErr w:type="spellStart"/>
      <w:r w:rsidRPr="00AC688C">
        <w:rPr>
          <w:rFonts w:ascii="Verdana" w:hAnsi="Verdana" w:cs="Times New Roman"/>
          <w:color w:val="282828"/>
          <w:sz w:val="21"/>
          <w:szCs w:val="21"/>
        </w:rPr>
        <w:t>Villon</w:t>
      </w:r>
      <w:proofErr w:type="spellEnd"/>
      <w:r w:rsidRPr="00AC688C">
        <w:rPr>
          <w:rFonts w:ascii="Verdana" w:hAnsi="Verdana" w:cs="Times New Roman"/>
          <w:color w:val="282828"/>
          <w:sz w:val="21"/>
          <w:szCs w:val="21"/>
        </w:rPr>
        <w:t xml:space="preserve">, Rabelais, </w:t>
      </w:r>
      <w:proofErr w:type="spellStart"/>
      <w:r w:rsidRPr="00AC688C">
        <w:rPr>
          <w:rFonts w:ascii="Verdana" w:hAnsi="Verdana" w:cs="Times New Roman"/>
          <w:color w:val="282828"/>
          <w:sz w:val="21"/>
          <w:szCs w:val="21"/>
        </w:rPr>
        <w:t>Du</w:t>
      </w:r>
      <w:proofErr w:type="spellEnd"/>
      <w:r w:rsidRPr="00AC688C">
        <w:rPr>
          <w:rFonts w:ascii="Verdana" w:hAnsi="Verdana" w:cs="Times New Roman"/>
          <w:color w:val="282828"/>
          <w:sz w:val="21"/>
          <w:szCs w:val="21"/>
        </w:rPr>
        <w:t xml:space="preserve"> </w:t>
      </w:r>
      <w:proofErr w:type="spellStart"/>
      <w:r w:rsidRPr="00AC688C">
        <w:rPr>
          <w:rFonts w:ascii="Verdana" w:hAnsi="Verdana" w:cs="Times New Roman"/>
          <w:color w:val="282828"/>
          <w:sz w:val="21"/>
          <w:szCs w:val="21"/>
        </w:rPr>
        <w:t>Bellay</w:t>
      </w:r>
      <w:proofErr w:type="spellEnd"/>
      <w:r w:rsidRPr="00AC688C">
        <w:rPr>
          <w:rFonts w:ascii="Verdana" w:hAnsi="Verdana" w:cs="Times New Roman"/>
          <w:color w:val="282828"/>
          <w:sz w:val="21"/>
          <w:szCs w:val="21"/>
        </w:rPr>
        <w:t xml:space="preserve">, Pierre de </w:t>
      </w:r>
      <w:proofErr w:type="spellStart"/>
      <w:r w:rsidRPr="00AC688C">
        <w:rPr>
          <w:rFonts w:ascii="Verdana" w:hAnsi="Verdana" w:cs="Times New Roman"/>
          <w:color w:val="282828"/>
          <w:sz w:val="21"/>
          <w:szCs w:val="21"/>
        </w:rPr>
        <w:t>Ronsard</w:t>
      </w:r>
      <w:proofErr w:type="spellEnd"/>
      <w:r w:rsidRPr="00AC688C">
        <w:rPr>
          <w:rFonts w:ascii="Verdana" w:hAnsi="Verdana" w:cs="Times New Roman"/>
          <w:color w:val="282828"/>
          <w:sz w:val="21"/>
          <w:szCs w:val="21"/>
        </w:rPr>
        <w:t xml:space="preserve">, </w:t>
      </w:r>
      <w:proofErr w:type="spellStart"/>
      <w:r w:rsidRPr="00AC688C">
        <w:rPr>
          <w:rFonts w:ascii="Verdana" w:hAnsi="Verdana" w:cs="Times New Roman"/>
          <w:color w:val="282828"/>
          <w:sz w:val="21"/>
          <w:szCs w:val="21"/>
        </w:rPr>
        <w:t>Montaigne</w:t>
      </w:r>
      <w:proofErr w:type="spellEnd"/>
      <w:r w:rsidRPr="00AC688C">
        <w:rPr>
          <w:rFonts w:ascii="Verdana" w:hAnsi="Verdana" w:cs="Times New Roman"/>
          <w:color w:val="282828"/>
          <w:sz w:val="21"/>
          <w:szCs w:val="21"/>
        </w:rPr>
        <w:t xml:space="preserve">, Pierre </w:t>
      </w:r>
      <w:proofErr w:type="spellStart"/>
      <w:r w:rsidRPr="00AC688C">
        <w:rPr>
          <w:rFonts w:ascii="Verdana" w:hAnsi="Verdana" w:cs="Times New Roman"/>
          <w:color w:val="282828"/>
          <w:sz w:val="21"/>
          <w:szCs w:val="21"/>
        </w:rPr>
        <w:t>Corneille</w:t>
      </w:r>
      <w:proofErr w:type="spellEnd"/>
      <w:r w:rsidRPr="00AC688C">
        <w:rPr>
          <w:rFonts w:ascii="Verdana" w:hAnsi="Verdana" w:cs="Times New Roman"/>
          <w:color w:val="282828"/>
          <w:sz w:val="21"/>
          <w:szCs w:val="21"/>
        </w:rPr>
        <w:t xml:space="preserve">, </w:t>
      </w:r>
      <w:proofErr w:type="spellStart"/>
      <w:r w:rsidRPr="00AC688C">
        <w:rPr>
          <w:rFonts w:ascii="Verdana" w:hAnsi="Verdana" w:cs="Times New Roman"/>
          <w:color w:val="282828"/>
          <w:sz w:val="21"/>
          <w:szCs w:val="21"/>
        </w:rPr>
        <w:t>Blaise</w:t>
      </w:r>
      <w:proofErr w:type="spellEnd"/>
      <w:r w:rsidRPr="00AC688C">
        <w:rPr>
          <w:rFonts w:ascii="Verdana" w:hAnsi="Verdana" w:cs="Times New Roman"/>
          <w:color w:val="282828"/>
          <w:sz w:val="21"/>
          <w:szCs w:val="21"/>
        </w:rPr>
        <w:t xml:space="preserve"> Pascal, </w:t>
      </w:r>
      <w:proofErr w:type="spellStart"/>
      <w:r w:rsidRPr="00AC688C">
        <w:rPr>
          <w:rFonts w:ascii="Verdana" w:hAnsi="Verdana" w:cs="Times New Roman"/>
          <w:color w:val="282828"/>
          <w:sz w:val="21"/>
          <w:szCs w:val="21"/>
        </w:rPr>
        <w:t>Racine</w:t>
      </w:r>
      <w:proofErr w:type="spellEnd"/>
      <w:r w:rsidRPr="00AC688C">
        <w:rPr>
          <w:rFonts w:ascii="Verdana" w:hAnsi="Verdana" w:cs="Times New Roman"/>
          <w:color w:val="282828"/>
          <w:sz w:val="21"/>
          <w:szCs w:val="21"/>
        </w:rPr>
        <w:t xml:space="preserve">, Molière, Jean de La </w:t>
      </w:r>
      <w:proofErr w:type="spellStart"/>
      <w:r w:rsidRPr="00AC688C">
        <w:rPr>
          <w:rFonts w:ascii="Verdana" w:hAnsi="Verdana" w:cs="Times New Roman"/>
          <w:color w:val="282828"/>
          <w:sz w:val="21"/>
          <w:szCs w:val="21"/>
        </w:rPr>
        <w:t>Fontaine</w:t>
      </w:r>
      <w:proofErr w:type="spellEnd"/>
      <w:r w:rsidRPr="00AC688C">
        <w:rPr>
          <w:rFonts w:ascii="Verdana" w:hAnsi="Verdana" w:cs="Times New Roman"/>
          <w:color w:val="282828"/>
          <w:sz w:val="21"/>
          <w:szCs w:val="21"/>
        </w:rPr>
        <w:t xml:space="preserve">. Le lezioni della parte C (circa 15 ore) saranno dedicate allo studio della Princesse de </w:t>
      </w:r>
      <w:proofErr w:type="spellStart"/>
      <w:r w:rsidRPr="00AC688C">
        <w:rPr>
          <w:rFonts w:ascii="Verdana" w:hAnsi="Verdana" w:cs="Times New Roman"/>
          <w:color w:val="282828"/>
          <w:sz w:val="21"/>
          <w:szCs w:val="21"/>
        </w:rPr>
        <w:t>Clèves</w:t>
      </w:r>
      <w:proofErr w:type="spellEnd"/>
      <w:r w:rsidRPr="00AC688C">
        <w:rPr>
          <w:rFonts w:ascii="Verdana" w:hAnsi="Verdana" w:cs="Times New Roman"/>
          <w:color w:val="282828"/>
          <w:sz w:val="21"/>
          <w:szCs w:val="21"/>
        </w:rPr>
        <w:t xml:space="preserve"> di Madame de La Fayette. Il testo verrà letto in classe e verrà analizzato a partire dalla storia dello sviluppo del romanzo nel XVII secolo. Verrà preso in considerazione il dibattito critico contemporaneo, soprattutto a partire dalla lettura svolta da Jean </w:t>
      </w:r>
      <w:proofErr w:type="spellStart"/>
      <w:r w:rsidRPr="00AC688C">
        <w:rPr>
          <w:rFonts w:ascii="Verdana" w:hAnsi="Verdana" w:cs="Times New Roman"/>
          <w:color w:val="282828"/>
          <w:sz w:val="21"/>
          <w:szCs w:val="21"/>
        </w:rPr>
        <w:t>Rousset</w:t>
      </w:r>
      <w:proofErr w:type="spellEnd"/>
      <w:r w:rsidRPr="00AC688C">
        <w:rPr>
          <w:rFonts w:ascii="Verdana" w:hAnsi="Verdana" w:cs="Times New Roman"/>
          <w:color w:val="282828"/>
          <w:sz w:val="21"/>
          <w:szCs w:val="21"/>
        </w:rPr>
        <w:t>.</w:t>
      </w:r>
    </w:p>
    <w:p w:rsidR="00AC688C" w:rsidRPr="00AC688C" w:rsidRDefault="00AC688C" w:rsidP="00AC688C">
      <w:pPr>
        <w:shd w:val="clear" w:color="auto" w:fill="FFFFFF"/>
        <w:spacing w:before="300" w:after="150" w:line="312" w:lineRule="atLeast"/>
        <w:outlineLvl w:val="2"/>
        <w:rPr>
          <w:rFonts w:ascii="Verdana" w:eastAsia="Times New Roman" w:hAnsi="Verdana" w:cs="Times New Roman"/>
          <w:color w:val="282828"/>
          <w:sz w:val="27"/>
          <w:szCs w:val="27"/>
        </w:rPr>
      </w:pPr>
      <w:r w:rsidRPr="00AC688C">
        <w:rPr>
          <w:rFonts w:ascii="Verdana" w:eastAsia="Times New Roman" w:hAnsi="Verdana" w:cs="Times New Roman"/>
          <w:color w:val="282828"/>
          <w:sz w:val="27"/>
          <w:szCs w:val="27"/>
        </w:rPr>
        <w:t>Metodi Didattici</w:t>
      </w:r>
    </w:p>
    <w:p w:rsidR="00AC688C" w:rsidRPr="00AC688C" w:rsidRDefault="00AC688C" w:rsidP="00AC688C">
      <w:pPr>
        <w:shd w:val="clear" w:color="auto" w:fill="FFFFFF"/>
        <w:spacing w:after="150" w:line="300" w:lineRule="atLeast"/>
        <w:rPr>
          <w:rFonts w:ascii="Verdana" w:hAnsi="Verdana" w:cs="Times New Roman"/>
          <w:color w:val="282828"/>
          <w:sz w:val="21"/>
          <w:szCs w:val="21"/>
        </w:rPr>
      </w:pPr>
      <w:r w:rsidRPr="00AC688C">
        <w:rPr>
          <w:rFonts w:ascii="Verdana" w:hAnsi="Verdana" w:cs="Times New Roman"/>
          <w:color w:val="282828"/>
          <w:sz w:val="21"/>
          <w:szCs w:val="21"/>
        </w:rPr>
        <w:t>Lezione frontale partecipata, utilizzo materiale informatico. Potrà essere richiesto agli studenti di svolgere relazioni orali, saggi, individuali o di gruppo, in itinere.</w:t>
      </w:r>
      <w:r w:rsidRPr="00AC688C">
        <w:rPr>
          <w:rFonts w:ascii="Verdana" w:hAnsi="Verdana" w:cs="Times New Roman"/>
          <w:color w:val="282828"/>
          <w:sz w:val="21"/>
          <w:szCs w:val="21"/>
        </w:rPr>
        <w:br/>
        <w:t xml:space="preserve">Eventuali cambiamenti alle modalità qui descritte, che si rendessero necessari per garantire l'applicazione dei protocolli di sicurezza legati all'emergenza </w:t>
      </w:r>
      <w:proofErr w:type="spellStart"/>
      <w:r w:rsidRPr="00AC688C">
        <w:rPr>
          <w:rFonts w:ascii="Verdana" w:hAnsi="Verdana" w:cs="Times New Roman"/>
          <w:color w:val="282828"/>
          <w:sz w:val="21"/>
          <w:szCs w:val="21"/>
        </w:rPr>
        <w:t>COVID19</w:t>
      </w:r>
      <w:proofErr w:type="spellEnd"/>
      <w:r w:rsidRPr="00AC688C">
        <w:rPr>
          <w:rFonts w:ascii="Verdana" w:hAnsi="Verdana" w:cs="Times New Roman"/>
          <w:color w:val="282828"/>
          <w:sz w:val="21"/>
          <w:szCs w:val="21"/>
        </w:rPr>
        <w:t>, saranno comunicati nel sito web del Dipartimento, del Corso di Studio e dell'insegnamento</w:t>
      </w:r>
    </w:p>
    <w:p w:rsidR="00AC688C" w:rsidRPr="00AC688C" w:rsidRDefault="00AC688C" w:rsidP="00AC688C">
      <w:pPr>
        <w:shd w:val="clear" w:color="auto" w:fill="FFFFFF"/>
        <w:spacing w:before="300" w:after="150" w:line="312" w:lineRule="atLeast"/>
        <w:outlineLvl w:val="2"/>
        <w:rPr>
          <w:rFonts w:ascii="Verdana" w:eastAsia="Times New Roman" w:hAnsi="Verdana" w:cs="Times New Roman"/>
          <w:color w:val="282828"/>
          <w:sz w:val="27"/>
          <w:szCs w:val="27"/>
        </w:rPr>
      </w:pPr>
      <w:r w:rsidRPr="00AC688C">
        <w:rPr>
          <w:rFonts w:ascii="Verdana" w:eastAsia="Times New Roman" w:hAnsi="Verdana" w:cs="Times New Roman"/>
          <w:color w:val="282828"/>
          <w:sz w:val="27"/>
          <w:szCs w:val="27"/>
        </w:rPr>
        <w:t>Verifica dell'apprendimento</w:t>
      </w:r>
    </w:p>
    <w:p w:rsidR="00AC688C" w:rsidRPr="00AC688C" w:rsidRDefault="00AC688C" w:rsidP="00AC688C">
      <w:pPr>
        <w:shd w:val="clear" w:color="auto" w:fill="FFFFFF"/>
        <w:spacing w:after="150" w:line="300" w:lineRule="atLeast"/>
        <w:rPr>
          <w:rFonts w:ascii="Verdana" w:hAnsi="Verdana" w:cs="Times New Roman"/>
          <w:color w:val="282828"/>
          <w:sz w:val="21"/>
          <w:szCs w:val="21"/>
        </w:rPr>
      </w:pPr>
      <w:r w:rsidRPr="00AC688C">
        <w:rPr>
          <w:rFonts w:ascii="Verdana" w:hAnsi="Verdana" w:cs="Times New Roman"/>
          <w:color w:val="282828"/>
          <w:sz w:val="21"/>
          <w:szCs w:val="21"/>
        </w:rPr>
        <w:lastRenderedPageBreak/>
        <w:t>L'esame orale che si svolgerà in forma di discussione con l'esaminatore coprirà gli argomenti e i concetti approfonditi in classe e considerati nella bibliografia prescritta primaria e secondaria. Si chiederà di identificare le linee fondamentali dei secoli studiati, le opere e la poetica degli autori fondamentali. L'analisi delle opere scelte dallo studente sarà parte del colloquio. La docente potrà chiedere di leggere e tradurre brani scelti da due opere delle letture obbligatorie preventivamente indicate dallo studente. Almeno dieci giorni prima della prova d’esame, gli studenti e le studentesse dovranno indicare alla docente, via mail, le quattro opere nelle quali intendono approfondire lo studio, tra le quali dovranno indicare le due opere nelle quali intendono sostenere la prova di traduzione. In mancanza della segnalazione delle letture la docente potrà interrogare in modo approfondito in tutte le opere in programma. L'obiettivo dell'esame è quello di verificare la profondità e l'ampiezza delle conoscenze dello studente, valutare le capacità degli studenti di analizzare criticamente, discutere e valutare i temi principali del corso e di accertare la loro capacità di strutturare un'argomentazione e di comunicare cosa hanno imparato. L'esame dura circa 30 minuti.</w:t>
      </w:r>
      <w:r w:rsidRPr="00AC688C">
        <w:rPr>
          <w:rFonts w:ascii="Verdana" w:hAnsi="Verdana" w:cs="Times New Roman"/>
          <w:color w:val="282828"/>
          <w:sz w:val="21"/>
          <w:szCs w:val="21"/>
        </w:rPr>
        <w:br/>
        <w:t>L’esame è superato con un punteggio di 18/30, il punteggio massimo è 30/30 e lode.</w:t>
      </w:r>
    </w:p>
    <w:p w:rsidR="00AC688C" w:rsidRPr="00AC688C" w:rsidRDefault="00AC688C" w:rsidP="00AC688C">
      <w:pPr>
        <w:shd w:val="clear" w:color="auto" w:fill="FFFFFF"/>
        <w:spacing w:before="300" w:after="150" w:line="312" w:lineRule="atLeast"/>
        <w:outlineLvl w:val="2"/>
        <w:rPr>
          <w:rFonts w:ascii="Verdana" w:eastAsia="Times New Roman" w:hAnsi="Verdana" w:cs="Times New Roman"/>
          <w:color w:val="282828"/>
          <w:sz w:val="27"/>
          <w:szCs w:val="27"/>
        </w:rPr>
      </w:pPr>
      <w:r w:rsidRPr="00AC688C">
        <w:rPr>
          <w:rFonts w:ascii="Verdana" w:eastAsia="Times New Roman" w:hAnsi="Verdana" w:cs="Times New Roman"/>
          <w:color w:val="282828"/>
          <w:sz w:val="27"/>
          <w:szCs w:val="27"/>
        </w:rPr>
        <w:t>Testi</w:t>
      </w:r>
    </w:p>
    <w:p w:rsidR="00AC688C" w:rsidRPr="00AC688C" w:rsidRDefault="00AC688C" w:rsidP="00AC688C">
      <w:pPr>
        <w:shd w:val="clear" w:color="auto" w:fill="FFFFFF"/>
        <w:spacing w:after="150" w:line="300" w:lineRule="atLeast"/>
        <w:rPr>
          <w:rFonts w:ascii="Verdana" w:hAnsi="Verdana" w:cs="Times New Roman"/>
          <w:color w:val="282828"/>
          <w:sz w:val="21"/>
          <w:szCs w:val="21"/>
        </w:rPr>
      </w:pPr>
      <w:r w:rsidRPr="00AC688C">
        <w:rPr>
          <w:rFonts w:ascii="Verdana" w:hAnsi="Verdana" w:cs="Times New Roman"/>
          <w:color w:val="282828"/>
          <w:sz w:val="21"/>
          <w:szCs w:val="21"/>
        </w:rPr>
        <w:t>A. B: Storia della letteratura </w:t>
      </w:r>
      <w:r w:rsidRPr="00AC688C">
        <w:rPr>
          <w:rFonts w:ascii="Verdana" w:hAnsi="Verdana" w:cs="Times New Roman"/>
          <w:color w:val="282828"/>
          <w:sz w:val="21"/>
          <w:szCs w:val="21"/>
        </w:rPr>
        <w:br/>
        <w:t>A. (Medioevo):</w:t>
      </w:r>
      <w:r w:rsidRPr="00AC688C">
        <w:rPr>
          <w:rFonts w:ascii="Verdana" w:hAnsi="Verdana" w:cs="Times New Roman"/>
          <w:color w:val="282828"/>
          <w:sz w:val="21"/>
          <w:szCs w:val="21"/>
        </w:rPr>
        <w:br/>
        <w:t xml:space="preserve">- </w:t>
      </w:r>
      <w:proofErr w:type="spellStart"/>
      <w:r w:rsidRPr="00AC688C">
        <w:rPr>
          <w:rFonts w:ascii="Verdana" w:hAnsi="Verdana" w:cs="Times New Roman"/>
          <w:color w:val="282828"/>
          <w:sz w:val="21"/>
          <w:szCs w:val="21"/>
        </w:rPr>
        <w:t>ZINK</w:t>
      </w:r>
      <w:proofErr w:type="spellEnd"/>
      <w:r w:rsidRPr="00AC688C">
        <w:rPr>
          <w:rFonts w:ascii="Verdana" w:hAnsi="Verdana" w:cs="Times New Roman"/>
          <w:color w:val="282828"/>
          <w:sz w:val="21"/>
          <w:szCs w:val="21"/>
        </w:rPr>
        <w:t xml:space="preserve"> (M.), </w:t>
      </w:r>
      <w:proofErr w:type="spellStart"/>
      <w:r w:rsidRPr="00AC688C">
        <w:rPr>
          <w:rFonts w:ascii="Verdana" w:hAnsi="Verdana" w:cs="Times New Roman"/>
          <w:color w:val="282828"/>
          <w:sz w:val="21"/>
          <w:szCs w:val="21"/>
        </w:rPr>
        <w:t>Introduction</w:t>
      </w:r>
      <w:proofErr w:type="spellEnd"/>
      <w:r w:rsidRPr="00AC688C">
        <w:rPr>
          <w:rFonts w:ascii="Verdana" w:hAnsi="Verdana" w:cs="Times New Roman"/>
          <w:color w:val="282828"/>
          <w:sz w:val="21"/>
          <w:szCs w:val="21"/>
        </w:rPr>
        <w:t xml:space="preserve"> à la </w:t>
      </w:r>
      <w:proofErr w:type="spellStart"/>
      <w:r w:rsidRPr="00AC688C">
        <w:rPr>
          <w:rFonts w:ascii="Verdana" w:hAnsi="Verdana" w:cs="Times New Roman"/>
          <w:color w:val="282828"/>
          <w:sz w:val="21"/>
          <w:szCs w:val="21"/>
        </w:rPr>
        <w:t>littérature</w:t>
      </w:r>
      <w:proofErr w:type="spellEnd"/>
      <w:r w:rsidRPr="00AC688C">
        <w:rPr>
          <w:rFonts w:ascii="Verdana" w:hAnsi="Verdana" w:cs="Times New Roman"/>
          <w:color w:val="282828"/>
          <w:sz w:val="21"/>
          <w:szCs w:val="21"/>
        </w:rPr>
        <w:t xml:space="preserve"> </w:t>
      </w:r>
      <w:proofErr w:type="spellStart"/>
      <w:r w:rsidRPr="00AC688C">
        <w:rPr>
          <w:rFonts w:ascii="Verdana" w:hAnsi="Verdana" w:cs="Times New Roman"/>
          <w:color w:val="282828"/>
          <w:sz w:val="21"/>
          <w:szCs w:val="21"/>
        </w:rPr>
        <w:t>française</w:t>
      </w:r>
      <w:proofErr w:type="spellEnd"/>
      <w:r w:rsidRPr="00AC688C">
        <w:rPr>
          <w:rFonts w:ascii="Verdana" w:hAnsi="Verdana" w:cs="Times New Roman"/>
          <w:color w:val="282828"/>
          <w:sz w:val="21"/>
          <w:szCs w:val="21"/>
        </w:rPr>
        <w:t xml:space="preserve"> </w:t>
      </w:r>
      <w:proofErr w:type="spellStart"/>
      <w:r w:rsidRPr="00AC688C">
        <w:rPr>
          <w:rFonts w:ascii="Verdana" w:hAnsi="Verdana" w:cs="Times New Roman"/>
          <w:color w:val="282828"/>
          <w:sz w:val="21"/>
          <w:szCs w:val="21"/>
        </w:rPr>
        <w:t>du</w:t>
      </w:r>
      <w:proofErr w:type="spellEnd"/>
      <w:r w:rsidRPr="00AC688C">
        <w:rPr>
          <w:rFonts w:ascii="Verdana" w:hAnsi="Verdana" w:cs="Times New Roman"/>
          <w:color w:val="282828"/>
          <w:sz w:val="21"/>
          <w:szCs w:val="21"/>
        </w:rPr>
        <w:t xml:space="preserve"> </w:t>
      </w:r>
      <w:proofErr w:type="spellStart"/>
      <w:r w:rsidRPr="00AC688C">
        <w:rPr>
          <w:rFonts w:ascii="Verdana" w:hAnsi="Verdana" w:cs="Times New Roman"/>
          <w:color w:val="282828"/>
          <w:sz w:val="21"/>
          <w:szCs w:val="21"/>
        </w:rPr>
        <w:t>Moyen</w:t>
      </w:r>
      <w:proofErr w:type="spellEnd"/>
      <w:r w:rsidRPr="00AC688C">
        <w:rPr>
          <w:rFonts w:ascii="Verdana" w:hAnsi="Verdana" w:cs="Times New Roman"/>
          <w:color w:val="282828"/>
          <w:sz w:val="21"/>
          <w:szCs w:val="21"/>
        </w:rPr>
        <w:t xml:space="preserve"> Age, Le Livre de Poche (</w:t>
      </w:r>
      <w:proofErr w:type="spellStart"/>
      <w:r w:rsidRPr="00AC688C">
        <w:rPr>
          <w:rFonts w:ascii="Verdana" w:hAnsi="Verdana" w:cs="Times New Roman"/>
          <w:color w:val="282828"/>
          <w:sz w:val="21"/>
          <w:szCs w:val="21"/>
        </w:rPr>
        <w:t>coll</w:t>
      </w:r>
      <w:proofErr w:type="spellEnd"/>
      <w:r w:rsidRPr="00AC688C">
        <w:rPr>
          <w:rFonts w:ascii="Verdana" w:hAnsi="Verdana" w:cs="Times New Roman"/>
          <w:color w:val="282828"/>
          <w:sz w:val="21"/>
          <w:szCs w:val="21"/>
        </w:rPr>
        <w:t>. "</w:t>
      </w:r>
      <w:proofErr w:type="spellStart"/>
      <w:r w:rsidRPr="00AC688C">
        <w:rPr>
          <w:rFonts w:ascii="Verdana" w:hAnsi="Verdana" w:cs="Times New Roman"/>
          <w:color w:val="282828"/>
          <w:sz w:val="21"/>
          <w:szCs w:val="21"/>
        </w:rPr>
        <w:t>Références</w:t>
      </w:r>
      <w:proofErr w:type="spellEnd"/>
      <w:r w:rsidRPr="00AC688C">
        <w:rPr>
          <w:rFonts w:ascii="Verdana" w:hAnsi="Verdana" w:cs="Times New Roman"/>
          <w:color w:val="282828"/>
          <w:sz w:val="21"/>
          <w:szCs w:val="21"/>
        </w:rPr>
        <w:t>"), 1993, o i manuali indicati per la parte B.</w:t>
      </w:r>
      <w:r w:rsidRPr="00AC688C">
        <w:rPr>
          <w:rFonts w:ascii="Verdana" w:hAnsi="Verdana" w:cs="Times New Roman"/>
          <w:color w:val="282828"/>
          <w:sz w:val="21"/>
          <w:szCs w:val="21"/>
        </w:rPr>
        <w:br/>
        <w:t>B. (XVI e XVII secolo): un manuale di storia letteraria a scelta. Manuali consigliati: </w:t>
      </w:r>
      <w:r w:rsidRPr="00AC688C">
        <w:rPr>
          <w:rFonts w:ascii="Verdana" w:hAnsi="Verdana" w:cs="Times New Roman"/>
          <w:color w:val="282828"/>
          <w:sz w:val="21"/>
          <w:szCs w:val="21"/>
        </w:rPr>
        <w:br/>
        <w:t xml:space="preserve">- P. </w:t>
      </w:r>
      <w:proofErr w:type="spellStart"/>
      <w:r w:rsidRPr="00AC688C">
        <w:rPr>
          <w:rFonts w:ascii="Verdana" w:hAnsi="Verdana" w:cs="Times New Roman"/>
          <w:color w:val="282828"/>
          <w:sz w:val="21"/>
          <w:szCs w:val="21"/>
        </w:rPr>
        <w:t>BRUNEL</w:t>
      </w:r>
      <w:proofErr w:type="spellEnd"/>
      <w:r w:rsidRPr="00AC688C">
        <w:rPr>
          <w:rFonts w:ascii="Verdana" w:hAnsi="Verdana" w:cs="Times New Roman"/>
          <w:color w:val="282828"/>
          <w:sz w:val="21"/>
          <w:szCs w:val="21"/>
        </w:rPr>
        <w:t xml:space="preserve">, Y. </w:t>
      </w:r>
      <w:proofErr w:type="spellStart"/>
      <w:r w:rsidRPr="00AC688C">
        <w:rPr>
          <w:rFonts w:ascii="Verdana" w:hAnsi="Verdana" w:cs="Times New Roman"/>
          <w:color w:val="282828"/>
          <w:sz w:val="21"/>
          <w:szCs w:val="21"/>
        </w:rPr>
        <w:t>BELLENGER</w:t>
      </w:r>
      <w:proofErr w:type="spellEnd"/>
      <w:r w:rsidRPr="00AC688C">
        <w:rPr>
          <w:rFonts w:ascii="Verdana" w:hAnsi="Verdana" w:cs="Times New Roman"/>
          <w:color w:val="282828"/>
          <w:sz w:val="21"/>
          <w:szCs w:val="21"/>
        </w:rPr>
        <w:t xml:space="preserve">, Histoire de la </w:t>
      </w:r>
      <w:proofErr w:type="spellStart"/>
      <w:r w:rsidRPr="00AC688C">
        <w:rPr>
          <w:rFonts w:ascii="Verdana" w:hAnsi="Verdana" w:cs="Times New Roman"/>
          <w:color w:val="282828"/>
          <w:sz w:val="21"/>
          <w:szCs w:val="21"/>
        </w:rPr>
        <w:t>littérature</w:t>
      </w:r>
      <w:proofErr w:type="spellEnd"/>
      <w:r w:rsidRPr="00AC688C">
        <w:rPr>
          <w:rFonts w:ascii="Verdana" w:hAnsi="Verdana" w:cs="Times New Roman"/>
          <w:color w:val="282828"/>
          <w:sz w:val="21"/>
          <w:szCs w:val="21"/>
        </w:rPr>
        <w:t xml:space="preserve"> </w:t>
      </w:r>
      <w:proofErr w:type="spellStart"/>
      <w:r w:rsidRPr="00AC688C">
        <w:rPr>
          <w:rFonts w:ascii="Verdana" w:hAnsi="Verdana" w:cs="Times New Roman"/>
          <w:color w:val="282828"/>
          <w:sz w:val="21"/>
          <w:szCs w:val="21"/>
        </w:rPr>
        <w:t>française</w:t>
      </w:r>
      <w:proofErr w:type="spellEnd"/>
      <w:r w:rsidRPr="00AC688C">
        <w:rPr>
          <w:rFonts w:ascii="Verdana" w:hAnsi="Verdana" w:cs="Times New Roman"/>
          <w:color w:val="282828"/>
          <w:sz w:val="21"/>
          <w:szCs w:val="21"/>
        </w:rPr>
        <w:t xml:space="preserve">, Paris, </w:t>
      </w:r>
      <w:proofErr w:type="spellStart"/>
      <w:r w:rsidRPr="00AC688C">
        <w:rPr>
          <w:rFonts w:ascii="Verdana" w:hAnsi="Verdana" w:cs="Times New Roman"/>
          <w:color w:val="282828"/>
          <w:sz w:val="21"/>
          <w:szCs w:val="21"/>
        </w:rPr>
        <w:t>Bordas</w:t>
      </w:r>
      <w:proofErr w:type="spellEnd"/>
      <w:r w:rsidRPr="00AC688C">
        <w:rPr>
          <w:rFonts w:ascii="Verdana" w:hAnsi="Verdana" w:cs="Times New Roman"/>
          <w:color w:val="282828"/>
          <w:sz w:val="21"/>
          <w:szCs w:val="21"/>
        </w:rPr>
        <w:t xml:space="preserve"> </w:t>
      </w:r>
      <w:proofErr w:type="spellStart"/>
      <w:r w:rsidRPr="00AC688C">
        <w:rPr>
          <w:rFonts w:ascii="Verdana" w:hAnsi="Verdana" w:cs="Times New Roman"/>
          <w:color w:val="282828"/>
          <w:sz w:val="21"/>
          <w:szCs w:val="21"/>
        </w:rPr>
        <w:t>Trad</w:t>
      </w:r>
      <w:proofErr w:type="spellEnd"/>
      <w:r w:rsidRPr="00AC688C">
        <w:rPr>
          <w:rFonts w:ascii="Verdana" w:hAnsi="Verdana" w:cs="Times New Roman"/>
          <w:color w:val="282828"/>
          <w:sz w:val="21"/>
          <w:szCs w:val="21"/>
        </w:rPr>
        <w:t xml:space="preserve">. </w:t>
      </w:r>
      <w:proofErr w:type="spellStart"/>
      <w:r w:rsidRPr="00AC688C">
        <w:rPr>
          <w:rFonts w:ascii="Verdana" w:hAnsi="Verdana" w:cs="Times New Roman"/>
          <w:color w:val="282828"/>
          <w:sz w:val="21"/>
          <w:szCs w:val="21"/>
        </w:rPr>
        <w:t>it</w:t>
      </w:r>
      <w:proofErr w:type="spellEnd"/>
      <w:r w:rsidRPr="00AC688C">
        <w:rPr>
          <w:rFonts w:ascii="Verdana" w:hAnsi="Verdana" w:cs="Times New Roman"/>
          <w:color w:val="282828"/>
          <w:sz w:val="21"/>
          <w:szCs w:val="21"/>
        </w:rPr>
        <w:t xml:space="preserve">.: Storia della letteratura francese, Rapallo, </w:t>
      </w:r>
      <w:proofErr w:type="spellStart"/>
      <w:r w:rsidRPr="00AC688C">
        <w:rPr>
          <w:rFonts w:ascii="Verdana" w:hAnsi="Verdana" w:cs="Times New Roman"/>
          <w:color w:val="282828"/>
          <w:sz w:val="21"/>
          <w:szCs w:val="21"/>
        </w:rPr>
        <w:t>Cideb</w:t>
      </w:r>
      <w:proofErr w:type="spellEnd"/>
      <w:r w:rsidRPr="00AC688C">
        <w:rPr>
          <w:rFonts w:ascii="Verdana" w:hAnsi="Verdana" w:cs="Times New Roman"/>
          <w:color w:val="282828"/>
          <w:sz w:val="21"/>
          <w:szCs w:val="21"/>
        </w:rPr>
        <w:t xml:space="preserve">, (a cura di Giovanni </w:t>
      </w:r>
      <w:proofErr w:type="spellStart"/>
      <w:r w:rsidRPr="00AC688C">
        <w:rPr>
          <w:rFonts w:ascii="Verdana" w:hAnsi="Verdana" w:cs="Times New Roman"/>
          <w:color w:val="282828"/>
          <w:sz w:val="21"/>
          <w:szCs w:val="21"/>
        </w:rPr>
        <w:t>Bogliolo</w:t>
      </w:r>
      <w:proofErr w:type="spellEnd"/>
      <w:r w:rsidRPr="00AC688C">
        <w:rPr>
          <w:rFonts w:ascii="Verdana" w:hAnsi="Verdana" w:cs="Times New Roman"/>
          <w:color w:val="282828"/>
          <w:sz w:val="21"/>
          <w:szCs w:val="21"/>
        </w:rPr>
        <w:t>). </w:t>
      </w:r>
      <w:r w:rsidRPr="00AC688C">
        <w:rPr>
          <w:rFonts w:ascii="Verdana" w:hAnsi="Verdana" w:cs="Times New Roman"/>
          <w:color w:val="282828"/>
          <w:sz w:val="21"/>
          <w:szCs w:val="21"/>
        </w:rPr>
        <w:br/>
        <w:t xml:space="preserve">- Xavier </w:t>
      </w:r>
      <w:proofErr w:type="spellStart"/>
      <w:r w:rsidRPr="00AC688C">
        <w:rPr>
          <w:rFonts w:ascii="Verdana" w:hAnsi="Verdana" w:cs="Times New Roman"/>
          <w:color w:val="282828"/>
          <w:sz w:val="21"/>
          <w:szCs w:val="21"/>
        </w:rPr>
        <w:t>DARCOS</w:t>
      </w:r>
      <w:proofErr w:type="spellEnd"/>
      <w:r w:rsidRPr="00AC688C">
        <w:rPr>
          <w:rFonts w:ascii="Verdana" w:hAnsi="Verdana" w:cs="Times New Roman"/>
          <w:color w:val="282828"/>
          <w:sz w:val="21"/>
          <w:szCs w:val="21"/>
        </w:rPr>
        <w:t xml:space="preserve">, Histoire de la </w:t>
      </w:r>
      <w:proofErr w:type="spellStart"/>
      <w:r w:rsidRPr="00AC688C">
        <w:rPr>
          <w:rFonts w:ascii="Verdana" w:hAnsi="Verdana" w:cs="Times New Roman"/>
          <w:color w:val="282828"/>
          <w:sz w:val="21"/>
          <w:szCs w:val="21"/>
        </w:rPr>
        <w:t>littérature</w:t>
      </w:r>
      <w:proofErr w:type="spellEnd"/>
      <w:r w:rsidRPr="00AC688C">
        <w:rPr>
          <w:rFonts w:ascii="Verdana" w:hAnsi="Verdana" w:cs="Times New Roman"/>
          <w:color w:val="282828"/>
          <w:sz w:val="21"/>
          <w:szCs w:val="21"/>
        </w:rPr>
        <w:t xml:space="preserve"> </w:t>
      </w:r>
      <w:proofErr w:type="spellStart"/>
      <w:r w:rsidRPr="00AC688C">
        <w:rPr>
          <w:rFonts w:ascii="Verdana" w:hAnsi="Verdana" w:cs="Times New Roman"/>
          <w:color w:val="282828"/>
          <w:sz w:val="21"/>
          <w:szCs w:val="21"/>
        </w:rPr>
        <w:t>française</w:t>
      </w:r>
      <w:proofErr w:type="spellEnd"/>
      <w:r w:rsidRPr="00AC688C">
        <w:rPr>
          <w:rFonts w:ascii="Verdana" w:hAnsi="Verdana" w:cs="Times New Roman"/>
          <w:color w:val="282828"/>
          <w:sz w:val="21"/>
          <w:szCs w:val="21"/>
        </w:rPr>
        <w:t>, Paris, Hachette, 2013. </w:t>
      </w:r>
      <w:r w:rsidRPr="00AC688C">
        <w:rPr>
          <w:rFonts w:ascii="Verdana" w:hAnsi="Verdana" w:cs="Times New Roman"/>
          <w:color w:val="282828"/>
          <w:sz w:val="21"/>
          <w:szCs w:val="21"/>
        </w:rPr>
        <w:br/>
        <w:t>- Storia europea della letteratura francese, I. dalle Origini al seicento, a cura di Lionello SOZZI, Torino, Einaudi, 2013.</w:t>
      </w:r>
      <w:r w:rsidRPr="00AC688C">
        <w:rPr>
          <w:rFonts w:ascii="Verdana" w:hAnsi="Verdana" w:cs="Times New Roman"/>
          <w:color w:val="282828"/>
          <w:sz w:val="21"/>
          <w:szCs w:val="21"/>
        </w:rPr>
        <w:br/>
      </w:r>
      <w:r w:rsidRPr="00AC688C">
        <w:rPr>
          <w:rFonts w:ascii="Verdana" w:hAnsi="Verdana" w:cs="Times New Roman"/>
          <w:color w:val="282828"/>
          <w:sz w:val="21"/>
          <w:szCs w:val="21"/>
        </w:rPr>
        <w:br/>
        <w:t>LETTURE OBBLIGATORIE (A e B): </w:t>
      </w:r>
      <w:r w:rsidRPr="00AC688C">
        <w:rPr>
          <w:rFonts w:ascii="Verdana" w:hAnsi="Verdana" w:cs="Times New Roman"/>
          <w:color w:val="282828"/>
          <w:sz w:val="21"/>
          <w:szCs w:val="21"/>
        </w:rPr>
        <w:br/>
        <w:t>Quattro testi a scelta tra le seguenti opere proposte e le letture proposte durante le lezioni e caricate in internet. I testi vanno scelti con la seguente logica: </w:t>
      </w:r>
      <w:r w:rsidRPr="00AC688C">
        <w:rPr>
          <w:rFonts w:ascii="Verdana" w:hAnsi="Verdana" w:cs="Times New Roman"/>
          <w:color w:val="282828"/>
          <w:sz w:val="21"/>
          <w:szCs w:val="21"/>
        </w:rPr>
        <w:br/>
        <w:t>a. due della parte A e due della parte B, </w:t>
      </w:r>
      <w:r w:rsidRPr="00AC688C">
        <w:rPr>
          <w:rFonts w:ascii="Verdana" w:hAnsi="Verdana" w:cs="Times New Roman"/>
          <w:color w:val="282828"/>
          <w:sz w:val="21"/>
          <w:szCs w:val="21"/>
        </w:rPr>
        <w:br/>
        <w:t>b. lo studente deve garantire lo studio di almeno un testo per ogni periodo: Medioevo, XVI, XVII. </w:t>
      </w:r>
      <w:r w:rsidRPr="00AC688C">
        <w:rPr>
          <w:rFonts w:ascii="Verdana" w:hAnsi="Verdana" w:cs="Times New Roman"/>
          <w:color w:val="282828"/>
          <w:sz w:val="21"/>
          <w:szCs w:val="21"/>
        </w:rPr>
        <w:br/>
        <w:t>c. Non è possibile portare due testi di uno stesso autore.</w:t>
      </w:r>
      <w:r w:rsidRPr="00AC688C">
        <w:rPr>
          <w:rFonts w:ascii="Verdana" w:hAnsi="Verdana" w:cs="Times New Roman"/>
          <w:color w:val="282828"/>
          <w:sz w:val="21"/>
          <w:szCs w:val="21"/>
        </w:rPr>
        <w:br/>
        <w:t>d. I testi possono essere studiati nelle traduzioni in francese contemporaneo (con edizione critica o interpretativa a fronte per i testi medievali): </w:t>
      </w:r>
      <w:r w:rsidRPr="00AC688C">
        <w:rPr>
          <w:rFonts w:ascii="Verdana" w:hAnsi="Verdana" w:cs="Times New Roman"/>
          <w:color w:val="282828"/>
          <w:sz w:val="21"/>
          <w:szCs w:val="21"/>
        </w:rPr>
        <w:br/>
      </w:r>
      <w:r w:rsidRPr="00AC688C">
        <w:rPr>
          <w:rFonts w:ascii="Verdana" w:hAnsi="Verdana" w:cs="Times New Roman"/>
          <w:color w:val="282828"/>
          <w:sz w:val="21"/>
          <w:szCs w:val="21"/>
        </w:rPr>
        <w:br/>
        <w:t>Per la parte A:</w:t>
      </w:r>
      <w:r w:rsidRPr="00AC688C">
        <w:rPr>
          <w:rFonts w:ascii="Verdana" w:hAnsi="Verdana" w:cs="Times New Roman"/>
          <w:color w:val="282828"/>
          <w:sz w:val="21"/>
          <w:szCs w:val="21"/>
        </w:rPr>
        <w:br/>
        <w:t xml:space="preserve">1. La Chanson de Roland, in edizione bilingue come quella di SHORT (I.), </w:t>
      </w:r>
      <w:proofErr w:type="spellStart"/>
      <w:r w:rsidRPr="00AC688C">
        <w:rPr>
          <w:rFonts w:ascii="Verdana" w:hAnsi="Verdana" w:cs="Times New Roman"/>
          <w:color w:val="282828"/>
          <w:sz w:val="21"/>
          <w:szCs w:val="21"/>
        </w:rPr>
        <w:t>coll</w:t>
      </w:r>
      <w:proofErr w:type="spellEnd"/>
      <w:r w:rsidRPr="00AC688C">
        <w:rPr>
          <w:rFonts w:ascii="Verdana" w:hAnsi="Verdana" w:cs="Times New Roman"/>
          <w:color w:val="282828"/>
          <w:sz w:val="21"/>
          <w:szCs w:val="21"/>
        </w:rPr>
        <w:t>. "</w:t>
      </w:r>
      <w:proofErr w:type="spellStart"/>
      <w:r w:rsidRPr="00AC688C">
        <w:rPr>
          <w:rFonts w:ascii="Verdana" w:hAnsi="Verdana" w:cs="Times New Roman"/>
          <w:color w:val="282828"/>
          <w:sz w:val="21"/>
          <w:szCs w:val="21"/>
        </w:rPr>
        <w:t>Lettres</w:t>
      </w:r>
      <w:proofErr w:type="spellEnd"/>
      <w:r w:rsidRPr="00AC688C">
        <w:rPr>
          <w:rFonts w:ascii="Verdana" w:hAnsi="Verdana" w:cs="Times New Roman"/>
          <w:color w:val="282828"/>
          <w:sz w:val="21"/>
          <w:szCs w:val="21"/>
        </w:rPr>
        <w:t xml:space="preserve"> </w:t>
      </w:r>
      <w:proofErr w:type="spellStart"/>
      <w:r w:rsidRPr="00AC688C">
        <w:rPr>
          <w:rFonts w:ascii="Verdana" w:hAnsi="Verdana" w:cs="Times New Roman"/>
          <w:color w:val="282828"/>
          <w:sz w:val="21"/>
          <w:szCs w:val="21"/>
        </w:rPr>
        <w:t>Gothiques</w:t>
      </w:r>
      <w:proofErr w:type="spellEnd"/>
      <w:r w:rsidRPr="00AC688C">
        <w:rPr>
          <w:rFonts w:ascii="Verdana" w:hAnsi="Verdana" w:cs="Times New Roman"/>
          <w:color w:val="282828"/>
          <w:sz w:val="21"/>
          <w:szCs w:val="21"/>
        </w:rPr>
        <w:t xml:space="preserve">", "Le Livre de Poche", </w:t>
      </w:r>
      <w:proofErr w:type="spellStart"/>
      <w:r w:rsidRPr="00AC688C">
        <w:rPr>
          <w:rFonts w:ascii="Verdana" w:hAnsi="Verdana" w:cs="Times New Roman"/>
          <w:color w:val="282828"/>
          <w:sz w:val="21"/>
          <w:szCs w:val="21"/>
        </w:rPr>
        <w:t>Librairie</w:t>
      </w:r>
      <w:proofErr w:type="spellEnd"/>
      <w:r w:rsidRPr="00AC688C">
        <w:rPr>
          <w:rFonts w:ascii="Verdana" w:hAnsi="Verdana" w:cs="Times New Roman"/>
          <w:color w:val="282828"/>
          <w:sz w:val="21"/>
          <w:szCs w:val="21"/>
        </w:rPr>
        <w:t xml:space="preserve"> </w:t>
      </w:r>
      <w:proofErr w:type="spellStart"/>
      <w:r w:rsidRPr="00AC688C">
        <w:rPr>
          <w:rFonts w:ascii="Verdana" w:hAnsi="Verdana" w:cs="Times New Roman"/>
          <w:color w:val="282828"/>
          <w:sz w:val="21"/>
          <w:szCs w:val="21"/>
        </w:rPr>
        <w:t>générale</w:t>
      </w:r>
      <w:proofErr w:type="spellEnd"/>
      <w:r w:rsidRPr="00AC688C">
        <w:rPr>
          <w:rFonts w:ascii="Verdana" w:hAnsi="Verdana" w:cs="Times New Roman"/>
          <w:color w:val="282828"/>
          <w:sz w:val="21"/>
          <w:szCs w:val="21"/>
        </w:rPr>
        <w:t xml:space="preserve"> </w:t>
      </w:r>
      <w:proofErr w:type="spellStart"/>
      <w:r w:rsidRPr="00AC688C">
        <w:rPr>
          <w:rFonts w:ascii="Verdana" w:hAnsi="Verdana" w:cs="Times New Roman"/>
          <w:color w:val="282828"/>
          <w:sz w:val="21"/>
          <w:szCs w:val="21"/>
        </w:rPr>
        <w:t>française</w:t>
      </w:r>
      <w:proofErr w:type="spellEnd"/>
      <w:r w:rsidRPr="00AC688C">
        <w:rPr>
          <w:rFonts w:ascii="Verdana" w:hAnsi="Verdana" w:cs="Times New Roman"/>
          <w:color w:val="282828"/>
          <w:sz w:val="21"/>
          <w:szCs w:val="21"/>
        </w:rPr>
        <w:t>; quindici lasse a scelta per la traduzione in italiano.</w:t>
      </w:r>
      <w:r w:rsidRPr="00AC688C">
        <w:rPr>
          <w:rFonts w:ascii="Verdana" w:hAnsi="Verdana" w:cs="Times New Roman"/>
          <w:color w:val="282828"/>
          <w:sz w:val="21"/>
          <w:szCs w:val="21"/>
        </w:rPr>
        <w:br/>
        <w:t xml:space="preserve">2. </w:t>
      </w:r>
      <w:proofErr w:type="spellStart"/>
      <w:r w:rsidRPr="00AC688C">
        <w:rPr>
          <w:rFonts w:ascii="Verdana" w:hAnsi="Verdana" w:cs="Times New Roman"/>
          <w:color w:val="282828"/>
          <w:sz w:val="21"/>
          <w:szCs w:val="21"/>
        </w:rPr>
        <w:t>Chrétien</w:t>
      </w:r>
      <w:proofErr w:type="spellEnd"/>
      <w:r w:rsidRPr="00AC688C">
        <w:rPr>
          <w:rFonts w:ascii="Verdana" w:hAnsi="Verdana" w:cs="Times New Roman"/>
          <w:color w:val="282828"/>
          <w:sz w:val="21"/>
          <w:szCs w:val="21"/>
        </w:rPr>
        <w:t xml:space="preserve"> de Troyes, </w:t>
      </w:r>
      <w:proofErr w:type="spellStart"/>
      <w:r w:rsidRPr="00AC688C">
        <w:rPr>
          <w:rFonts w:ascii="Verdana" w:hAnsi="Verdana" w:cs="Times New Roman"/>
          <w:color w:val="282828"/>
          <w:sz w:val="21"/>
          <w:szCs w:val="21"/>
        </w:rPr>
        <w:t>Cligès</w:t>
      </w:r>
      <w:proofErr w:type="spellEnd"/>
      <w:r w:rsidRPr="00AC688C">
        <w:rPr>
          <w:rFonts w:ascii="Verdana" w:hAnsi="Verdana" w:cs="Times New Roman"/>
          <w:color w:val="282828"/>
          <w:sz w:val="21"/>
          <w:szCs w:val="21"/>
        </w:rPr>
        <w:t>, in edizione bilingue come quella di MELA (</w:t>
      </w:r>
      <w:proofErr w:type="spellStart"/>
      <w:r w:rsidRPr="00AC688C">
        <w:rPr>
          <w:rFonts w:ascii="Verdana" w:hAnsi="Verdana" w:cs="Times New Roman"/>
          <w:color w:val="282828"/>
          <w:sz w:val="21"/>
          <w:szCs w:val="21"/>
        </w:rPr>
        <w:t>Ch</w:t>
      </w:r>
      <w:proofErr w:type="spellEnd"/>
      <w:r w:rsidRPr="00AC688C">
        <w:rPr>
          <w:rFonts w:ascii="Verdana" w:hAnsi="Verdana" w:cs="Times New Roman"/>
          <w:color w:val="282828"/>
          <w:sz w:val="21"/>
          <w:szCs w:val="21"/>
        </w:rPr>
        <w:t xml:space="preserve">.) e </w:t>
      </w:r>
      <w:proofErr w:type="spellStart"/>
      <w:r w:rsidRPr="00AC688C">
        <w:rPr>
          <w:rFonts w:ascii="Verdana" w:hAnsi="Verdana" w:cs="Times New Roman"/>
          <w:color w:val="282828"/>
          <w:sz w:val="21"/>
          <w:szCs w:val="21"/>
        </w:rPr>
        <w:t>COLLET</w:t>
      </w:r>
      <w:proofErr w:type="spellEnd"/>
      <w:r w:rsidRPr="00AC688C">
        <w:rPr>
          <w:rFonts w:ascii="Verdana" w:hAnsi="Verdana" w:cs="Times New Roman"/>
          <w:color w:val="282828"/>
          <w:sz w:val="21"/>
          <w:szCs w:val="21"/>
        </w:rPr>
        <w:t xml:space="preserve"> (O.), </w:t>
      </w:r>
      <w:proofErr w:type="spellStart"/>
      <w:r w:rsidRPr="00AC688C">
        <w:rPr>
          <w:rFonts w:ascii="Verdana" w:hAnsi="Verdana" w:cs="Times New Roman"/>
          <w:color w:val="282828"/>
          <w:sz w:val="21"/>
          <w:szCs w:val="21"/>
        </w:rPr>
        <w:t>coll</w:t>
      </w:r>
      <w:proofErr w:type="spellEnd"/>
      <w:r w:rsidRPr="00AC688C">
        <w:rPr>
          <w:rFonts w:ascii="Verdana" w:hAnsi="Verdana" w:cs="Times New Roman"/>
          <w:color w:val="282828"/>
          <w:sz w:val="21"/>
          <w:szCs w:val="21"/>
        </w:rPr>
        <w:t>. "</w:t>
      </w:r>
      <w:proofErr w:type="spellStart"/>
      <w:r w:rsidRPr="00AC688C">
        <w:rPr>
          <w:rFonts w:ascii="Verdana" w:hAnsi="Verdana" w:cs="Times New Roman"/>
          <w:color w:val="282828"/>
          <w:sz w:val="21"/>
          <w:szCs w:val="21"/>
        </w:rPr>
        <w:t>Lettres</w:t>
      </w:r>
      <w:proofErr w:type="spellEnd"/>
      <w:r w:rsidRPr="00AC688C">
        <w:rPr>
          <w:rFonts w:ascii="Verdana" w:hAnsi="Verdana" w:cs="Times New Roman"/>
          <w:color w:val="282828"/>
          <w:sz w:val="21"/>
          <w:szCs w:val="21"/>
        </w:rPr>
        <w:t xml:space="preserve"> </w:t>
      </w:r>
      <w:proofErr w:type="spellStart"/>
      <w:r w:rsidRPr="00AC688C">
        <w:rPr>
          <w:rFonts w:ascii="Verdana" w:hAnsi="Verdana" w:cs="Times New Roman"/>
          <w:color w:val="282828"/>
          <w:sz w:val="21"/>
          <w:szCs w:val="21"/>
        </w:rPr>
        <w:t>gothiques</w:t>
      </w:r>
      <w:proofErr w:type="spellEnd"/>
      <w:r w:rsidRPr="00AC688C">
        <w:rPr>
          <w:rFonts w:ascii="Verdana" w:hAnsi="Verdana" w:cs="Times New Roman"/>
          <w:color w:val="282828"/>
          <w:sz w:val="21"/>
          <w:szCs w:val="21"/>
        </w:rPr>
        <w:t>" (cit.), 1994; 150 versi a scelta per la traduzione in italiano.</w:t>
      </w:r>
      <w:r w:rsidRPr="00AC688C">
        <w:rPr>
          <w:rFonts w:ascii="Verdana" w:hAnsi="Verdana" w:cs="Times New Roman"/>
          <w:color w:val="282828"/>
          <w:sz w:val="21"/>
          <w:szCs w:val="21"/>
        </w:rPr>
        <w:br/>
        <w:t xml:space="preserve">3. </w:t>
      </w:r>
      <w:proofErr w:type="spellStart"/>
      <w:r w:rsidRPr="00AC688C">
        <w:rPr>
          <w:rFonts w:ascii="Verdana" w:hAnsi="Verdana" w:cs="Times New Roman"/>
          <w:color w:val="282828"/>
          <w:sz w:val="21"/>
          <w:szCs w:val="21"/>
        </w:rPr>
        <w:t>Rutebeuf</w:t>
      </w:r>
      <w:proofErr w:type="spellEnd"/>
      <w:r w:rsidRPr="00AC688C">
        <w:rPr>
          <w:rFonts w:ascii="Verdana" w:hAnsi="Verdana" w:cs="Times New Roman"/>
          <w:color w:val="282828"/>
          <w:sz w:val="21"/>
          <w:szCs w:val="21"/>
        </w:rPr>
        <w:t xml:space="preserve">, </w:t>
      </w:r>
      <w:proofErr w:type="spellStart"/>
      <w:r w:rsidRPr="00AC688C">
        <w:rPr>
          <w:rFonts w:ascii="Verdana" w:hAnsi="Verdana" w:cs="Times New Roman"/>
          <w:color w:val="282828"/>
          <w:sz w:val="21"/>
          <w:szCs w:val="21"/>
        </w:rPr>
        <w:t>Oeuvres</w:t>
      </w:r>
      <w:proofErr w:type="spellEnd"/>
      <w:r w:rsidRPr="00AC688C">
        <w:rPr>
          <w:rFonts w:ascii="Verdana" w:hAnsi="Verdana" w:cs="Times New Roman"/>
          <w:color w:val="282828"/>
          <w:sz w:val="21"/>
          <w:szCs w:val="21"/>
        </w:rPr>
        <w:t xml:space="preserve"> </w:t>
      </w:r>
      <w:proofErr w:type="spellStart"/>
      <w:r w:rsidRPr="00AC688C">
        <w:rPr>
          <w:rFonts w:ascii="Verdana" w:hAnsi="Verdana" w:cs="Times New Roman"/>
          <w:color w:val="282828"/>
          <w:sz w:val="21"/>
          <w:szCs w:val="21"/>
        </w:rPr>
        <w:t>complètes</w:t>
      </w:r>
      <w:proofErr w:type="spellEnd"/>
      <w:r w:rsidRPr="00AC688C">
        <w:rPr>
          <w:rFonts w:ascii="Verdana" w:hAnsi="Verdana" w:cs="Times New Roman"/>
          <w:color w:val="282828"/>
          <w:sz w:val="21"/>
          <w:szCs w:val="21"/>
        </w:rPr>
        <w:t xml:space="preserve">, in edizione bilingue come quella di </w:t>
      </w:r>
      <w:proofErr w:type="spellStart"/>
      <w:r w:rsidRPr="00AC688C">
        <w:rPr>
          <w:rFonts w:ascii="Verdana" w:hAnsi="Verdana" w:cs="Times New Roman"/>
          <w:color w:val="282828"/>
          <w:sz w:val="21"/>
          <w:szCs w:val="21"/>
        </w:rPr>
        <w:t>ZINK</w:t>
      </w:r>
      <w:proofErr w:type="spellEnd"/>
      <w:r w:rsidRPr="00AC688C">
        <w:rPr>
          <w:rFonts w:ascii="Verdana" w:hAnsi="Verdana" w:cs="Times New Roman"/>
          <w:color w:val="282828"/>
          <w:sz w:val="21"/>
          <w:szCs w:val="21"/>
        </w:rPr>
        <w:t xml:space="preserve"> (M.), </w:t>
      </w:r>
      <w:proofErr w:type="spellStart"/>
      <w:r w:rsidRPr="00AC688C">
        <w:rPr>
          <w:rFonts w:ascii="Verdana" w:hAnsi="Verdana" w:cs="Times New Roman"/>
          <w:color w:val="282828"/>
          <w:sz w:val="21"/>
          <w:szCs w:val="21"/>
        </w:rPr>
        <w:t>coll</w:t>
      </w:r>
      <w:proofErr w:type="spellEnd"/>
      <w:r w:rsidRPr="00AC688C">
        <w:rPr>
          <w:rFonts w:ascii="Verdana" w:hAnsi="Verdana" w:cs="Times New Roman"/>
          <w:color w:val="282828"/>
          <w:sz w:val="21"/>
          <w:szCs w:val="21"/>
        </w:rPr>
        <w:t>. "</w:t>
      </w:r>
      <w:proofErr w:type="spellStart"/>
      <w:r w:rsidRPr="00AC688C">
        <w:rPr>
          <w:rFonts w:ascii="Verdana" w:hAnsi="Verdana" w:cs="Times New Roman"/>
          <w:color w:val="282828"/>
          <w:sz w:val="21"/>
          <w:szCs w:val="21"/>
        </w:rPr>
        <w:t>Lettres</w:t>
      </w:r>
      <w:proofErr w:type="spellEnd"/>
      <w:r w:rsidRPr="00AC688C">
        <w:rPr>
          <w:rFonts w:ascii="Verdana" w:hAnsi="Verdana" w:cs="Times New Roman"/>
          <w:color w:val="282828"/>
          <w:sz w:val="21"/>
          <w:szCs w:val="21"/>
        </w:rPr>
        <w:t xml:space="preserve"> </w:t>
      </w:r>
      <w:proofErr w:type="spellStart"/>
      <w:r w:rsidRPr="00AC688C">
        <w:rPr>
          <w:rFonts w:ascii="Verdana" w:hAnsi="Verdana" w:cs="Times New Roman"/>
          <w:color w:val="282828"/>
          <w:sz w:val="21"/>
          <w:szCs w:val="21"/>
        </w:rPr>
        <w:t>Gothiques</w:t>
      </w:r>
      <w:proofErr w:type="spellEnd"/>
      <w:r w:rsidRPr="00AC688C">
        <w:rPr>
          <w:rFonts w:ascii="Verdana" w:hAnsi="Verdana" w:cs="Times New Roman"/>
          <w:color w:val="282828"/>
          <w:sz w:val="21"/>
          <w:szCs w:val="21"/>
        </w:rPr>
        <w:t>" (cit.), 2001; dieci poesie a scelta.</w:t>
      </w:r>
      <w:r w:rsidRPr="00AC688C">
        <w:rPr>
          <w:rFonts w:ascii="Verdana" w:hAnsi="Verdana" w:cs="Times New Roman"/>
          <w:color w:val="282828"/>
          <w:sz w:val="21"/>
          <w:szCs w:val="21"/>
        </w:rPr>
        <w:br/>
        <w:t xml:space="preserve">4. Charles d'Orléans, </w:t>
      </w:r>
      <w:proofErr w:type="spellStart"/>
      <w:r w:rsidRPr="00AC688C">
        <w:rPr>
          <w:rFonts w:ascii="Verdana" w:hAnsi="Verdana" w:cs="Times New Roman"/>
          <w:color w:val="282828"/>
          <w:sz w:val="21"/>
          <w:szCs w:val="21"/>
        </w:rPr>
        <w:t>Ballades</w:t>
      </w:r>
      <w:proofErr w:type="spellEnd"/>
      <w:r w:rsidRPr="00AC688C">
        <w:rPr>
          <w:rFonts w:ascii="Verdana" w:hAnsi="Verdana" w:cs="Times New Roman"/>
          <w:color w:val="282828"/>
          <w:sz w:val="21"/>
          <w:szCs w:val="21"/>
        </w:rPr>
        <w:t xml:space="preserve"> et </w:t>
      </w:r>
      <w:proofErr w:type="spellStart"/>
      <w:r w:rsidRPr="00AC688C">
        <w:rPr>
          <w:rFonts w:ascii="Verdana" w:hAnsi="Verdana" w:cs="Times New Roman"/>
          <w:color w:val="282828"/>
          <w:sz w:val="21"/>
          <w:szCs w:val="21"/>
        </w:rPr>
        <w:t>rondeaux</w:t>
      </w:r>
      <w:proofErr w:type="spellEnd"/>
      <w:r w:rsidRPr="00AC688C">
        <w:rPr>
          <w:rFonts w:ascii="Verdana" w:hAnsi="Verdana" w:cs="Times New Roman"/>
          <w:color w:val="282828"/>
          <w:sz w:val="21"/>
          <w:szCs w:val="21"/>
        </w:rPr>
        <w:t xml:space="preserve"> in ed. bilingue come quella di </w:t>
      </w:r>
      <w:proofErr w:type="spellStart"/>
      <w:r w:rsidRPr="00AC688C">
        <w:rPr>
          <w:rFonts w:ascii="Verdana" w:hAnsi="Verdana" w:cs="Times New Roman"/>
          <w:color w:val="282828"/>
          <w:sz w:val="21"/>
          <w:szCs w:val="21"/>
        </w:rPr>
        <w:t>MUEHLETHALER</w:t>
      </w:r>
      <w:proofErr w:type="spellEnd"/>
      <w:r w:rsidRPr="00AC688C">
        <w:rPr>
          <w:rFonts w:ascii="Verdana" w:hAnsi="Verdana" w:cs="Times New Roman"/>
          <w:color w:val="282828"/>
          <w:sz w:val="21"/>
          <w:szCs w:val="21"/>
        </w:rPr>
        <w:t xml:space="preserve"> (J.-Cl.), </w:t>
      </w:r>
      <w:proofErr w:type="spellStart"/>
      <w:r w:rsidRPr="00AC688C">
        <w:rPr>
          <w:rFonts w:ascii="Verdana" w:hAnsi="Verdana" w:cs="Times New Roman"/>
          <w:color w:val="282828"/>
          <w:sz w:val="21"/>
          <w:szCs w:val="21"/>
        </w:rPr>
        <w:t>coll</w:t>
      </w:r>
      <w:proofErr w:type="spellEnd"/>
      <w:r w:rsidRPr="00AC688C">
        <w:rPr>
          <w:rFonts w:ascii="Verdana" w:hAnsi="Verdana" w:cs="Times New Roman"/>
          <w:color w:val="282828"/>
          <w:sz w:val="21"/>
          <w:szCs w:val="21"/>
        </w:rPr>
        <w:t>. "</w:t>
      </w:r>
      <w:proofErr w:type="spellStart"/>
      <w:r w:rsidRPr="00AC688C">
        <w:rPr>
          <w:rFonts w:ascii="Verdana" w:hAnsi="Verdana" w:cs="Times New Roman"/>
          <w:color w:val="282828"/>
          <w:sz w:val="21"/>
          <w:szCs w:val="21"/>
        </w:rPr>
        <w:t>Lettres</w:t>
      </w:r>
      <w:proofErr w:type="spellEnd"/>
      <w:r w:rsidRPr="00AC688C">
        <w:rPr>
          <w:rFonts w:ascii="Verdana" w:hAnsi="Verdana" w:cs="Times New Roman"/>
          <w:color w:val="282828"/>
          <w:sz w:val="21"/>
          <w:szCs w:val="21"/>
        </w:rPr>
        <w:t xml:space="preserve"> </w:t>
      </w:r>
      <w:proofErr w:type="spellStart"/>
      <w:r w:rsidRPr="00AC688C">
        <w:rPr>
          <w:rFonts w:ascii="Verdana" w:hAnsi="Verdana" w:cs="Times New Roman"/>
          <w:color w:val="282828"/>
          <w:sz w:val="21"/>
          <w:szCs w:val="21"/>
        </w:rPr>
        <w:t>Gothiques</w:t>
      </w:r>
      <w:proofErr w:type="spellEnd"/>
      <w:r w:rsidRPr="00AC688C">
        <w:rPr>
          <w:rFonts w:ascii="Verdana" w:hAnsi="Verdana" w:cs="Times New Roman"/>
          <w:color w:val="282828"/>
          <w:sz w:val="21"/>
          <w:szCs w:val="21"/>
        </w:rPr>
        <w:t>" (cit.), 1992; dieci poesie a scelta. </w:t>
      </w:r>
      <w:r w:rsidRPr="00AC688C">
        <w:rPr>
          <w:rFonts w:ascii="Verdana" w:hAnsi="Verdana" w:cs="Times New Roman"/>
          <w:color w:val="282828"/>
          <w:sz w:val="21"/>
          <w:szCs w:val="21"/>
        </w:rPr>
        <w:br/>
        <w:t xml:space="preserve">5. </w:t>
      </w:r>
      <w:proofErr w:type="spellStart"/>
      <w:r w:rsidRPr="00AC688C">
        <w:rPr>
          <w:rFonts w:ascii="Verdana" w:hAnsi="Verdana" w:cs="Times New Roman"/>
          <w:color w:val="282828"/>
          <w:sz w:val="21"/>
          <w:szCs w:val="21"/>
        </w:rPr>
        <w:t>Villon</w:t>
      </w:r>
      <w:proofErr w:type="spellEnd"/>
      <w:r w:rsidRPr="00AC688C">
        <w:rPr>
          <w:rFonts w:ascii="Verdana" w:hAnsi="Verdana" w:cs="Times New Roman"/>
          <w:color w:val="282828"/>
          <w:sz w:val="21"/>
          <w:szCs w:val="21"/>
        </w:rPr>
        <w:t xml:space="preserve">, </w:t>
      </w:r>
      <w:proofErr w:type="spellStart"/>
      <w:r w:rsidRPr="00AC688C">
        <w:rPr>
          <w:rFonts w:ascii="Verdana" w:hAnsi="Verdana" w:cs="Times New Roman"/>
          <w:color w:val="282828"/>
          <w:sz w:val="21"/>
          <w:szCs w:val="21"/>
        </w:rPr>
        <w:t>Grand</w:t>
      </w:r>
      <w:proofErr w:type="spellEnd"/>
      <w:r w:rsidRPr="00AC688C">
        <w:rPr>
          <w:rFonts w:ascii="Verdana" w:hAnsi="Verdana" w:cs="Times New Roman"/>
          <w:color w:val="282828"/>
          <w:sz w:val="21"/>
          <w:szCs w:val="21"/>
        </w:rPr>
        <w:t xml:space="preserve"> </w:t>
      </w:r>
      <w:proofErr w:type="spellStart"/>
      <w:r w:rsidRPr="00AC688C">
        <w:rPr>
          <w:rFonts w:ascii="Verdana" w:hAnsi="Verdana" w:cs="Times New Roman"/>
          <w:color w:val="282828"/>
          <w:sz w:val="21"/>
          <w:szCs w:val="21"/>
        </w:rPr>
        <w:t>Testament</w:t>
      </w:r>
      <w:proofErr w:type="spellEnd"/>
      <w:r w:rsidRPr="00AC688C">
        <w:rPr>
          <w:rFonts w:ascii="Verdana" w:hAnsi="Verdana" w:cs="Times New Roman"/>
          <w:color w:val="282828"/>
          <w:sz w:val="21"/>
          <w:szCs w:val="21"/>
        </w:rPr>
        <w:t xml:space="preserve"> ; </w:t>
      </w:r>
      <w:proofErr w:type="spellStart"/>
      <w:r w:rsidRPr="00AC688C">
        <w:rPr>
          <w:rFonts w:ascii="Verdana" w:hAnsi="Verdana" w:cs="Times New Roman"/>
          <w:color w:val="282828"/>
          <w:sz w:val="21"/>
          <w:szCs w:val="21"/>
        </w:rPr>
        <w:t>Poésies</w:t>
      </w:r>
      <w:proofErr w:type="spellEnd"/>
      <w:r w:rsidRPr="00AC688C">
        <w:rPr>
          <w:rFonts w:ascii="Verdana" w:hAnsi="Verdana" w:cs="Times New Roman"/>
          <w:color w:val="282828"/>
          <w:sz w:val="21"/>
          <w:szCs w:val="21"/>
        </w:rPr>
        <w:t xml:space="preserve"> </w:t>
      </w:r>
      <w:proofErr w:type="spellStart"/>
      <w:r w:rsidRPr="00AC688C">
        <w:rPr>
          <w:rFonts w:ascii="Verdana" w:hAnsi="Verdana" w:cs="Times New Roman"/>
          <w:color w:val="282828"/>
          <w:sz w:val="21"/>
          <w:szCs w:val="21"/>
        </w:rPr>
        <w:t>diverses</w:t>
      </w:r>
      <w:proofErr w:type="spellEnd"/>
      <w:r w:rsidRPr="00AC688C">
        <w:rPr>
          <w:rFonts w:ascii="Verdana" w:hAnsi="Verdana" w:cs="Times New Roman"/>
          <w:color w:val="282828"/>
          <w:sz w:val="21"/>
          <w:szCs w:val="21"/>
        </w:rPr>
        <w:t xml:space="preserve"> come nell'ed. bilingue di </w:t>
      </w:r>
      <w:proofErr w:type="spellStart"/>
      <w:r w:rsidRPr="00AC688C">
        <w:rPr>
          <w:rFonts w:ascii="Verdana" w:hAnsi="Verdana" w:cs="Times New Roman"/>
          <w:color w:val="282828"/>
          <w:sz w:val="21"/>
          <w:szCs w:val="21"/>
        </w:rPr>
        <w:t>THIRY</w:t>
      </w:r>
      <w:proofErr w:type="spellEnd"/>
      <w:r w:rsidRPr="00AC688C">
        <w:rPr>
          <w:rFonts w:ascii="Verdana" w:hAnsi="Verdana" w:cs="Times New Roman"/>
          <w:color w:val="282828"/>
          <w:sz w:val="21"/>
          <w:szCs w:val="21"/>
        </w:rPr>
        <w:t xml:space="preserve"> (Cl.), </w:t>
      </w:r>
      <w:proofErr w:type="spellStart"/>
      <w:r w:rsidRPr="00AC688C">
        <w:rPr>
          <w:rFonts w:ascii="Verdana" w:hAnsi="Verdana" w:cs="Times New Roman"/>
          <w:color w:val="282828"/>
          <w:sz w:val="21"/>
          <w:szCs w:val="21"/>
        </w:rPr>
        <w:t>coll</w:t>
      </w:r>
      <w:proofErr w:type="spellEnd"/>
      <w:r w:rsidRPr="00AC688C">
        <w:rPr>
          <w:rFonts w:ascii="Verdana" w:hAnsi="Verdana" w:cs="Times New Roman"/>
          <w:color w:val="282828"/>
          <w:sz w:val="21"/>
          <w:szCs w:val="21"/>
        </w:rPr>
        <w:t>. "</w:t>
      </w:r>
      <w:proofErr w:type="spellStart"/>
      <w:r w:rsidRPr="00AC688C">
        <w:rPr>
          <w:rFonts w:ascii="Verdana" w:hAnsi="Verdana" w:cs="Times New Roman"/>
          <w:color w:val="282828"/>
          <w:sz w:val="21"/>
          <w:szCs w:val="21"/>
        </w:rPr>
        <w:t>Lettres</w:t>
      </w:r>
      <w:proofErr w:type="spellEnd"/>
      <w:r w:rsidRPr="00AC688C">
        <w:rPr>
          <w:rFonts w:ascii="Verdana" w:hAnsi="Verdana" w:cs="Times New Roman"/>
          <w:color w:val="282828"/>
          <w:sz w:val="21"/>
          <w:szCs w:val="21"/>
        </w:rPr>
        <w:t xml:space="preserve"> </w:t>
      </w:r>
      <w:proofErr w:type="spellStart"/>
      <w:r w:rsidRPr="00AC688C">
        <w:rPr>
          <w:rFonts w:ascii="Verdana" w:hAnsi="Verdana" w:cs="Times New Roman"/>
          <w:color w:val="282828"/>
          <w:sz w:val="21"/>
          <w:szCs w:val="21"/>
        </w:rPr>
        <w:t>gothiques</w:t>
      </w:r>
      <w:proofErr w:type="spellEnd"/>
      <w:r w:rsidRPr="00AC688C">
        <w:rPr>
          <w:rFonts w:ascii="Verdana" w:hAnsi="Verdana" w:cs="Times New Roman"/>
          <w:color w:val="282828"/>
          <w:sz w:val="21"/>
          <w:szCs w:val="21"/>
        </w:rPr>
        <w:t>" (cit.), 1991; 10 poesie a scelta. </w:t>
      </w:r>
      <w:r w:rsidRPr="00AC688C">
        <w:rPr>
          <w:rFonts w:ascii="Verdana" w:hAnsi="Verdana" w:cs="Times New Roman"/>
          <w:color w:val="282828"/>
          <w:sz w:val="21"/>
          <w:szCs w:val="21"/>
        </w:rPr>
        <w:br/>
        <w:t xml:space="preserve">6. La Farce de Maître </w:t>
      </w:r>
      <w:proofErr w:type="spellStart"/>
      <w:r w:rsidRPr="00AC688C">
        <w:rPr>
          <w:rFonts w:ascii="Verdana" w:hAnsi="Verdana" w:cs="Times New Roman"/>
          <w:color w:val="282828"/>
          <w:sz w:val="21"/>
          <w:szCs w:val="21"/>
        </w:rPr>
        <w:t>Pathelin</w:t>
      </w:r>
      <w:proofErr w:type="spellEnd"/>
      <w:r w:rsidRPr="00AC688C">
        <w:rPr>
          <w:rFonts w:ascii="Verdana" w:hAnsi="Verdana" w:cs="Times New Roman"/>
          <w:color w:val="282828"/>
          <w:sz w:val="21"/>
          <w:szCs w:val="21"/>
        </w:rPr>
        <w:t xml:space="preserve">, in edizione bilingue come quella di </w:t>
      </w:r>
      <w:proofErr w:type="spellStart"/>
      <w:r w:rsidRPr="00AC688C">
        <w:rPr>
          <w:rFonts w:ascii="Verdana" w:hAnsi="Verdana" w:cs="Times New Roman"/>
          <w:color w:val="282828"/>
          <w:sz w:val="21"/>
          <w:szCs w:val="21"/>
        </w:rPr>
        <w:t>ROUSSE</w:t>
      </w:r>
      <w:proofErr w:type="spellEnd"/>
      <w:r w:rsidRPr="00AC688C">
        <w:rPr>
          <w:rFonts w:ascii="Verdana" w:hAnsi="Verdana" w:cs="Times New Roman"/>
          <w:color w:val="282828"/>
          <w:sz w:val="21"/>
          <w:szCs w:val="21"/>
        </w:rPr>
        <w:t xml:space="preserve"> (M.), </w:t>
      </w:r>
      <w:proofErr w:type="spellStart"/>
      <w:r w:rsidRPr="00AC688C">
        <w:rPr>
          <w:rFonts w:ascii="Verdana" w:hAnsi="Verdana" w:cs="Times New Roman"/>
          <w:color w:val="282828"/>
          <w:sz w:val="21"/>
          <w:szCs w:val="21"/>
        </w:rPr>
        <w:t>coll</w:t>
      </w:r>
      <w:proofErr w:type="spellEnd"/>
      <w:r w:rsidRPr="00AC688C">
        <w:rPr>
          <w:rFonts w:ascii="Verdana" w:hAnsi="Verdana" w:cs="Times New Roman"/>
          <w:color w:val="282828"/>
          <w:sz w:val="21"/>
          <w:szCs w:val="21"/>
        </w:rPr>
        <w:t xml:space="preserve">. "Folio </w:t>
      </w:r>
      <w:proofErr w:type="spellStart"/>
      <w:r w:rsidRPr="00AC688C">
        <w:rPr>
          <w:rFonts w:ascii="Verdana" w:hAnsi="Verdana" w:cs="Times New Roman"/>
          <w:color w:val="282828"/>
          <w:sz w:val="21"/>
          <w:szCs w:val="21"/>
        </w:rPr>
        <w:t>classique</w:t>
      </w:r>
      <w:proofErr w:type="spellEnd"/>
      <w:r w:rsidRPr="00AC688C">
        <w:rPr>
          <w:rFonts w:ascii="Verdana" w:hAnsi="Verdana" w:cs="Times New Roman"/>
          <w:color w:val="282828"/>
          <w:sz w:val="21"/>
          <w:szCs w:val="21"/>
        </w:rPr>
        <w:t>", Gallimard, 1999.</w:t>
      </w:r>
      <w:r w:rsidRPr="00AC688C">
        <w:rPr>
          <w:rFonts w:ascii="Verdana" w:hAnsi="Verdana" w:cs="Times New Roman"/>
          <w:color w:val="282828"/>
          <w:sz w:val="21"/>
          <w:szCs w:val="21"/>
        </w:rPr>
        <w:br/>
        <w:t>Per la parte B:</w:t>
      </w:r>
      <w:r w:rsidRPr="00AC688C">
        <w:rPr>
          <w:rFonts w:ascii="Verdana" w:hAnsi="Verdana" w:cs="Times New Roman"/>
          <w:color w:val="282828"/>
          <w:sz w:val="21"/>
          <w:szCs w:val="21"/>
        </w:rPr>
        <w:br/>
        <w:t xml:space="preserve">7. Rabelais, </w:t>
      </w:r>
      <w:proofErr w:type="spellStart"/>
      <w:r w:rsidRPr="00AC688C">
        <w:rPr>
          <w:rFonts w:ascii="Verdana" w:hAnsi="Verdana" w:cs="Times New Roman"/>
          <w:color w:val="282828"/>
          <w:sz w:val="21"/>
          <w:szCs w:val="21"/>
        </w:rPr>
        <w:t>Gargantua</w:t>
      </w:r>
      <w:proofErr w:type="spellEnd"/>
      <w:r w:rsidRPr="00AC688C">
        <w:rPr>
          <w:rFonts w:ascii="Verdana" w:hAnsi="Verdana" w:cs="Times New Roman"/>
          <w:color w:val="282828"/>
          <w:sz w:val="21"/>
          <w:szCs w:val="21"/>
        </w:rPr>
        <w:t xml:space="preserve">, Pantagruel, Tiers </w:t>
      </w:r>
      <w:proofErr w:type="spellStart"/>
      <w:r w:rsidRPr="00AC688C">
        <w:rPr>
          <w:rFonts w:ascii="Verdana" w:hAnsi="Verdana" w:cs="Times New Roman"/>
          <w:color w:val="282828"/>
          <w:sz w:val="21"/>
          <w:szCs w:val="21"/>
        </w:rPr>
        <w:t>livre</w:t>
      </w:r>
      <w:proofErr w:type="spellEnd"/>
      <w:r w:rsidRPr="00AC688C">
        <w:rPr>
          <w:rFonts w:ascii="Verdana" w:hAnsi="Verdana" w:cs="Times New Roman"/>
          <w:color w:val="282828"/>
          <w:sz w:val="21"/>
          <w:szCs w:val="21"/>
        </w:rPr>
        <w:t xml:space="preserve"> (un testo a scelta)</w:t>
      </w:r>
      <w:r w:rsidRPr="00AC688C">
        <w:rPr>
          <w:rFonts w:ascii="Verdana" w:hAnsi="Verdana" w:cs="Times New Roman"/>
          <w:color w:val="282828"/>
          <w:sz w:val="21"/>
          <w:szCs w:val="21"/>
        </w:rPr>
        <w:br/>
        <w:t xml:space="preserve">8. Joachim </w:t>
      </w:r>
      <w:proofErr w:type="spellStart"/>
      <w:r w:rsidRPr="00AC688C">
        <w:rPr>
          <w:rFonts w:ascii="Verdana" w:hAnsi="Verdana" w:cs="Times New Roman"/>
          <w:color w:val="282828"/>
          <w:sz w:val="21"/>
          <w:szCs w:val="21"/>
        </w:rPr>
        <w:t>Du</w:t>
      </w:r>
      <w:proofErr w:type="spellEnd"/>
      <w:r w:rsidRPr="00AC688C">
        <w:rPr>
          <w:rFonts w:ascii="Verdana" w:hAnsi="Verdana" w:cs="Times New Roman"/>
          <w:color w:val="282828"/>
          <w:sz w:val="21"/>
          <w:szCs w:val="21"/>
        </w:rPr>
        <w:t xml:space="preserve"> </w:t>
      </w:r>
      <w:proofErr w:type="spellStart"/>
      <w:r w:rsidRPr="00AC688C">
        <w:rPr>
          <w:rFonts w:ascii="Verdana" w:hAnsi="Verdana" w:cs="Times New Roman"/>
          <w:color w:val="282828"/>
          <w:sz w:val="21"/>
          <w:szCs w:val="21"/>
        </w:rPr>
        <w:t>Bellay</w:t>
      </w:r>
      <w:proofErr w:type="spellEnd"/>
      <w:r w:rsidRPr="00AC688C">
        <w:rPr>
          <w:rFonts w:ascii="Verdana" w:hAnsi="Verdana" w:cs="Times New Roman"/>
          <w:color w:val="282828"/>
          <w:sz w:val="21"/>
          <w:szCs w:val="21"/>
        </w:rPr>
        <w:t xml:space="preserve">, </w:t>
      </w:r>
      <w:proofErr w:type="spellStart"/>
      <w:r w:rsidRPr="00AC688C">
        <w:rPr>
          <w:rFonts w:ascii="Verdana" w:hAnsi="Verdana" w:cs="Times New Roman"/>
          <w:color w:val="282828"/>
          <w:sz w:val="21"/>
          <w:szCs w:val="21"/>
        </w:rPr>
        <w:t>L’Olive</w:t>
      </w:r>
      <w:proofErr w:type="spellEnd"/>
      <w:r w:rsidRPr="00AC688C">
        <w:rPr>
          <w:rFonts w:ascii="Verdana" w:hAnsi="Verdana" w:cs="Times New Roman"/>
          <w:color w:val="282828"/>
          <w:sz w:val="21"/>
          <w:szCs w:val="21"/>
        </w:rPr>
        <w:t xml:space="preserve"> ; </w:t>
      </w:r>
      <w:proofErr w:type="spellStart"/>
      <w:r w:rsidRPr="00AC688C">
        <w:rPr>
          <w:rFonts w:ascii="Verdana" w:hAnsi="Verdana" w:cs="Times New Roman"/>
          <w:color w:val="282828"/>
          <w:sz w:val="21"/>
          <w:szCs w:val="21"/>
        </w:rPr>
        <w:t>Les</w:t>
      </w:r>
      <w:proofErr w:type="spellEnd"/>
      <w:r w:rsidRPr="00AC688C">
        <w:rPr>
          <w:rFonts w:ascii="Verdana" w:hAnsi="Verdana" w:cs="Times New Roman"/>
          <w:color w:val="282828"/>
          <w:sz w:val="21"/>
          <w:szCs w:val="21"/>
        </w:rPr>
        <w:t xml:space="preserve"> </w:t>
      </w:r>
      <w:proofErr w:type="spellStart"/>
      <w:r w:rsidRPr="00AC688C">
        <w:rPr>
          <w:rFonts w:ascii="Verdana" w:hAnsi="Verdana" w:cs="Times New Roman"/>
          <w:color w:val="282828"/>
          <w:sz w:val="21"/>
          <w:szCs w:val="21"/>
        </w:rPr>
        <w:t>Regrets</w:t>
      </w:r>
      <w:proofErr w:type="spellEnd"/>
      <w:r w:rsidRPr="00AC688C">
        <w:rPr>
          <w:rFonts w:ascii="Verdana" w:hAnsi="Verdana" w:cs="Times New Roman"/>
          <w:color w:val="282828"/>
          <w:sz w:val="21"/>
          <w:szCs w:val="21"/>
        </w:rPr>
        <w:t xml:space="preserve"> - (dieci poesie a scelta). </w:t>
      </w:r>
      <w:r w:rsidRPr="00AC688C">
        <w:rPr>
          <w:rFonts w:ascii="Verdana" w:hAnsi="Verdana" w:cs="Times New Roman"/>
          <w:color w:val="282828"/>
          <w:sz w:val="21"/>
          <w:szCs w:val="21"/>
        </w:rPr>
        <w:br/>
        <w:t xml:space="preserve">9. Pierre de </w:t>
      </w:r>
      <w:proofErr w:type="spellStart"/>
      <w:r w:rsidRPr="00AC688C">
        <w:rPr>
          <w:rFonts w:ascii="Verdana" w:hAnsi="Verdana" w:cs="Times New Roman"/>
          <w:color w:val="282828"/>
          <w:sz w:val="21"/>
          <w:szCs w:val="21"/>
        </w:rPr>
        <w:t>Ronsard</w:t>
      </w:r>
      <w:proofErr w:type="spellEnd"/>
      <w:r w:rsidRPr="00AC688C">
        <w:rPr>
          <w:rFonts w:ascii="Verdana" w:hAnsi="Verdana" w:cs="Times New Roman"/>
          <w:color w:val="282828"/>
          <w:sz w:val="21"/>
          <w:szCs w:val="21"/>
        </w:rPr>
        <w:t xml:space="preserve">, </w:t>
      </w:r>
      <w:proofErr w:type="spellStart"/>
      <w:r w:rsidRPr="00AC688C">
        <w:rPr>
          <w:rFonts w:ascii="Verdana" w:hAnsi="Verdana" w:cs="Times New Roman"/>
          <w:color w:val="282828"/>
          <w:sz w:val="21"/>
          <w:szCs w:val="21"/>
        </w:rPr>
        <w:t>Les</w:t>
      </w:r>
      <w:proofErr w:type="spellEnd"/>
      <w:r w:rsidRPr="00AC688C">
        <w:rPr>
          <w:rFonts w:ascii="Verdana" w:hAnsi="Verdana" w:cs="Times New Roman"/>
          <w:color w:val="282828"/>
          <w:sz w:val="21"/>
          <w:szCs w:val="21"/>
        </w:rPr>
        <w:t xml:space="preserve"> </w:t>
      </w:r>
      <w:proofErr w:type="spellStart"/>
      <w:r w:rsidRPr="00AC688C">
        <w:rPr>
          <w:rFonts w:ascii="Verdana" w:hAnsi="Verdana" w:cs="Times New Roman"/>
          <w:color w:val="282828"/>
          <w:sz w:val="21"/>
          <w:szCs w:val="21"/>
        </w:rPr>
        <w:t>Amours</w:t>
      </w:r>
      <w:proofErr w:type="spellEnd"/>
      <w:r w:rsidRPr="00AC688C">
        <w:rPr>
          <w:rFonts w:ascii="Verdana" w:hAnsi="Verdana" w:cs="Times New Roman"/>
          <w:color w:val="282828"/>
          <w:sz w:val="21"/>
          <w:szCs w:val="21"/>
        </w:rPr>
        <w:t xml:space="preserve"> ; </w:t>
      </w:r>
      <w:proofErr w:type="spellStart"/>
      <w:r w:rsidRPr="00AC688C">
        <w:rPr>
          <w:rFonts w:ascii="Verdana" w:hAnsi="Verdana" w:cs="Times New Roman"/>
          <w:color w:val="282828"/>
          <w:sz w:val="21"/>
          <w:szCs w:val="21"/>
        </w:rPr>
        <w:t>Les</w:t>
      </w:r>
      <w:proofErr w:type="spellEnd"/>
      <w:r w:rsidRPr="00AC688C">
        <w:rPr>
          <w:rFonts w:ascii="Verdana" w:hAnsi="Verdana" w:cs="Times New Roman"/>
          <w:color w:val="282828"/>
          <w:sz w:val="21"/>
          <w:szCs w:val="21"/>
        </w:rPr>
        <w:t xml:space="preserve"> </w:t>
      </w:r>
      <w:proofErr w:type="spellStart"/>
      <w:r w:rsidRPr="00AC688C">
        <w:rPr>
          <w:rFonts w:ascii="Verdana" w:hAnsi="Verdana" w:cs="Times New Roman"/>
          <w:color w:val="282828"/>
          <w:sz w:val="21"/>
          <w:szCs w:val="21"/>
        </w:rPr>
        <w:t>Odes</w:t>
      </w:r>
      <w:proofErr w:type="spellEnd"/>
      <w:r w:rsidRPr="00AC688C">
        <w:rPr>
          <w:rFonts w:ascii="Verdana" w:hAnsi="Verdana" w:cs="Times New Roman"/>
          <w:color w:val="282828"/>
          <w:sz w:val="21"/>
          <w:szCs w:val="21"/>
        </w:rPr>
        <w:t xml:space="preserve"> - (dieci brani a scelta). </w:t>
      </w:r>
      <w:r w:rsidRPr="00AC688C">
        <w:rPr>
          <w:rFonts w:ascii="Verdana" w:hAnsi="Verdana" w:cs="Times New Roman"/>
          <w:color w:val="282828"/>
          <w:sz w:val="21"/>
          <w:szCs w:val="21"/>
        </w:rPr>
        <w:br/>
        <w:t xml:space="preserve">10. </w:t>
      </w:r>
      <w:proofErr w:type="spellStart"/>
      <w:r w:rsidRPr="00AC688C">
        <w:rPr>
          <w:rFonts w:ascii="Verdana" w:hAnsi="Verdana" w:cs="Times New Roman"/>
          <w:color w:val="282828"/>
          <w:sz w:val="21"/>
          <w:szCs w:val="21"/>
        </w:rPr>
        <w:t>Montaigne</w:t>
      </w:r>
      <w:proofErr w:type="spellEnd"/>
      <w:r w:rsidRPr="00AC688C">
        <w:rPr>
          <w:rFonts w:ascii="Verdana" w:hAnsi="Verdana" w:cs="Times New Roman"/>
          <w:color w:val="282828"/>
          <w:sz w:val="21"/>
          <w:szCs w:val="21"/>
        </w:rPr>
        <w:t xml:space="preserve">, </w:t>
      </w:r>
      <w:proofErr w:type="spellStart"/>
      <w:r w:rsidRPr="00AC688C">
        <w:rPr>
          <w:rFonts w:ascii="Verdana" w:hAnsi="Verdana" w:cs="Times New Roman"/>
          <w:color w:val="282828"/>
          <w:sz w:val="21"/>
          <w:szCs w:val="21"/>
        </w:rPr>
        <w:t>Essais</w:t>
      </w:r>
      <w:proofErr w:type="spellEnd"/>
      <w:r w:rsidRPr="00AC688C">
        <w:rPr>
          <w:rFonts w:ascii="Verdana" w:hAnsi="Verdana" w:cs="Times New Roman"/>
          <w:color w:val="282828"/>
          <w:sz w:val="21"/>
          <w:szCs w:val="21"/>
        </w:rPr>
        <w:t xml:space="preserve"> (Un libro a scelta); </w:t>
      </w:r>
      <w:r w:rsidRPr="00AC688C">
        <w:rPr>
          <w:rFonts w:ascii="Verdana" w:hAnsi="Verdana" w:cs="Times New Roman"/>
          <w:color w:val="282828"/>
          <w:sz w:val="21"/>
          <w:szCs w:val="21"/>
        </w:rPr>
        <w:br/>
        <w:t xml:space="preserve">11. Pierre </w:t>
      </w:r>
      <w:proofErr w:type="spellStart"/>
      <w:r w:rsidRPr="00AC688C">
        <w:rPr>
          <w:rFonts w:ascii="Verdana" w:hAnsi="Verdana" w:cs="Times New Roman"/>
          <w:color w:val="282828"/>
          <w:sz w:val="21"/>
          <w:szCs w:val="21"/>
        </w:rPr>
        <w:t>Corneille</w:t>
      </w:r>
      <w:proofErr w:type="spellEnd"/>
      <w:r w:rsidRPr="00AC688C">
        <w:rPr>
          <w:rFonts w:ascii="Verdana" w:hAnsi="Verdana" w:cs="Times New Roman"/>
          <w:color w:val="282828"/>
          <w:sz w:val="21"/>
          <w:szCs w:val="21"/>
        </w:rPr>
        <w:t xml:space="preserve">, Le </w:t>
      </w:r>
      <w:proofErr w:type="spellStart"/>
      <w:r w:rsidRPr="00AC688C">
        <w:rPr>
          <w:rFonts w:ascii="Verdana" w:hAnsi="Verdana" w:cs="Times New Roman"/>
          <w:color w:val="282828"/>
          <w:sz w:val="21"/>
          <w:szCs w:val="21"/>
        </w:rPr>
        <w:t>Cid</w:t>
      </w:r>
      <w:proofErr w:type="spellEnd"/>
      <w:r w:rsidRPr="00AC688C">
        <w:rPr>
          <w:rFonts w:ascii="Verdana" w:hAnsi="Verdana" w:cs="Times New Roman"/>
          <w:color w:val="282828"/>
          <w:sz w:val="21"/>
          <w:szCs w:val="21"/>
        </w:rPr>
        <w:t> </w:t>
      </w:r>
      <w:r w:rsidRPr="00AC688C">
        <w:rPr>
          <w:rFonts w:ascii="Verdana" w:hAnsi="Verdana" w:cs="Times New Roman"/>
          <w:color w:val="282828"/>
          <w:sz w:val="21"/>
          <w:szCs w:val="21"/>
        </w:rPr>
        <w:br/>
        <w:t xml:space="preserve">12. Jean </w:t>
      </w:r>
      <w:proofErr w:type="spellStart"/>
      <w:r w:rsidRPr="00AC688C">
        <w:rPr>
          <w:rFonts w:ascii="Verdana" w:hAnsi="Verdana" w:cs="Times New Roman"/>
          <w:color w:val="282828"/>
          <w:sz w:val="21"/>
          <w:szCs w:val="21"/>
        </w:rPr>
        <w:t>Racine</w:t>
      </w:r>
      <w:proofErr w:type="spellEnd"/>
      <w:r w:rsidRPr="00AC688C">
        <w:rPr>
          <w:rFonts w:ascii="Verdana" w:hAnsi="Verdana" w:cs="Times New Roman"/>
          <w:color w:val="282828"/>
          <w:sz w:val="21"/>
          <w:szCs w:val="21"/>
        </w:rPr>
        <w:t xml:space="preserve">, </w:t>
      </w:r>
      <w:proofErr w:type="spellStart"/>
      <w:r w:rsidRPr="00AC688C">
        <w:rPr>
          <w:rFonts w:ascii="Verdana" w:hAnsi="Verdana" w:cs="Times New Roman"/>
          <w:color w:val="282828"/>
          <w:sz w:val="21"/>
          <w:szCs w:val="21"/>
        </w:rPr>
        <w:t>Phèdre</w:t>
      </w:r>
      <w:proofErr w:type="spellEnd"/>
      <w:r w:rsidRPr="00AC688C">
        <w:rPr>
          <w:rFonts w:ascii="Verdana" w:hAnsi="Verdana" w:cs="Times New Roman"/>
          <w:color w:val="282828"/>
          <w:sz w:val="21"/>
          <w:szCs w:val="21"/>
        </w:rPr>
        <w:br/>
        <w:t xml:space="preserve">13. Molière, </w:t>
      </w:r>
      <w:proofErr w:type="spellStart"/>
      <w:r w:rsidRPr="00AC688C">
        <w:rPr>
          <w:rFonts w:ascii="Verdana" w:hAnsi="Verdana" w:cs="Times New Roman"/>
          <w:color w:val="282828"/>
          <w:sz w:val="21"/>
          <w:szCs w:val="21"/>
        </w:rPr>
        <w:t>Tartuffe</w:t>
      </w:r>
      <w:proofErr w:type="spellEnd"/>
      <w:r w:rsidRPr="00AC688C">
        <w:rPr>
          <w:rFonts w:ascii="Verdana" w:hAnsi="Verdana" w:cs="Times New Roman"/>
          <w:color w:val="282828"/>
          <w:sz w:val="21"/>
          <w:szCs w:val="21"/>
        </w:rPr>
        <w:br/>
        <w:t xml:space="preserve">14. Jean de La </w:t>
      </w:r>
      <w:proofErr w:type="spellStart"/>
      <w:r w:rsidRPr="00AC688C">
        <w:rPr>
          <w:rFonts w:ascii="Verdana" w:hAnsi="Verdana" w:cs="Times New Roman"/>
          <w:color w:val="282828"/>
          <w:sz w:val="21"/>
          <w:szCs w:val="21"/>
        </w:rPr>
        <w:t>Fontaine</w:t>
      </w:r>
      <w:proofErr w:type="spellEnd"/>
      <w:r w:rsidRPr="00AC688C">
        <w:rPr>
          <w:rFonts w:ascii="Verdana" w:hAnsi="Verdana" w:cs="Times New Roman"/>
          <w:color w:val="282828"/>
          <w:sz w:val="21"/>
          <w:szCs w:val="21"/>
        </w:rPr>
        <w:t xml:space="preserve">, </w:t>
      </w:r>
      <w:proofErr w:type="spellStart"/>
      <w:r w:rsidRPr="00AC688C">
        <w:rPr>
          <w:rFonts w:ascii="Verdana" w:hAnsi="Verdana" w:cs="Times New Roman"/>
          <w:color w:val="282828"/>
          <w:sz w:val="21"/>
          <w:szCs w:val="21"/>
        </w:rPr>
        <w:t>Les</w:t>
      </w:r>
      <w:proofErr w:type="spellEnd"/>
      <w:r w:rsidRPr="00AC688C">
        <w:rPr>
          <w:rFonts w:ascii="Verdana" w:hAnsi="Verdana" w:cs="Times New Roman"/>
          <w:color w:val="282828"/>
          <w:sz w:val="21"/>
          <w:szCs w:val="21"/>
        </w:rPr>
        <w:t xml:space="preserve"> </w:t>
      </w:r>
      <w:proofErr w:type="spellStart"/>
      <w:r w:rsidRPr="00AC688C">
        <w:rPr>
          <w:rFonts w:ascii="Verdana" w:hAnsi="Verdana" w:cs="Times New Roman"/>
          <w:color w:val="282828"/>
          <w:sz w:val="21"/>
          <w:szCs w:val="21"/>
        </w:rPr>
        <w:t>Fables</w:t>
      </w:r>
      <w:proofErr w:type="spellEnd"/>
      <w:r w:rsidRPr="00AC688C">
        <w:rPr>
          <w:rFonts w:ascii="Verdana" w:hAnsi="Verdana" w:cs="Times New Roman"/>
          <w:color w:val="282828"/>
          <w:sz w:val="21"/>
          <w:szCs w:val="21"/>
        </w:rPr>
        <w:t xml:space="preserve"> (dieci favole a scelta) </w:t>
      </w:r>
      <w:r w:rsidRPr="00AC688C">
        <w:rPr>
          <w:rFonts w:ascii="Verdana" w:hAnsi="Verdana" w:cs="Times New Roman"/>
          <w:color w:val="282828"/>
          <w:sz w:val="21"/>
          <w:szCs w:val="21"/>
        </w:rPr>
        <w:br/>
        <w:t>C. Il romanzo del XVII secolo</w:t>
      </w:r>
      <w:r w:rsidRPr="00AC688C">
        <w:rPr>
          <w:rFonts w:ascii="Verdana" w:hAnsi="Verdana" w:cs="Times New Roman"/>
          <w:color w:val="282828"/>
          <w:sz w:val="21"/>
          <w:szCs w:val="21"/>
        </w:rPr>
        <w:br/>
        <w:t xml:space="preserve">Madame de la Fayette, La Princesse de </w:t>
      </w:r>
      <w:proofErr w:type="spellStart"/>
      <w:r w:rsidRPr="00AC688C">
        <w:rPr>
          <w:rFonts w:ascii="Verdana" w:hAnsi="Verdana" w:cs="Times New Roman"/>
          <w:color w:val="282828"/>
          <w:sz w:val="21"/>
          <w:szCs w:val="21"/>
        </w:rPr>
        <w:t>Clèves</w:t>
      </w:r>
      <w:proofErr w:type="spellEnd"/>
      <w:r w:rsidRPr="00AC688C">
        <w:rPr>
          <w:rFonts w:ascii="Verdana" w:hAnsi="Verdana" w:cs="Times New Roman"/>
          <w:color w:val="282828"/>
          <w:sz w:val="21"/>
          <w:szCs w:val="21"/>
        </w:rPr>
        <w:t>.</w:t>
      </w:r>
      <w:r w:rsidRPr="00AC688C">
        <w:rPr>
          <w:rFonts w:ascii="Verdana" w:hAnsi="Verdana" w:cs="Times New Roman"/>
          <w:color w:val="282828"/>
          <w:sz w:val="21"/>
          <w:szCs w:val="21"/>
        </w:rPr>
        <w:br/>
        <w:t>Testo critico:</w:t>
      </w:r>
      <w:r w:rsidRPr="00AC688C">
        <w:rPr>
          <w:rFonts w:ascii="Verdana" w:hAnsi="Verdana" w:cs="Times New Roman"/>
          <w:color w:val="282828"/>
          <w:sz w:val="21"/>
          <w:szCs w:val="21"/>
        </w:rPr>
        <w:br/>
        <w:t xml:space="preserve">Jean </w:t>
      </w:r>
      <w:proofErr w:type="spellStart"/>
      <w:r w:rsidRPr="00AC688C">
        <w:rPr>
          <w:rFonts w:ascii="Verdana" w:hAnsi="Verdana" w:cs="Times New Roman"/>
          <w:color w:val="282828"/>
          <w:sz w:val="21"/>
          <w:szCs w:val="21"/>
        </w:rPr>
        <w:t>Rousset</w:t>
      </w:r>
      <w:proofErr w:type="spellEnd"/>
      <w:r w:rsidRPr="00AC688C">
        <w:rPr>
          <w:rFonts w:ascii="Verdana" w:hAnsi="Verdana" w:cs="Times New Roman"/>
          <w:color w:val="282828"/>
          <w:sz w:val="21"/>
          <w:szCs w:val="21"/>
        </w:rPr>
        <w:t xml:space="preserve">, La Princesse de </w:t>
      </w:r>
      <w:proofErr w:type="spellStart"/>
      <w:r w:rsidRPr="00AC688C">
        <w:rPr>
          <w:rFonts w:ascii="Verdana" w:hAnsi="Verdana" w:cs="Times New Roman"/>
          <w:color w:val="282828"/>
          <w:sz w:val="21"/>
          <w:szCs w:val="21"/>
        </w:rPr>
        <w:t>Clèves</w:t>
      </w:r>
      <w:proofErr w:type="spellEnd"/>
      <w:r w:rsidRPr="00AC688C">
        <w:rPr>
          <w:rFonts w:ascii="Verdana" w:hAnsi="Verdana" w:cs="Times New Roman"/>
          <w:color w:val="282828"/>
          <w:sz w:val="21"/>
          <w:szCs w:val="21"/>
        </w:rPr>
        <w:t xml:space="preserve">, in Forma e significato. Le strutture letterarie da </w:t>
      </w:r>
      <w:proofErr w:type="spellStart"/>
      <w:r w:rsidRPr="00AC688C">
        <w:rPr>
          <w:rFonts w:ascii="Verdana" w:hAnsi="Verdana" w:cs="Times New Roman"/>
          <w:color w:val="282828"/>
          <w:sz w:val="21"/>
          <w:szCs w:val="21"/>
        </w:rPr>
        <w:t>Corneille</w:t>
      </w:r>
      <w:proofErr w:type="spellEnd"/>
      <w:r w:rsidRPr="00AC688C">
        <w:rPr>
          <w:rFonts w:ascii="Verdana" w:hAnsi="Verdana" w:cs="Times New Roman"/>
          <w:color w:val="282828"/>
          <w:sz w:val="21"/>
          <w:szCs w:val="21"/>
        </w:rPr>
        <w:t xml:space="preserve"> a </w:t>
      </w:r>
      <w:proofErr w:type="spellStart"/>
      <w:r w:rsidRPr="00AC688C">
        <w:rPr>
          <w:rFonts w:ascii="Verdana" w:hAnsi="Verdana" w:cs="Times New Roman"/>
          <w:color w:val="282828"/>
          <w:sz w:val="21"/>
          <w:szCs w:val="21"/>
        </w:rPr>
        <w:t>Claudel</w:t>
      </w:r>
      <w:proofErr w:type="spellEnd"/>
      <w:r w:rsidRPr="00AC688C">
        <w:rPr>
          <w:rFonts w:ascii="Verdana" w:hAnsi="Verdana" w:cs="Times New Roman"/>
          <w:color w:val="282828"/>
          <w:sz w:val="21"/>
          <w:szCs w:val="21"/>
        </w:rPr>
        <w:t>, Torino, Einaudi, 1979, p. 36-61.</w:t>
      </w:r>
    </w:p>
    <w:p w:rsidR="00AC688C" w:rsidRPr="00AC688C" w:rsidRDefault="00AC688C" w:rsidP="00AC688C">
      <w:pPr>
        <w:shd w:val="clear" w:color="auto" w:fill="FFFFFF"/>
        <w:spacing w:before="300" w:after="150" w:line="312" w:lineRule="atLeast"/>
        <w:outlineLvl w:val="2"/>
        <w:rPr>
          <w:rFonts w:ascii="Verdana" w:eastAsia="Times New Roman" w:hAnsi="Verdana" w:cs="Times New Roman"/>
          <w:color w:val="282828"/>
          <w:sz w:val="27"/>
          <w:szCs w:val="27"/>
        </w:rPr>
      </w:pPr>
      <w:r w:rsidRPr="00AC688C">
        <w:rPr>
          <w:rFonts w:ascii="Verdana" w:eastAsia="Times New Roman" w:hAnsi="Verdana" w:cs="Times New Roman"/>
          <w:color w:val="282828"/>
          <w:sz w:val="27"/>
          <w:szCs w:val="27"/>
        </w:rPr>
        <w:t>Altre Informazioni</w:t>
      </w:r>
    </w:p>
    <w:p w:rsidR="00AC688C" w:rsidRPr="00AC688C" w:rsidRDefault="00AC688C" w:rsidP="00AC688C">
      <w:pPr>
        <w:shd w:val="clear" w:color="auto" w:fill="FFFFFF"/>
        <w:spacing w:line="300" w:lineRule="atLeast"/>
        <w:rPr>
          <w:rFonts w:ascii="Verdana" w:hAnsi="Verdana" w:cs="Times New Roman"/>
          <w:color w:val="282828"/>
          <w:sz w:val="21"/>
          <w:szCs w:val="21"/>
        </w:rPr>
      </w:pPr>
      <w:r w:rsidRPr="00AC688C">
        <w:rPr>
          <w:rFonts w:ascii="Verdana" w:hAnsi="Verdana" w:cs="Times New Roman"/>
          <w:color w:val="282828"/>
          <w:sz w:val="21"/>
          <w:szCs w:val="21"/>
        </w:rPr>
        <w:t xml:space="preserve">1. Gli studenti che hanno 6 </w:t>
      </w:r>
      <w:proofErr w:type="spellStart"/>
      <w:r w:rsidRPr="00AC688C">
        <w:rPr>
          <w:rFonts w:ascii="Verdana" w:hAnsi="Verdana" w:cs="Times New Roman"/>
          <w:color w:val="282828"/>
          <w:sz w:val="21"/>
          <w:szCs w:val="21"/>
        </w:rPr>
        <w:t>CFU</w:t>
      </w:r>
      <w:proofErr w:type="spellEnd"/>
      <w:r w:rsidRPr="00AC688C">
        <w:rPr>
          <w:rFonts w:ascii="Verdana" w:hAnsi="Verdana" w:cs="Times New Roman"/>
          <w:color w:val="282828"/>
          <w:sz w:val="21"/>
          <w:szCs w:val="21"/>
        </w:rPr>
        <w:t xml:space="preserve"> di Letteratura francese nel loro piano di studi, devono portare il contenuto A e B (storia della letteratura francese) o il contenuto B e C. Non è possibile portare le parti A e C.</w:t>
      </w:r>
      <w:r w:rsidRPr="00AC688C">
        <w:rPr>
          <w:rFonts w:ascii="Verdana" w:hAnsi="Verdana" w:cs="Times New Roman"/>
          <w:color w:val="282828"/>
          <w:sz w:val="21"/>
          <w:szCs w:val="21"/>
        </w:rPr>
        <w:br/>
        <w:t>2. Gli studenti di corsi di laurea diversi da Lingue devono contattare la docente per concordare le eventuali variazioni del programma.</w:t>
      </w:r>
      <w:r w:rsidRPr="00AC688C">
        <w:rPr>
          <w:rFonts w:ascii="Verdana" w:hAnsi="Verdana" w:cs="Times New Roman"/>
          <w:color w:val="282828"/>
          <w:sz w:val="21"/>
          <w:szCs w:val="21"/>
        </w:rPr>
        <w:br/>
        <w:t xml:space="preserve">3. N.B.: programma non definitivo. Il programma definitivo sarà pubblicato in </w:t>
      </w:r>
      <w:proofErr w:type="spellStart"/>
      <w:r w:rsidRPr="00AC688C">
        <w:rPr>
          <w:rFonts w:ascii="Verdana" w:hAnsi="Verdana" w:cs="Times New Roman"/>
          <w:color w:val="282828"/>
          <w:sz w:val="21"/>
          <w:szCs w:val="21"/>
        </w:rPr>
        <w:t>moodle2</w:t>
      </w:r>
      <w:proofErr w:type="spellEnd"/>
      <w:r w:rsidRPr="00AC688C">
        <w:rPr>
          <w:rFonts w:ascii="Verdana" w:hAnsi="Verdana" w:cs="Times New Roman"/>
          <w:color w:val="282828"/>
          <w:sz w:val="21"/>
          <w:szCs w:val="21"/>
        </w:rPr>
        <w:t xml:space="preserve"> prima della fine delle lezioni. </w:t>
      </w:r>
      <w:r w:rsidRPr="00AC688C">
        <w:rPr>
          <w:rFonts w:ascii="Verdana" w:hAnsi="Verdana" w:cs="Times New Roman"/>
          <w:color w:val="282828"/>
          <w:sz w:val="21"/>
          <w:szCs w:val="21"/>
        </w:rPr>
        <w:br/>
        <w:t>4. Gli studenti e le studentesse sono invitati a frequentare le conferenze e i seminari che verranno proposti nel corso dell’anno. La frequenza al 90% degli incontri dà diritto alla riduzione delle letture obbligatorie al numero di tre.</w:t>
      </w:r>
      <w:r w:rsidRPr="00AC688C">
        <w:rPr>
          <w:rFonts w:ascii="Verdana" w:hAnsi="Verdana" w:cs="Times New Roman"/>
          <w:color w:val="282828"/>
          <w:sz w:val="21"/>
          <w:szCs w:val="21"/>
        </w:rPr>
        <w:br/>
        <w:t xml:space="preserve">5. Tutti gli studenti e le studentesse, anche non frequentanti, sono invitati ad iscriversi al corso pubblicato in </w:t>
      </w:r>
      <w:proofErr w:type="spellStart"/>
      <w:r w:rsidRPr="00AC688C">
        <w:rPr>
          <w:rFonts w:ascii="Verdana" w:hAnsi="Verdana" w:cs="Times New Roman"/>
          <w:color w:val="282828"/>
          <w:sz w:val="21"/>
          <w:szCs w:val="21"/>
        </w:rPr>
        <w:t>moodle2</w:t>
      </w:r>
      <w:proofErr w:type="spellEnd"/>
      <w:r w:rsidRPr="00AC688C">
        <w:rPr>
          <w:rFonts w:ascii="Verdana" w:hAnsi="Verdana" w:cs="Times New Roman"/>
          <w:color w:val="282828"/>
          <w:sz w:val="21"/>
          <w:szCs w:val="21"/>
        </w:rPr>
        <w:t>, al fine di avere tempestivamente gli eventuali avvisi circa il materiale di lezione, le variazioni del corso, le attività di supporto didattico.</w:t>
      </w:r>
    </w:p>
    <w:p w:rsidR="00AC688C" w:rsidRPr="00AC688C" w:rsidRDefault="00AC688C" w:rsidP="00AC688C">
      <w:pPr>
        <w:shd w:val="clear" w:color="auto" w:fill="FFFFFF"/>
        <w:spacing w:line="300" w:lineRule="atLeast"/>
        <w:rPr>
          <w:rFonts w:ascii="Verdana" w:eastAsia="Times New Roman" w:hAnsi="Verdana" w:cs="Times New Roman"/>
          <w:color w:val="282828"/>
          <w:sz w:val="21"/>
          <w:szCs w:val="21"/>
        </w:rPr>
      </w:pPr>
    </w:p>
    <w:p w:rsidR="00E4700F" w:rsidRDefault="00E4700F"/>
    <w:sectPr w:rsidR="00E4700F" w:rsidSect="005B2168">
      <w:pgSz w:w="11900" w:h="16840"/>
      <w:pgMar w:top="1418"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2"/>
  <w:proofState w:spelling="clean"/>
  <w:defaultTabStop w:val="708"/>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88C"/>
    <w:rsid w:val="002B4D39"/>
    <w:rsid w:val="005B2168"/>
    <w:rsid w:val="006B5075"/>
    <w:rsid w:val="00AC688C"/>
    <w:rsid w:val="00D82420"/>
    <w:rsid w:val="00E4700F"/>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3">
    <w:name w:val="heading 3"/>
    <w:basedOn w:val="Normale"/>
    <w:link w:val="Titolo3Carattere"/>
    <w:uiPriority w:val="9"/>
    <w:qFormat/>
    <w:rsid w:val="00AC688C"/>
    <w:pPr>
      <w:spacing w:before="100" w:beforeAutospacing="1" w:after="100" w:afterAutospacing="1"/>
      <w:outlineLvl w:val="2"/>
    </w:pPr>
    <w:rPr>
      <w:rFonts w:ascii="Times" w:hAnsi="Times"/>
      <w:b/>
      <w:bCs/>
      <w:sz w:val="27"/>
      <w:szCs w:val="27"/>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atterepredefinitoparagrafo"/>
    <w:link w:val="Titolo3"/>
    <w:uiPriority w:val="9"/>
    <w:rsid w:val="00AC688C"/>
    <w:rPr>
      <w:rFonts w:ascii="Times" w:hAnsi="Times"/>
      <w:b/>
      <w:bCs/>
      <w:sz w:val="27"/>
      <w:szCs w:val="27"/>
    </w:rPr>
  </w:style>
  <w:style w:type="paragraph" w:styleId="NormaleWeb">
    <w:name w:val="Normal (Web)"/>
    <w:basedOn w:val="Normale"/>
    <w:uiPriority w:val="99"/>
    <w:semiHidden/>
    <w:unhideWhenUsed/>
    <w:rsid w:val="00AC688C"/>
    <w:pPr>
      <w:spacing w:before="100" w:beforeAutospacing="1" w:after="100" w:afterAutospacing="1"/>
    </w:pPr>
    <w:rPr>
      <w:rFonts w:ascii="Times" w:hAnsi="Times" w:cs="Times New Roman"/>
      <w:sz w:val="20"/>
      <w:szCs w:val="20"/>
    </w:rPr>
  </w:style>
  <w:style w:type="character" w:customStyle="1" w:styleId="apple-converted-space">
    <w:name w:val="apple-converted-space"/>
    <w:basedOn w:val="Caratterepredefinitoparagrafo"/>
    <w:rsid w:val="00AC688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3">
    <w:name w:val="heading 3"/>
    <w:basedOn w:val="Normale"/>
    <w:link w:val="Titolo3Carattere"/>
    <w:uiPriority w:val="9"/>
    <w:qFormat/>
    <w:rsid w:val="00AC688C"/>
    <w:pPr>
      <w:spacing w:before="100" w:beforeAutospacing="1" w:after="100" w:afterAutospacing="1"/>
      <w:outlineLvl w:val="2"/>
    </w:pPr>
    <w:rPr>
      <w:rFonts w:ascii="Times" w:hAnsi="Times"/>
      <w:b/>
      <w:bCs/>
      <w:sz w:val="27"/>
      <w:szCs w:val="27"/>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atterepredefinitoparagrafo"/>
    <w:link w:val="Titolo3"/>
    <w:uiPriority w:val="9"/>
    <w:rsid w:val="00AC688C"/>
    <w:rPr>
      <w:rFonts w:ascii="Times" w:hAnsi="Times"/>
      <w:b/>
      <w:bCs/>
      <w:sz w:val="27"/>
      <w:szCs w:val="27"/>
    </w:rPr>
  </w:style>
  <w:style w:type="paragraph" w:styleId="NormaleWeb">
    <w:name w:val="Normal (Web)"/>
    <w:basedOn w:val="Normale"/>
    <w:uiPriority w:val="99"/>
    <w:semiHidden/>
    <w:unhideWhenUsed/>
    <w:rsid w:val="00AC688C"/>
    <w:pPr>
      <w:spacing w:before="100" w:beforeAutospacing="1" w:after="100" w:afterAutospacing="1"/>
    </w:pPr>
    <w:rPr>
      <w:rFonts w:ascii="Times" w:hAnsi="Times" w:cs="Times New Roman"/>
      <w:sz w:val="20"/>
      <w:szCs w:val="20"/>
    </w:rPr>
  </w:style>
  <w:style w:type="character" w:customStyle="1" w:styleId="apple-converted-space">
    <w:name w:val="apple-converted-space"/>
    <w:basedOn w:val="Caratterepredefinitoparagrafo"/>
    <w:rsid w:val="00AC68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0422282">
      <w:bodyDiv w:val="1"/>
      <w:marLeft w:val="0"/>
      <w:marRight w:val="0"/>
      <w:marTop w:val="0"/>
      <w:marBottom w:val="0"/>
      <w:divBdr>
        <w:top w:val="none" w:sz="0" w:space="0" w:color="auto"/>
        <w:left w:val="none" w:sz="0" w:space="0" w:color="auto"/>
        <w:bottom w:val="none" w:sz="0" w:space="0" w:color="auto"/>
        <w:right w:val="none" w:sz="0" w:space="0" w:color="auto"/>
      </w:divBdr>
      <w:divsChild>
        <w:div w:id="441844453">
          <w:marLeft w:val="0"/>
          <w:marRight w:val="0"/>
          <w:marTop w:val="0"/>
          <w:marBottom w:val="225"/>
          <w:divBdr>
            <w:top w:val="none" w:sz="0" w:space="0" w:color="auto"/>
            <w:left w:val="none" w:sz="0" w:space="0" w:color="auto"/>
            <w:bottom w:val="none" w:sz="0" w:space="0" w:color="auto"/>
            <w:right w:val="none" w:sz="0" w:space="0" w:color="auto"/>
          </w:divBdr>
          <w:divsChild>
            <w:div w:id="1900166522">
              <w:marLeft w:val="0"/>
              <w:marRight w:val="0"/>
              <w:marTop w:val="0"/>
              <w:marBottom w:val="0"/>
              <w:divBdr>
                <w:top w:val="none" w:sz="0" w:space="0" w:color="auto"/>
                <w:left w:val="none" w:sz="0" w:space="0" w:color="auto"/>
                <w:bottom w:val="none" w:sz="0" w:space="0" w:color="auto"/>
                <w:right w:val="none" w:sz="0" w:space="0" w:color="auto"/>
              </w:divBdr>
              <w:divsChild>
                <w:div w:id="175777745">
                  <w:marLeft w:val="0"/>
                  <w:marRight w:val="0"/>
                  <w:marTop w:val="0"/>
                  <w:marBottom w:val="0"/>
                  <w:divBdr>
                    <w:top w:val="none" w:sz="0" w:space="0" w:color="auto"/>
                    <w:left w:val="none" w:sz="0" w:space="0" w:color="auto"/>
                    <w:bottom w:val="none" w:sz="0" w:space="0" w:color="auto"/>
                    <w:right w:val="none" w:sz="0" w:space="0" w:color="auto"/>
                  </w:divBdr>
                </w:div>
                <w:div w:id="168571193">
                  <w:marLeft w:val="0"/>
                  <w:marRight w:val="0"/>
                  <w:marTop w:val="0"/>
                  <w:marBottom w:val="0"/>
                  <w:divBdr>
                    <w:top w:val="none" w:sz="0" w:space="0" w:color="auto"/>
                    <w:left w:val="none" w:sz="0" w:space="0" w:color="auto"/>
                    <w:bottom w:val="none" w:sz="0" w:space="0" w:color="auto"/>
                    <w:right w:val="none" w:sz="0" w:space="0" w:color="auto"/>
                  </w:divBdr>
                </w:div>
                <w:div w:id="1584802722">
                  <w:marLeft w:val="0"/>
                  <w:marRight w:val="0"/>
                  <w:marTop w:val="0"/>
                  <w:marBottom w:val="0"/>
                  <w:divBdr>
                    <w:top w:val="none" w:sz="0" w:space="0" w:color="auto"/>
                    <w:left w:val="none" w:sz="0" w:space="0" w:color="auto"/>
                    <w:bottom w:val="none" w:sz="0" w:space="0" w:color="auto"/>
                    <w:right w:val="none" w:sz="0" w:space="0" w:color="auto"/>
                  </w:divBdr>
                </w:div>
                <w:div w:id="1968193095">
                  <w:marLeft w:val="0"/>
                  <w:marRight w:val="0"/>
                  <w:marTop w:val="0"/>
                  <w:marBottom w:val="0"/>
                  <w:divBdr>
                    <w:top w:val="none" w:sz="0" w:space="0" w:color="auto"/>
                    <w:left w:val="none" w:sz="0" w:space="0" w:color="auto"/>
                    <w:bottom w:val="none" w:sz="0" w:space="0" w:color="auto"/>
                    <w:right w:val="none" w:sz="0" w:space="0" w:color="auto"/>
                  </w:divBdr>
                </w:div>
                <w:div w:id="1295867447">
                  <w:marLeft w:val="0"/>
                  <w:marRight w:val="0"/>
                  <w:marTop w:val="0"/>
                  <w:marBottom w:val="0"/>
                  <w:divBdr>
                    <w:top w:val="none" w:sz="0" w:space="0" w:color="auto"/>
                    <w:left w:val="none" w:sz="0" w:space="0" w:color="auto"/>
                    <w:bottom w:val="none" w:sz="0" w:space="0" w:color="auto"/>
                    <w:right w:val="none" w:sz="0" w:space="0" w:color="auto"/>
                  </w:divBdr>
                </w:div>
                <w:div w:id="1963267234">
                  <w:marLeft w:val="0"/>
                  <w:marRight w:val="0"/>
                  <w:marTop w:val="0"/>
                  <w:marBottom w:val="0"/>
                  <w:divBdr>
                    <w:top w:val="none" w:sz="0" w:space="0" w:color="auto"/>
                    <w:left w:val="none" w:sz="0" w:space="0" w:color="auto"/>
                    <w:bottom w:val="none" w:sz="0" w:space="0" w:color="auto"/>
                    <w:right w:val="none" w:sz="0" w:space="0" w:color="auto"/>
                  </w:divBdr>
                </w:div>
                <w:div w:id="33661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424947">
          <w:marLeft w:val="0"/>
          <w:marRight w:val="0"/>
          <w:marTop w:val="0"/>
          <w:marBottom w:val="0"/>
          <w:divBdr>
            <w:top w:val="none" w:sz="0" w:space="0" w:color="auto"/>
            <w:left w:val="none" w:sz="0" w:space="0" w:color="auto"/>
            <w:bottom w:val="none" w:sz="0" w:space="0" w:color="auto"/>
            <w:right w:val="none" w:sz="0" w:space="0" w:color="auto"/>
          </w:divBdr>
          <w:divsChild>
            <w:div w:id="21863166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1186</Words>
  <Characters>6764</Characters>
  <Application>Microsoft Macintosh Word</Application>
  <DocSecurity>0</DocSecurity>
  <Lines>56</Lines>
  <Paragraphs>15</Paragraphs>
  <ScaleCrop>false</ScaleCrop>
  <Company>universitatrieste</Company>
  <LinksUpToDate>false</LinksUpToDate>
  <CharactersWithSpaces>7935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costantini</dc:creator>
  <cp:keywords/>
  <dc:description/>
  <cp:lastModifiedBy>dominique                 costantini</cp:lastModifiedBy>
  <cp:revision>2</cp:revision>
  <dcterms:created xsi:type="dcterms:W3CDTF">2020-10-05T06:11:00Z</dcterms:created>
  <dcterms:modified xsi:type="dcterms:W3CDTF">2020-10-05T06:11:00Z</dcterms:modified>
</cp:coreProperties>
</file>