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CAD4C6" w14:textId="4A3D1CE3" w:rsidR="00044FBD" w:rsidRPr="00044FBD" w:rsidRDefault="00044FBD" w:rsidP="00493729">
      <w:pPr>
        <w:jc w:val="both"/>
        <w:rPr>
          <w:rFonts w:ascii="Times New Roman" w:eastAsia="Times New Roman" w:hAnsi="Times New Roman" w:cs="Times New Roman"/>
          <w:b/>
          <w:bCs/>
          <w:lang w:eastAsia="it-IT"/>
        </w:rPr>
      </w:pPr>
      <w:r w:rsidRPr="00044FBD">
        <w:rPr>
          <w:rFonts w:ascii="Times New Roman" w:eastAsia="Times New Roman" w:hAnsi="Times New Roman" w:cs="Times New Roman"/>
          <w:b/>
          <w:bCs/>
          <w:lang w:eastAsia="it-IT"/>
        </w:rPr>
        <w:t>Lingua francese I</w:t>
      </w:r>
    </w:p>
    <w:p w14:paraId="258A12B3" w14:textId="1813F238" w:rsidR="00044FBD" w:rsidRPr="00044FBD" w:rsidRDefault="00044FBD" w:rsidP="00493729">
      <w:pPr>
        <w:jc w:val="both"/>
        <w:rPr>
          <w:rFonts w:ascii="Times New Roman" w:eastAsia="Times New Roman" w:hAnsi="Times New Roman" w:cs="Times New Roman"/>
          <w:b/>
          <w:bCs/>
          <w:lang w:eastAsia="it-IT"/>
        </w:rPr>
      </w:pPr>
      <w:r w:rsidRPr="00044FBD">
        <w:rPr>
          <w:rFonts w:ascii="Times New Roman" w:eastAsia="Times New Roman" w:hAnsi="Times New Roman" w:cs="Times New Roman"/>
          <w:b/>
          <w:bCs/>
          <w:lang w:eastAsia="it-IT"/>
        </w:rPr>
        <w:t>Prove scritte del 24 maggio 2021</w:t>
      </w:r>
    </w:p>
    <w:p w14:paraId="6E9D02BC" w14:textId="187ED80A" w:rsidR="00044FBD" w:rsidRPr="00044FBD" w:rsidRDefault="00044FBD" w:rsidP="00493729">
      <w:pPr>
        <w:jc w:val="both"/>
        <w:rPr>
          <w:rFonts w:ascii="Times New Roman" w:eastAsia="Times New Roman" w:hAnsi="Times New Roman" w:cs="Times New Roman"/>
          <w:b/>
          <w:bCs/>
          <w:lang w:eastAsia="it-IT"/>
        </w:rPr>
      </w:pPr>
    </w:p>
    <w:p w14:paraId="5532C748" w14:textId="42EBD5CA" w:rsidR="00044FBD" w:rsidRDefault="00044FBD" w:rsidP="00044FBD">
      <w:pPr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  <w:proofErr w:type="spellStart"/>
      <w:r w:rsidRPr="00044FBD">
        <w:rPr>
          <w:rFonts w:ascii="Times New Roman" w:eastAsia="Times New Roman" w:hAnsi="Times New Roman" w:cs="Times New Roman"/>
          <w:b/>
          <w:bCs/>
          <w:lang w:eastAsia="it-IT"/>
        </w:rPr>
        <w:t>Thème</w:t>
      </w:r>
      <w:proofErr w:type="spellEnd"/>
    </w:p>
    <w:p w14:paraId="6C758504" w14:textId="737CD419" w:rsidR="00044FBD" w:rsidRDefault="00044FBD" w:rsidP="00044FBD">
      <w:pPr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</w:p>
    <w:p w14:paraId="16E1C7C8" w14:textId="77777777" w:rsidR="00044FBD" w:rsidRPr="00044FBD" w:rsidRDefault="00044FBD" w:rsidP="00044FBD">
      <w:pPr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</w:p>
    <w:p w14:paraId="7FD284C9" w14:textId="77777777" w:rsidR="00044FBD" w:rsidRDefault="00044FBD" w:rsidP="00493729">
      <w:pPr>
        <w:jc w:val="both"/>
        <w:rPr>
          <w:rFonts w:ascii="Times New Roman" w:eastAsia="Times New Roman" w:hAnsi="Times New Roman" w:cs="Times New Roman"/>
          <w:lang w:eastAsia="it-IT"/>
        </w:rPr>
      </w:pPr>
    </w:p>
    <w:p w14:paraId="1768D19E" w14:textId="4F515FBC" w:rsidR="00493729" w:rsidRDefault="00493729" w:rsidP="00493729">
      <w:pPr>
        <w:jc w:val="both"/>
        <w:rPr>
          <w:rFonts w:ascii="Times New Roman" w:eastAsia="Times New Roman" w:hAnsi="Times New Roman" w:cs="Times New Roman"/>
          <w:lang w:eastAsia="it-IT"/>
        </w:rPr>
      </w:pPr>
      <w:r w:rsidRPr="00493729">
        <w:rPr>
          <w:rFonts w:ascii="Times New Roman" w:eastAsia="Times New Roman" w:hAnsi="Times New Roman" w:cs="Times New Roman"/>
          <w:lang w:eastAsia="it-IT"/>
        </w:rPr>
        <w:t xml:space="preserve">PERCHÉ ANDARE ALL’ESTERO? </w:t>
      </w:r>
    </w:p>
    <w:p w14:paraId="0EFF4A68" w14:textId="77777777" w:rsidR="00493729" w:rsidRDefault="00493729" w:rsidP="00493729">
      <w:pPr>
        <w:jc w:val="both"/>
        <w:rPr>
          <w:rFonts w:ascii="Times New Roman" w:eastAsia="Times New Roman" w:hAnsi="Times New Roman" w:cs="Times New Roman"/>
          <w:lang w:eastAsia="it-IT"/>
        </w:rPr>
      </w:pPr>
    </w:p>
    <w:p w14:paraId="1CC4FA78" w14:textId="526F0C2A" w:rsidR="00493729" w:rsidRDefault="00493729" w:rsidP="00493729">
      <w:pPr>
        <w:jc w:val="both"/>
        <w:rPr>
          <w:rFonts w:ascii="Times New Roman" w:eastAsia="Times New Roman" w:hAnsi="Times New Roman" w:cs="Times New Roman"/>
          <w:lang w:eastAsia="it-IT"/>
        </w:rPr>
      </w:pPr>
      <w:r w:rsidRPr="00493729">
        <w:rPr>
          <w:rFonts w:ascii="Times New Roman" w:eastAsia="Times New Roman" w:hAnsi="Times New Roman" w:cs="Times New Roman"/>
          <w:lang w:eastAsia="it-IT"/>
        </w:rPr>
        <w:t>Attualmente molti ragazzi decidono di intraprendere varie strade e tra queste c’è sicuramente la voglia di recarsi</w:t>
      </w:r>
      <w:r>
        <w:rPr>
          <w:rFonts w:ascii="Times New Roman" w:eastAsia="Times New Roman" w:hAnsi="Times New Roman" w:cs="Times New Roman"/>
          <w:lang w:eastAsia="it-IT"/>
        </w:rPr>
        <w:t xml:space="preserve"> </w:t>
      </w:r>
      <w:r w:rsidRPr="00493729">
        <w:rPr>
          <w:rFonts w:ascii="Times New Roman" w:eastAsia="Times New Roman" w:hAnsi="Times New Roman" w:cs="Times New Roman"/>
          <w:lang w:eastAsia="it-IT"/>
        </w:rPr>
        <w:t>all’estero per studiare e/o lavorare. […]. Stare all’estero però significa “sacrificarsi”; significa allontanarsi dalla propria famiglia, dai propri amici e da tutti quei luoghi a loro cari. Ci sono indubbiamente degli aspetti negativi come quelli sopra elencati, ma come controparte quelli positivi non mancano. Stare all’estero vuol dire entrare in contatto con nuove persone e integrarsi in un nuovo stato; affacciarsi su nuovi orizzonti culturali e guardare l’altro lato della moneta, perché non tutti la pensano allo stesso modo.</w:t>
      </w:r>
      <w:r>
        <w:rPr>
          <w:rFonts w:ascii="Times New Roman" w:eastAsia="Times New Roman" w:hAnsi="Times New Roman" w:cs="Times New Roman"/>
          <w:lang w:eastAsia="it-IT"/>
        </w:rPr>
        <w:t xml:space="preserve"> </w:t>
      </w:r>
      <w:r w:rsidRPr="00493729">
        <w:rPr>
          <w:rFonts w:ascii="Times New Roman" w:eastAsia="Times New Roman" w:hAnsi="Times New Roman" w:cs="Times New Roman"/>
          <w:lang w:eastAsia="it-IT"/>
        </w:rPr>
        <w:t>Tutto ciò all’inizio può provocare una condizione di disagio interiore, che col passare del tempo, questa, svanisce</w:t>
      </w:r>
      <w:r>
        <w:rPr>
          <w:rFonts w:ascii="Times New Roman" w:eastAsia="Times New Roman" w:hAnsi="Times New Roman" w:cs="Times New Roman"/>
          <w:lang w:eastAsia="it-IT"/>
        </w:rPr>
        <w:t xml:space="preserve"> </w:t>
      </w:r>
      <w:r w:rsidRPr="00493729">
        <w:rPr>
          <w:rFonts w:ascii="Times New Roman" w:eastAsia="Times New Roman" w:hAnsi="Times New Roman" w:cs="Times New Roman"/>
          <w:lang w:eastAsia="it-IT"/>
        </w:rPr>
        <w:t xml:space="preserve">come se non fosse mai esistita. Viaggiare […] è sicuramente un’opportunità imperdibile e che merita di essere vissuta a pieno. </w:t>
      </w:r>
    </w:p>
    <w:p w14:paraId="25373814" w14:textId="77777777" w:rsidR="00493729" w:rsidRDefault="00493729" w:rsidP="00493729">
      <w:pPr>
        <w:jc w:val="both"/>
        <w:rPr>
          <w:rFonts w:ascii="Times New Roman" w:eastAsia="Times New Roman" w:hAnsi="Times New Roman" w:cs="Times New Roman"/>
          <w:lang w:eastAsia="it-IT"/>
        </w:rPr>
      </w:pPr>
    </w:p>
    <w:p w14:paraId="45C109A7" w14:textId="6EBA1181" w:rsidR="00493729" w:rsidRDefault="00493729" w:rsidP="00493729">
      <w:pPr>
        <w:rPr>
          <w:rFonts w:ascii="Times New Roman" w:eastAsia="Times New Roman" w:hAnsi="Times New Roman" w:cs="Times New Roman"/>
          <w:lang w:eastAsia="it-IT"/>
        </w:rPr>
      </w:pPr>
      <w:r w:rsidRPr="00493729">
        <w:rPr>
          <w:rFonts w:ascii="Times New Roman" w:eastAsia="Times New Roman" w:hAnsi="Times New Roman" w:cs="Times New Roman"/>
          <w:lang w:eastAsia="it-IT"/>
        </w:rPr>
        <w:t>www.ilquotidianoinclasse.ilsole24ore.com 10/04/2013</w:t>
      </w:r>
    </w:p>
    <w:p w14:paraId="733E777F" w14:textId="3E7B4A3C" w:rsidR="00044FBD" w:rsidRDefault="00044FBD" w:rsidP="00493729">
      <w:pPr>
        <w:rPr>
          <w:rFonts w:ascii="Times New Roman" w:eastAsia="Times New Roman" w:hAnsi="Times New Roman" w:cs="Times New Roman"/>
          <w:lang w:eastAsia="it-IT"/>
        </w:rPr>
      </w:pPr>
    </w:p>
    <w:p w14:paraId="1ADBA675" w14:textId="77777777" w:rsidR="00044FBD" w:rsidRPr="00493729" w:rsidRDefault="00044FBD" w:rsidP="00493729">
      <w:pPr>
        <w:rPr>
          <w:rFonts w:ascii="Times New Roman" w:eastAsia="Times New Roman" w:hAnsi="Times New Roman" w:cs="Times New Roman"/>
          <w:lang w:eastAsia="it-IT"/>
        </w:rPr>
      </w:pPr>
    </w:p>
    <w:p w14:paraId="5B57F45C" w14:textId="77777777" w:rsidR="00493729" w:rsidRDefault="00493729"/>
    <w:sectPr w:rsidR="0049372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729"/>
    <w:rsid w:val="00001EFE"/>
    <w:rsid w:val="00044FBD"/>
    <w:rsid w:val="00493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D8CEB78"/>
  <w15:chartTrackingRefBased/>
  <w15:docId w15:val="{17DED81C-C780-7741-8719-EC91ED74C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0989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155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Dominique Costantini</dc:creator>
  <cp:keywords/>
  <dc:description/>
  <cp:lastModifiedBy>Dominique Costantini</cp:lastModifiedBy>
  <cp:revision>2</cp:revision>
  <dcterms:created xsi:type="dcterms:W3CDTF">2021-05-19T15:39:00Z</dcterms:created>
  <dcterms:modified xsi:type="dcterms:W3CDTF">2021-05-19T15:39:00Z</dcterms:modified>
</cp:coreProperties>
</file>