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EC74E5" w14:textId="3D569085" w:rsidR="003132B7" w:rsidRDefault="009F0E14" w:rsidP="003132B7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sz w:val="32"/>
          <w:szCs w:val="32"/>
          <w:lang w:val="en-US"/>
        </w:rPr>
        <w:t>ZURITA LAS POSIBILIDADES DEL LENGUAJE</w:t>
      </w:r>
      <w:bookmarkStart w:id="0" w:name="_GoBack"/>
      <w:bookmarkEnd w:id="0"/>
    </w:p>
    <w:p w14:paraId="5F4D540D" w14:textId="77777777" w:rsidR="003132B7" w:rsidRDefault="003132B7" w:rsidP="003132B7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32"/>
          <w:szCs w:val="32"/>
          <w:lang w:val="en-US"/>
        </w:rPr>
      </w:pPr>
    </w:p>
    <w:p w14:paraId="349E4EEA" w14:textId="77777777" w:rsidR="003132B7" w:rsidRDefault="003132B7" w:rsidP="003132B7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32"/>
          <w:szCs w:val="32"/>
          <w:lang w:val="en-US"/>
        </w:rPr>
      </w:pPr>
    </w:p>
    <w:p w14:paraId="384638D5" w14:textId="77777777" w:rsidR="003132B7" w:rsidRDefault="003132B7" w:rsidP="003132B7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r>
        <w:rPr>
          <w:rFonts w:ascii="Helvetica" w:hAnsi="Helvetica" w:cs="Helvetica"/>
          <w:b/>
          <w:bCs/>
          <w:color w:val="223242"/>
          <w:lang w:val="en-US"/>
        </w:rPr>
        <w:t xml:space="preserve">RELACIONADOS: </w:t>
      </w:r>
      <w:hyperlink r:id="rId5" w:history="1">
        <w:r>
          <w:rPr>
            <w:rFonts w:ascii="Helvetica" w:hAnsi="Helvetica" w:cs="Helvetica"/>
            <w:color w:val="223242"/>
            <w:lang w:val="en-US"/>
          </w:rPr>
          <w:t>LECTURAS DOMINICALES</w:t>
        </w:r>
      </w:hyperlink>
      <w:r>
        <w:rPr>
          <w:rFonts w:ascii="Helvetica" w:hAnsi="Helvetica" w:cs="Helvetica"/>
          <w:color w:val="223242"/>
          <w:lang w:val="en-US"/>
        </w:rPr>
        <w:t xml:space="preserve"> </w:t>
      </w:r>
      <w:hyperlink r:id="rId6" w:history="1">
        <w:r>
          <w:rPr>
            <w:rFonts w:ascii="Helvetica" w:hAnsi="Helvetica" w:cs="Helvetica"/>
            <w:color w:val="223242"/>
            <w:lang w:val="en-US"/>
          </w:rPr>
          <w:t>CHILE</w:t>
        </w:r>
      </w:hyperlink>
      <w:r>
        <w:rPr>
          <w:rFonts w:ascii="Helvetica" w:hAnsi="Helvetica" w:cs="Helvetica"/>
          <w:color w:val="223242"/>
          <w:lang w:val="en-US"/>
        </w:rPr>
        <w:t xml:space="preserve"> </w:t>
      </w:r>
      <w:hyperlink r:id="rId7" w:history="1">
        <w:r>
          <w:rPr>
            <w:rFonts w:ascii="Helvetica" w:hAnsi="Helvetica" w:cs="Helvetica"/>
            <w:color w:val="223242"/>
            <w:lang w:val="en-US"/>
          </w:rPr>
          <w:t>POESÍA</w:t>
        </w:r>
      </w:hyperlink>
      <w:r>
        <w:rPr>
          <w:rFonts w:ascii="Helvetica" w:hAnsi="Helvetica" w:cs="Helvetica"/>
          <w:color w:val="223242"/>
          <w:lang w:val="en-US"/>
        </w:rPr>
        <w:t xml:space="preserve"> </w:t>
      </w:r>
      <w:hyperlink r:id="rId8" w:history="1">
        <w:r>
          <w:rPr>
            <w:rFonts w:ascii="Helvetica" w:hAnsi="Helvetica" w:cs="Helvetica"/>
            <w:color w:val="223242"/>
            <w:lang w:val="en-US"/>
          </w:rPr>
          <w:t>PREMIO</w:t>
        </w:r>
      </w:hyperlink>
    </w:p>
    <w:p w14:paraId="78FF0457" w14:textId="77777777" w:rsidR="003132B7" w:rsidRDefault="003132B7" w:rsidP="003132B7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proofErr w:type="spellStart"/>
      <w:r>
        <w:rPr>
          <w:rFonts w:ascii="Helvetica" w:hAnsi="Helvetica" w:cs="Helvetica"/>
          <w:b/>
          <w:bCs/>
          <w:color w:val="535353"/>
          <w:sz w:val="26"/>
          <w:szCs w:val="26"/>
          <w:lang w:val="en-US"/>
        </w:rPr>
        <w:t>Por</w:t>
      </w:r>
      <w:proofErr w:type="spellEnd"/>
      <w:r>
        <w:rPr>
          <w:rFonts w:ascii="Helvetica" w:hAnsi="Helvetica" w:cs="Helvetica"/>
          <w:b/>
          <w:bCs/>
          <w:color w:val="535353"/>
          <w:sz w:val="26"/>
          <w:szCs w:val="26"/>
          <w:lang w:val="en-US"/>
        </w:rPr>
        <w:t>:</w:t>
      </w:r>
      <w:r>
        <w:rPr>
          <w:rFonts w:ascii="Helvetica" w:hAnsi="Helvetica" w:cs="Helvetica"/>
          <w:color w:val="151515"/>
          <w:sz w:val="32"/>
          <w:szCs w:val="32"/>
          <w:lang w:val="en-US"/>
        </w:rPr>
        <w:t xml:space="preserve"> </w:t>
      </w:r>
      <w:r>
        <w:rPr>
          <w:rFonts w:ascii="Helvetica" w:hAnsi="Helvetica" w:cs="Helvetica"/>
          <w:b/>
          <w:bCs/>
          <w:color w:val="0E457E"/>
          <w:sz w:val="26"/>
          <w:szCs w:val="26"/>
          <w:lang w:val="en-US"/>
        </w:rPr>
        <w:t>Santiago Espinosa</w:t>
      </w:r>
      <w:r>
        <w:rPr>
          <w:rFonts w:ascii="Times" w:hAnsi="Times" w:cs="Times"/>
          <w:sz w:val="32"/>
          <w:szCs w:val="32"/>
          <w:lang w:val="en-US"/>
        </w:rPr>
        <w:t xml:space="preserve"> </w:t>
      </w:r>
      <w:r>
        <w:rPr>
          <w:rFonts w:ascii="Helvetica" w:hAnsi="Helvetica" w:cs="Helvetica"/>
          <w:color w:val="535353"/>
          <w:sz w:val="26"/>
          <w:szCs w:val="26"/>
          <w:lang w:val="en-US"/>
        </w:rPr>
        <w:t xml:space="preserve">13 de </w:t>
      </w:r>
      <w:proofErr w:type="spellStart"/>
      <w:r>
        <w:rPr>
          <w:rFonts w:ascii="Helvetica" w:hAnsi="Helvetica" w:cs="Helvetica"/>
          <w:color w:val="535353"/>
          <w:sz w:val="26"/>
          <w:szCs w:val="26"/>
          <w:lang w:val="en-US"/>
        </w:rPr>
        <w:t>septiembre</w:t>
      </w:r>
      <w:proofErr w:type="spellEnd"/>
      <w:r>
        <w:rPr>
          <w:rFonts w:ascii="Helvetica" w:hAnsi="Helvetica" w:cs="Helvetica"/>
          <w:color w:val="535353"/>
          <w:sz w:val="26"/>
          <w:szCs w:val="26"/>
          <w:lang w:val="en-US"/>
        </w:rPr>
        <w:t xml:space="preserve"> </w:t>
      </w:r>
      <w:proofErr w:type="gramStart"/>
      <w:r>
        <w:rPr>
          <w:rFonts w:ascii="Helvetica" w:hAnsi="Helvetica" w:cs="Helvetica"/>
          <w:color w:val="535353"/>
          <w:sz w:val="26"/>
          <w:szCs w:val="26"/>
          <w:lang w:val="en-US"/>
        </w:rPr>
        <w:t>2020 ,</w:t>
      </w:r>
      <w:proofErr w:type="gramEnd"/>
      <w:r>
        <w:rPr>
          <w:rFonts w:ascii="Helvetica" w:hAnsi="Helvetica" w:cs="Helvetica"/>
          <w:color w:val="535353"/>
          <w:sz w:val="26"/>
          <w:szCs w:val="26"/>
          <w:lang w:val="en-US"/>
        </w:rPr>
        <w:t xml:space="preserve"> 02:44 a. m.</w:t>
      </w:r>
    </w:p>
    <w:p w14:paraId="6A5669F3" w14:textId="77777777" w:rsidR="003132B7" w:rsidRDefault="003132B7" w:rsidP="003132B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B2B2B"/>
          <w:sz w:val="32"/>
          <w:szCs w:val="32"/>
          <w:lang w:val="en-US"/>
        </w:rPr>
      </w:pPr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Un 11 de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septiembre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del 73,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hace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casi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cincuenta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años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,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las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fuerzas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armadas de Chile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daban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un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golpe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militar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contra el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gobierno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democrático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de Salvador Allende.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Cada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año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se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suceden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las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imágenes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en la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mente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de los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chilenos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, en la de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todos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aquellos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que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observaban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la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televisión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,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viendo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cómo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la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realidad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se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convertía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poco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poco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en un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fantasma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.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Hacia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las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nueve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de la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mañana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se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emite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la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primera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proclama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militar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.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Una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hora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después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, Allende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pronuncia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su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último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discurso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,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minutos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antes de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que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comience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el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bombardeo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sobre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el Palacio de la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Moneda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. </w:t>
      </w:r>
    </w:p>
    <w:p w14:paraId="102B824C" w14:textId="77777777" w:rsidR="003132B7" w:rsidRDefault="003132B7" w:rsidP="003132B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B2B2B"/>
          <w:sz w:val="32"/>
          <w:szCs w:val="32"/>
          <w:lang w:val="en-US"/>
        </w:rPr>
      </w:pPr>
    </w:p>
    <w:p w14:paraId="70324A1D" w14:textId="77777777" w:rsidR="003132B7" w:rsidRDefault="003132B7" w:rsidP="003132B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B2B2B"/>
          <w:sz w:val="32"/>
          <w:szCs w:val="32"/>
          <w:lang w:val="en-US"/>
        </w:rPr>
      </w:pP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Más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de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doscientas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mil personas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tuvieron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que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irse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del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país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,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huyendo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de la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dictadura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de Augusto Pinochet.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Otras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tres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mil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fueron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ejecutadas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o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simplemente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desaparecidas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. Las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que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sobrevivieron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a los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campos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de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detención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, en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cárceles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y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estadios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deportivos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, en la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distancia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del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desierto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o en el interior de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unos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barcos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improvisados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,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fueron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violadas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o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torturadas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por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los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militares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.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Según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cifras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oficiales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, se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habla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de 28.259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víctimas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. </w:t>
      </w:r>
    </w:p>
    <w:p w14:paraId="545236B1" w14:textId="77777777" w:rsidR="003132B7" w:rsidRDefault="003132B7" w:rsidP="003132B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B2B2B"/>
          <w:sz w:val="32"/>
          <w:szCs w:val="32"/>
          <w:lang w:val="en-US"/>
        </w:rPr>
      </w:pPr>
    </w:p>
    <w:p w14:paraId="7108FD63" w14:textId="77777777" w:rsidR="003132B7" w:rsidRDefault="003132B7" w:rsidP="003132B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B2B2B"/>
          <w:sz w:val="32"/>
          <w:szCs w:val="32"/>
          <w:lang w:val="en-US"/>
        </w:rPr>
      </w:pPr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El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mismo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día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del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golpe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,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Raúl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Zurita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, un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estudiante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de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ingeniería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,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fue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detenido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en Valparaíso 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las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seis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de la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mañana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,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cuando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iba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de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camino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a la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universidad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. Primero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fue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llevado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al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estadio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de Playa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Ancha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,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después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al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carguero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Maipó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, un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barco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en el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que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fueron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torturadas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unas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ochocientas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personas. </w:t>
      </w:r>
    </w:p>
    <w:p w14:paraId="00EDBE0C" w14:textId="77777777" w:rsidR="003132B7" w:rsidRDefault="003132B7" w:rsidP="003132B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B2B2B"/>
          <w:sz w:val="32"/>
          <w:szCs w:val="32"/>
          <w:lang w:val="en-US"/>
        </w:rPr>
      </w:pPr>
    </w:p>
    <w:p w14:paraId="3BA0883C" w14:textId="77777777" w:rsidR="003132B7" w:rsidRDefault="003132B7" w:rsidP="003132B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B2B2B"/>
          <w:sz w:val="32"/>
          <w:szCs w:val="32"/>
          <w:lang w:val="en-US"/>
        </w:rPr>
      </w:pPr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Para los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que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han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vivido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estas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circunstancias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,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una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de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las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razones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para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sobrevivir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es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convertirse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en un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testigo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,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como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advierte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el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filósofo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italiano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Giorgio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Agamben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. El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problema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en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estos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casos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es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que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el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lenguaje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se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desgarra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con el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cuerpo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. No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alcanzan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las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palabras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ni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tampoco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los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gestos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, no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existe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una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expresión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que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lastRenderedPageBreak/>
        <w:t>pueda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responder a la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ignominia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,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condenando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a los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testigos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al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murmullo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o al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aullido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>.</w:t>
      </w:r>
    </w:p>
    <w:p w14:paraId="18973048" w14:textId="77777777" w:rsidR="003132B7" w:rsidRDefault="003132B7" w:rsidP="003132B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B2B2B"/>
          <w:sz w:val="32"/>
          <w:szCs w:val="32"/>
          <w:lang w:val="en-US"/>
        </w:rPr>
      </w:pP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Esto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se vive en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Zurita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de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manera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literal.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Más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que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con el canto,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su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poesía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tiene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su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inicio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con un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gesto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igualmente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violento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: el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momento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en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que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el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poeta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se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hiere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la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mejilla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con un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hierro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ardiente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, dos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años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después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de la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detención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. La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imagen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de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su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rostro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quemado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es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la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portada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de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Purgatorio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(1979), el primero de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sus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libros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,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después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le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seguirá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Anteparaíso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en el 82.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Aquí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comienza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el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movimiento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de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sus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paisajes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. </w:t>
      </w:r>
    </w:p>
    <w:p w14:paraId="7B23E7DC" w14:textId="77777777" w:rsidR="003132B7" w:rsidRDefault="003132B7" w:rsidP="003132B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B2B2B"/>
          <w:sz w:val="32"/>
          <w:szCs w:val="32"/>
          <w:lang w:val="en-US"/>
        </w:rPr>
      </w:pPr>
    </w:p>
    <w:p w14:paraId="2B82DB7C" w14:textId="77777777" w:rsidR="003132B7" w:rsidRDefault="003132B7" w:rsidP="003132B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B2B2B"/>
          <w:sz w:val="32"/>
          <w:szCs w:val="32"/>
          <w:lang w:val="en-US"/>
        </w:rPr>
      </w:pPr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Un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ojo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donde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se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extiende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la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magnitud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de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las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costas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chilenas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. La cordillera de los Andes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que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ha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comenzado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moverse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como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el mar.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Todo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el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desierto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de Atacama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suspendido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en el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aire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>, “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como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un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pájaro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”. Ante la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magnitud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de la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dictadura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, tan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devastadora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para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toda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su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generación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,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Zurita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opondría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la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dimensión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de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estos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paisajes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alucinados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.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Todas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aquellas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cosas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que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imaginó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en el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carguero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de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Maipó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,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tratando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de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vislumbrar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el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paraíso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.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Es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así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que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las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montañas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de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Ercilla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y de Gabriela Mistral, los mares de Neruda y de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Huidobro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, el largo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hilo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de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silencio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que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media entre los dos, y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que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es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la patria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chilena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, son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arrastradas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por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Zurita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en el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desastre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de la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historia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>.</w:t>
      </w:r>
    </w:p>
    <w:p w14:paraId="562AE190" w14:textId="77777777" w:rsidR="003132B7" w:rsidRDefault="003132B7" w:rsidP="003132B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B2B2B"/>
          <w:sz w:val="32"/>
          <w:szCs w:val="32"/>
          <w:lang w:val="en-US"/>
        </w:rPr>
      </w:pPr>
    </w:p>
    <w:p w14:paraId="461C3006" w14:textId="77777777" w:rsidR="003132B7" w:rsidRDefault="003132B7" w:rsidP="003132B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B2B2B"/>
          <w:sz w:val="32"/>
          <w:szCs w:val="32"/>
          <w:lang w:val="en-US"/>
        </w:rPr>
      </w:pP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Cuando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pensábamos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que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el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poeta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era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una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voz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particular, “los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poetas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bajaron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del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Olimpo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”,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decía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Nicanor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Parra,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Zurita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nos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recordó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que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esos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mismos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vecinos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eran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capaces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de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una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respuesta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colectiva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,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imaginando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desde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su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sitio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el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universo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.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Desde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los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títulos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podemos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advertir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la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relación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con la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Divina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Comedia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.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Esta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gran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obra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de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Occidente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, dice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Zurita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en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una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de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sus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entrevistas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,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pudo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nacer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como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el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acto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de un hombre, Dante,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que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escribe lo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que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escribe para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volver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ver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los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ojos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de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una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mujer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desaparecida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. Lo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que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nos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pasa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a menudo en los buses o en el metro, en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una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dictadura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como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la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chilena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,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donde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la palabra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desaparición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pierde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cualquier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inocencia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.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Esto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lo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hará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el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poeta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en Canto 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su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amor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desaparecido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(1985) y La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vida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nueva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(1994), </w:t>
      </w:r>
    </w:p>
    <w:p w14:paraId="426B206F" w14:textId="77777777" w:rsidR="003132B7" w:rsidRDefault="003132B7" w:rsidP="003132B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B2B2B"/>
          <w:sz w:val="32"/>
          <w:szCs w:val="32"/>
          <w:lang w:val="en-US"/>
        </w:rPr>
      </w:pP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imaginando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la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voz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de los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ausentes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. Lo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hará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después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en INRI, de 2003,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su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testimonio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más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desgarrado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y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conmovedor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>.</w:t>
      </w:r>
    </w:p>
    <w:p w14:paraId="22C81C64" w14:textId="77777777" w:rsidR="003132B7" w:rsidRDefault="003132B7" w:rsidP="003132B7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151515"/>
          <w:sz w:val="64"/>
          <w:szCs w:val="64"/>
          <w:lang w:val="en-US"/>
        </w:rPr>
      </w:pPr>
      <w:r>
        <w:rPr>
          <w:rFonts w:ascii="Helvetica" w:hAnsi="Helvetica" w:cs="Helvetica"/>
          <w:b/>
          <w:bCs/>
          <w:color w:val="151515"/>
          <w:sz w:val="64"/>
          <w:szCs w:val="64"/>
          <w:lang w:val="en-US"/>
        </w:rPr>
        <w:t xml:space="preserve">Hay en </w:t>
      </w:r>
      <w:proofErr w:type="spellStart"/>
      <w:r>
        <w:rPr>
          <w:rFonts w:ascii="Helvetica" w:hAnsi="Helvetica" w:cs="Helvetica"/>
          <w:b/>
          <w:bCs/>
          <w:color w:val="151515"/>
          <w:sz w:val="64"/>
          <w:szCs w:val="64"/>
          <w:lang w:val="en-US"/>
        </w:rPr>
        <w:t>estos</w:t>
      </w:r>
      <w:proofErr w:type="spellEnd"/>
      <w:r>
        <w:rPr>
          <w:rFonts w:ascii="Helvetica" w:hAnsi="Helvetica" w:cs="Helvetica"/>
          <w:b/>
          <w:bCs/>
          <w:color w:val="151515"/>
          <w:sz w:val="64"/>
          <w:szCs w:val="64"/>
          <w:lang w:val="en-US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151515"/>
          <w:sz w:val="64"/>
          <w:szCs w:val="64"/>
          <w:lang w:val="en-US"/>
        </w:rPr>
        <w:t>poemas</w:t>
      </w:r>
      <w:proofErr w:type="spellEnd"/>
      <w:r>
        <w:rPr>
          <w:rFonts w:ascii="Helvetica" w:hAnsi="Helvetica" w:cs="Helvetica"/>
          <w:b/>
          <w:bCs/>
          <w:color w:val="151515"/>
          <w:sz w:val="64"/>
          <w:szCs w:val="64"/>
          <w:lang w:val="en-US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151515"/>
          <w:sz w:val="64"/>
          <w:szCs w:val="64"/>
          <w:lang w:val="en-US"/>
        </w:rPr>
        <w:t>una</w:t>
      </w:r>
      <w:proofErr w:type="spellEnd"/>
      <w:r>
        <w:rPr>
          <w:rFonts w:ascii="Helvetica" w:hAnsi="Helvetica" w:cs="Helvetica"/>
          <w:b/>
          <w:bCs/>
          <w:color w:val="151515"/>
          <w:sz w:val="64"/>
          <w:szCs w:val="64"/>
          <w:lang w:val="en-US"/>
        </w:rPr>
        <w:t xml:space="preserve"> palabra </w:t>
      </w:r>
      <w:proofErr w:type="spellStart"/>
      <w:r>
        <w:rPr>
          <w:rFonts w:ascii="Helvetica" w:hAnsi="Helvetica" w:cs="Helvetica"/>
          <w:b/>
          <w:bCs/>
          <w:color w:val="151515"/>
          <w:sz w:val="64"/>
          <w:szCs w:val="64"/>
          <w:lang w:val="en-US"/>
        </w:rPr>
        <w:t>que</w:t>
      </w:r>
      <w:proofErr w:type="spellEnd"/>
      <w:r>
        <w:rPr>
          <w:rFonts w:ascii="Helvetica" w:hAnsi="Helvetica" w:cs="Helvetica"/>
          <w:b/>
          <w:bCs/>
          <w:color w:val="151515"/>
          <w:sz w:val="64"/>
          <w:szCs w:val="64"/>
          <w:lang w:val="en-US"/>
        </w:rPr>
        <w:t xml:space="preserve">, al </w:t>
      </w:r>
      <w:proofErr w:type="spellStart"/>
      <w:r>
        <w:rPr>
          <w:rFonts w:ascii="Helvetica" w:hAnsi="Helvetica" w:cs="Helvetica"/>
          <w:b/>
          <w:bCs/>
          <w:color w:val="151515"/>
          <w:sz w:val="64"/>
          <w:szCs w:val="64"/>
          <w:lang w:val="en-US"/>
        </w:rPr>
        <w:t>convocar</w:t>
      </w:r>
      <w:proofErr w:type="spellEnd"/>
      <w:r>
        <w:rPr>
          <w:rFonts w:ascii="Helvetica" w:hAnsi="Helvetica" w:cs="Helvetica"/>
          <w:b/>
          <w:bCs/>
          <w:color w:val="151515"/>
          <w:sz w:val="64"/>
          <w:szCs w:val="64"/>
          <w:lang w:val="en-US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151515"/>
          <w:sz w:val="64"/>
          <w:szCs w:val="64"/>
          <w:lang w:val="en-US"/>
        </w:rPr>
        <w:t>estos</w:t>
      </w:r>
      <w:proofErr w:type="spellEnd"/>
      <w:r>
        <w:rPr>
          <w:rFonts w:ascii="Helvetica" w:hAnsi="Helvetica" w:cs="Helvetica"/>
          <w:b/>
          <w:bCs/>
          <w:color w:val="151515"/>
          <w:sz w:val="64"/>
          <w:szCs w:val="64"/>
          <w:lang w:val="en-US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151515"/>
          <w:sz w:val="64"/>
          <w:szCs w:val="64"/>
          <w:lang w:val="en-US"/>
        </w:rPr>
        <w:t>horrores</w:t>
      </w:r>
      <w:proofErr w:type="spellEnd"/>
      <w:r>
        <w:rPr>
          <w:rFonts w:ascii="Helvetica" w:hAnsi="Helvetica" w:cs="Helvetica"/>
          <w:b/>
          <w:bCs/>
          <w:color w:val="151515"/>
          <w:sz w:val="64"/>
          <w:szCs w:val="64"/>
          <w:lang w:val="en-US"/>
        </w:rPr>
        <w:t xml:space="preserve">, al </w:t>
      </w:r>
      <w:proofErr w:type="spellStart"/>
      <w:r>
        <w:rPr>
          <w:rFonts w:ascii="Helvetica" w:hAnsi="Helvetica" w:cs="Helvetica"/>
          <w:b/>
          <w:bCs/>
          <w:color w:val="151515"/>
          <w:sz w:val="64"/>
          <w:szCs w:val="64"/>
          <w:lang w:val="en-US"/>
        </w:rPr>
        <w:t>menos</w:t>
      </w:r>
      <w:proofErr w:type="spellEnd"/>
      <w:r>
        <w:rPr>
          <w:rFonts w:ascii="Helvetica" w:hAnsi="Helvetica" w:cs="Helvetica"/>
          <w:b/>
          <w:bCs/>
          <w:color w:val="151515"/>
          <w:sz w:val="64"/>
          <w:szCs w:val="64"/>
          <w:lang w:val="en-US"/>
        </w:rPr>
        <w:t xml:space="preserve"> se ha </w:t>
      </w:r>
    </w:p>
    <w:p w14:paraId="71F5E88A" w14:textId="77777777" w:rsidR="003132B7" w:rsidRDefault="003132B7" w:rsidP="003132B7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proofErr w:type="spellStart"/>
      <w:r>
        <w:rPr>
          <w:rFonts w:ascii="Helvetica" w:hAnsi="Helvetica" w:cs="Helvetica"/>
          <w:b/>
          <w:bCs/>
          <w:color w:val="151515"/>
          <w:sz w:val="64"/>
          <w:szCs w:val="64"/>
          <w:lang w:val="en-US"/>
        </w:rPr>
        <w:t>perdonado</w:t>
      </w:r>
      <w:proofErr w:type="spellEnd"/>
      <w:r>
        <w:rPr>
          <w:rFonts w:ascii="Helvetica" w:hAnsi="Helvetica" w:cs="Helvetica"/>
          <w:b/>
          <w:bCs/>
          <w:color w:val="151515"/>
          <w:sz w:val="64"/>
          <w:szCs w:val="64"/>
          <w:lang w:val="en-US"/>
        </w:rPr>
        <w:t xml:space="preserve"> a </w:t>
      </w:r>
      <w:proofErr w:type="spellStart"/>
      <w:r>
        <w:rPr>
          <w:rFonts w:ascii="Helvetica" w:hAnsi="Helvetica" w:cs="Helvetica"/>
          <w:b/>
          <w:bCs/>
          <w:color w:val="151515"/>
          <w:sz w:val="64"/>
          <w:szCs w:val="64"/>
          <w:lang w:val="en-US"/>
        </w:rPr>
        <w:t>sí</w:t>
      </w:r>
      <w:proofErr w:type="spellEnd"/>
      <w:r>
        <w:rPr>
          <w:rFonts w:ascii="Helvetica" w:hAnsi="Helvetica" w:cs="Helvetica"/>
          <w:b/>
          <w:bCs/>
          <w:color w:val="151515"/>
          <w:sz w:val="64"/>
          <w:szCs w:val="64"/>
          <w:lang w:val="en-US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151515"/>
          <w:sz w:val="64"/>
          <w:szCs w:val="64"/>
          <w:lang w:val="en-US"/>
        </w:rPr>
        <w:t>misma</w:t>
      </w:r>
      <w:proofErr w:type="spellEnd"/>
    </w:p>
    <w:p w14:paraId="01E6E987" w14:textId="77777777" w:rsidR="003132B7" w:rsidRDefault="003132B7" w:rsidP="003132B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kern w:val="1"/>
          <w:lang w:val="en-US"/>
        </w:rPr>
        <w:tab/>
      </w:r>
      <w:r>
        <w:rPr>
          <w:rFonts w:ascii="Times" w:hAnsi="Times" w:cs="Times"/>
          <w:kern w:val="1"/>
          <w:lang w:val="en-US"/>
        </w:rPr>
        <w:tab/>
      </w:r>
      <w:r>
        <w:rPr>
          <w:rFonts w:ascii="Times" w:hAnsi="Times" w:cs="Times"/>
          <w:lang w:val="en-US"/>
        </w:rPr>
        <w:t>FACEBOOK</w:t>
      </w:r>
    </w:p>
    <w:p w14:paraId="12998908" w14:textId="77777777" w:rsidR="003132B7" w:rsidRDefault="003132B7" w:rsidP="003132B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kern w:val="1"/>
          <w:lang w:val="en-US"/>
        </w:rPr>
        <w:tab/>
      </w:r>
      <w:r>
        <w:rPr>
          <w:rFonts w:ascii="Times" w:hAnsi="Times" w:cs="Times"/>
          <w:kern w:val="1"/>
          <w:lang w:val="en-US"/>
        </w:rPr>
        <w:tab/>
      </w:r>
      <w:r>
        <w:rPr>
          <w:rFonts w:ascii="Times" w:hAnsi="Times" w:cs="Times"/>
          <w:lang w:val="en-US"/>
        </w:rPr>
        <w:t>TWITTER</w:t>
      </w:r>
    </w:p>
    <w:p w14:paraId="272AB919" w14:textId="77777777" w:rsidR="003132B7" w:rsidRDefault="003132B7" w:rsidP="003132B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B2B2B"/>
          <w:sz w:val="32"/>
          <w:szCs w:val="32"/>
          <w:lang w:val="en-US"/>
        </w:rPr>
      </w:pP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Todo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el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libro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despliega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ante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nosotros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una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larga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geografía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de la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infamia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. En El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botón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de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nácar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, un documental de Patricio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Guzmán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en el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que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aparece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Zurita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, se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nos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cuenta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de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cuerpos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arrojados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al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Pacífico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,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atados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a un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trozo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de riel. En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uno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de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estos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rieles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,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adosado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al metal,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apareció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en el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océano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un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pequeño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botón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. Un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botón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como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la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única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evidencia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de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que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allí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estuvo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una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persona. De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esto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nos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habla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INRI. Y de un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barco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en la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mitad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del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desierto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: el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lugar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en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donde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torturaron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al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poeta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. Y de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flores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que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crecen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en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las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cuencas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vacías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de los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ahogados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>:</w:t>
      </w:r>
    </w:p>
    <w:p w14:paraId="2D0BBF9C" w14:textId="77777777" w:rsidR="003132B7" w:rsidRDefault="003132B7" w:rsidP="003132B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B2B2B"/>
          <w:sz w:val="32"/>
          <w:szCs w:val="32"/>
          <w:lang w:val="en-US"/>
        </w:rPr>
      </w:pP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Cientos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de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cuerpos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fueron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arrojados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sobre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las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> 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montañas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,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lagos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y mar de Chile. Un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sueño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quizás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> 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soñó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que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había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unas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flores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,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que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había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unas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 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rompientes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, un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océano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subiéndolos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salvos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desde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> 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sus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tumbas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en los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paisajes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>. No.  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Están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muertos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.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Fueron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ya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dichas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las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inexistentes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> 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flores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.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Fue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ya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dicha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la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inexistente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mañana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>.</w:t>
      </w:r>
    </w:p>
    <w:p w14:paraId="36C2A11C" w14:textId="77777777" w:rsidR="003132B7" w:rsidRDefault="003132B7" w:rsidP="003132B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B2B2B"/>
          <w:sz w:val="32"/>
          <w:szCs w:val="32"/>
          <w:lang w:val="en-US"/>
        </w:rPr>
      </w:pP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Alguien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tenía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que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imaginar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que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los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paisajes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fueran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la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evidencia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.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Alguien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tenía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que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recordar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que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aquellos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muertos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están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bajo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los </w:t>
      </w:r>
      <w:proofErr w:type="gramStart"/>
      <w:r>
        <w:rPr>
          <w:rFonts w:ascii="Helvetica" w:hAnsi="Helvetica" w:cs="Helvetica"/>
          <w:color w:val="2B2B2B"/>
          <w:sz w:val="32"/>
          <w:szCs w:val="32"/>
          <w:lang w:val="en-US"/>
        </w:rPr>
        <w:t>mares</w:t>
      </w:r>
      <w:proofErr w:type="gram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y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desiertos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, en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las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playas y en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las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montañas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,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prolongando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en los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poemas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sus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silencios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y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sus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gritos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. Escribe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Zurita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en La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demencial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apuesta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de la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poesía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>: “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Imaginarlos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fue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mi forma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íntima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de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resistir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, de no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enloquecer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, de no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resignarme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.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Sentí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que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frente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a la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violencia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había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que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responder con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una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violencia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infinitamente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más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fuerte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: con la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violencia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de la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belleza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>”.</w:t>
      </w:r>
    </w:p>
    <w:p w14:paraId="63AB760D" w14:textId="77777777" w:rsidR="003132B7" w:rsidRDefault="003132B7" w:rsidP="003132B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B2B2B"/>
          <w:sz w:val="32"/>
          <w:szCs w:val="32"/>
          <w:lang w:val="en-US"/>
        </w:rPr>
      </w:pPr>
    </w:p>
    <w:p w14:paraId="43DCCA7B" w14:textId="77777777" w:rsidR="003132B7" w:rsidRDefault="003132B7" w:rsidP="003132B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B2B2B"/>
          <w:sz w:val="32"/>
          <w:szCs w:val="32"/>
          <w:lang w:val="en-US"/>
        </w:rPr>
      </w:pP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Zurita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, gracias 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distintas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instalaciones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,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pudo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cumplir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el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sueño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de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ver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sus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poemas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dibujados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en el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cielo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de Nueva York,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escritos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sobre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el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desierto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de Atacama o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proyectados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en los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acantilados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,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llevando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la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poesía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más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allá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de los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libros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. En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una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de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sus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últimas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publicaciones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y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que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se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titula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así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,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Zurita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, el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poeta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ha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emprendido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la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tarea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de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poetizar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su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biografía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,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igual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que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un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territorio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desconocido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. La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poesía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no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pudo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devolver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a los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desaparecidos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. La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fe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de los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torturados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no se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multiplicó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“en dos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partes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”,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como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lo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escribía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Dylan Thomas </w:t>
      </w:r>
      <w:proofErr w:type="gramStart"/>
      <w:r>
        <w:rPr>
          <w:rFonts w:ascii="Helvetica" w:hAnsi="Helvetica" w:cs="Helvetica"/>
          <w:color w:val="2B2B2B"/>
          <w:sz w:val="32"/>
          <w:szCs w:val="32"/>
          <w:lang w:val="en-US"/>
        </w:rPr>
        <w:t>a forma</w:t>
      </w:r>
      <w:proofErr w:type="gram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de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conjuro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.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Pero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hay en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estos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poemas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una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palabra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que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, al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convocar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estos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horrores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, al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menos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se ha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perdonado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sí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misma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. La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posibilidad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de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recuperar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un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rostro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,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Zurita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,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después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de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las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heridas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y el dolor.</w:t>
      </w:r>
    </w:p>
    <w:p w14:paraId="0850B0E5" w14:textId="77777777" w:rsidR="003132B7" w:rsidRDefault="003132B7" w:rsidP="003132B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B2B2B"/>
          <w:sz w:val="32"/>
          <w:szCs w:val="32"/>
          <w:lang w:val="en-US"/>
        </w:rPr>
      </w:pPr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El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Premio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Reina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Sofía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de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Poesía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Iberoamericana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,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que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recibió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esta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semana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, no solo ha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reconocido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al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que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podría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ser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el mayor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poeta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del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idioma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, el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más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admirado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por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las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recientes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generaciones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.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También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premia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la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posibilidad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del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lenguaje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para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ayudarnos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 xml:space="preserve"> a </w:t>
      </w:r>
      <w:proofErr w:type="spellStart"/>
      <w:r>
        <w:rPr>
          <w:rFonts w:ascii="Helvetica" w:hAnsi="Helvetica" w:cs="Helvetica"/>
          <w:color w:val="2B2B2B"/>
          <w:sz w:val="32"/>
          <w:szCs w:val="32"/>
          <w:lang w:val="en-US"/>
        </w:rPr>
        <w:t>permanecer</w:t>
      </w:r>
      <w:proofErr w:type="spellEnd"/>
      <w:r>
        <w:rPr>
          <w:rFonts w:ascii="Helvetica" w:hAnsi="Helvetica" w:cs="Helvetica"/>
          <w:color w:val="2B2B2B"/>
          <w:sz w:val="32"/>
          <w:szCs w:val="32"/>
          <w:lang w:val="en-US"/>
        </w:rPr>
        <w:t>.</w:t>
      </w:r>
    </w:p>
    <w:p w14:paraId="1A9EFD5D" w14:textId="77777777" w:rsidR="003132B7" w:rsidRDefault="003132B7" w:rsidP="003132B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B2B2B"/>
          <w:sz w:val="32"/>
          <w:szCs w:val="32"/>
          <w:lang w:val="en-US"/>
        </w:rPr>
      </w:pPr>
    </w:p>
    <w:p w14:paraId="606A86CA" w14:textId="77777777" w:rsidR="003132B7" w:rsidRDefault="003132B7" w:rsidP="003132B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B2B2B"/>
          <w:sz w:val="32"/>
          <w:szCs w:val="32"/>
          <w:lang w:val="en-US"/>
        </w:rPr>
      </w:pPr>
      <w:r>
        <w:rPr>
          <w:rFonts w:ascii="Helvetica" w:hAnsi="Helvetica" w:cs="Helvetica"/>
          <w:color w:val="2B2B2B"/>
          <w:sz w:val="32"/>
          <w:szCs w:val="32"/>
          <w:lang w:val="en-US"/>
        </w:rPr>
        <w:t>SANTIAGO ESPINOSA</w:t>
      </w:r>
    </w:p>
    <w:p w14:paraId="71C1E173" w14:textId="77777777" w:rsidR="005D04A1" w:rsidRDefault="005D04A1"/>
    <w:sectPr w:rsidR="005D04A1" w:rsidSect="00C8071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2B7"/>
    <w:rsid w:val="003132B7"/>
    <w:rsid w:val="005D04A1"/>
    <w:rsid w:val="0088138A"/>
    <w:rsid w:val="009F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8007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eltiempo.com/noticias/lecturas-dominicales" TargetMode="External"/><Relationship Id="rId6" Type="http://schemas.openxmlformats.org/officeDocument/2006/relationships/hyperlink" Target="https://www.eltiempo.com/noticias/chile" TargetMode="External"/><Relationship Id="rId7" Type="http://schemas.openxmlformats.org/officeDocument/2006/relationships/hyperlink" Target="https://www.eltiempo.com/noticias/poesia" TargetMode="External"/><Relationship Id="rId8" Type="http://schemas.openxmlformats.org/officeDocument/2006/relationships/hyperlink" Target="https://www.eltiempo.com/noticias/premio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1046</Words>
  <Characters>5402</Characters>
  <Application>Microsoft Macintosh Word</Application>
  <DocSecurity>0</DocSecurity>
  <Lines>360</Lines>
  <Paragraphs>214</Paragraphs>
  <ScaleCrop>false</ScaleCrop>
  <LinksUpToDate>false</LinksUpToDate>
  <CharactersWithSpaces>6234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2020-09-21T11:08:00Z</dcterms:created>
  <dcterms:modified xsi:type="dcterms:W3CDTF">2020-09-21T11:08:00Z</dcterms:modified>
</cp:coreProperties>
</file>