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EC" w:rsidRPr="00BF02EC" w:rsidRDefault="00BF02EC" w:rsidP="00BF02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2EC">
        <w:rPr>
          <w:rFonts w:ascii="Times New Roman" w:hAnsi="Times New Roman" w:cs="Times New Roman"/>
          <w:b/>
          <w:sz w:val="32"/>
          <w:szCs w:val="32"/>
        </w:rPr>
        <w:t>Sono rimborsabili al comodatario le spese straordinarie non necessarie ed urgenti, che comportino miglioramenti all’immobile concesso in comodato?</w:t>
      </w:r>
    </w:p>
    <w:p w:rsidR="00165F2B" w:rsidRDefault="00BF02EC" w:rsidP="00BF02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No, perché un’</w:t>
      </w:r>
      <w:r w:rsidRPr="00BF02EC">
        <w:rPr>
          <w:rFonts w:ascii="Times New Roman" w:hAnsi="Times New Roman" w:cs="Times New Roman"/>
          <w:sz w:val="32"/>
          <w:szCs w:val="32"/>
        </w:rPr>
        <w:t>indennità per i miglioramenti è negata anche al locatario, la cui posizione è molto simile a quella del comodatario (</w:t>
      </w:r>
      <w:proofErr w:type="spellStart"/>
      <w:r w:rsidRPr="00BF02EC">
        <w:rPr>
          <w:rFonts w:ascii="Times New Roman" w:hAnsi="Times New Roman" w:cs="Times New Roman"/>
          <w:sz w:val="32"/>
          <w:szCs w:val="32"/>
        </w:rPr>
        <w:t>Cass</w:t>
      </w:r>
      <w:proofErr w:type="spellEnd"/>
      <w:r w:rsidRPr="00BF02EC">
        <w:rPr>
          <w:rFonts w:ascii="Times New Roman" w:hAnsi="Times New Roman" w:cs="Times New Roman"/>
          <w:sz w:val="32"/>
          <w:szCs w:val="32"/>
        </w:rPr>
        <w:t>. 12 giugno 1963 n. 1575).</w:t>
      </w:r>
      <w:r>
        <w:rPr>
          <w:rFonts w:ascii="Times New Roman" w:hAnsi="Times New Roman" w:cs="Times New Roman"/>
          <w:sz w:val="32"/>
          <w:szCs w:val="32"/>
        </w:rPr>
        <w:t xml:space="preserve"> Infatti, l’</w:t>
      </w:r>
      <w:r w:rsidRPr="00F87125">
        <w:rPr>
          <w:rFonts w:ascii="Times New Roman" w:hAnsi="Times New Roman" w:cs="Times New Roman"/>
          <w:b/>
          <w:sz w:val="32"/>
          <w:szCs w:val="32"/>
        </w:rPr>
        <w:t>art. 1592 c.c</w:t>
      </w:r>
      <w:r>
        <w:rPr>
          <w:rFonts w:ascii="Times New Roman" w:hAnsi="Times New Roman" w:cs="Times New Roman"/>
          <w:sz w:val="32"/>
          <w:szCs w:val="32"/>
        </w:rPr>
        <w:t>. stabilisce che</w:t>
      </w:r>
    </w:p>
    <w:p w:rsidR="00BF02EC" w:rsidRDefault="00BF02EC" w:rsidP="00BF02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BF02EC">
        <w:rPr>
          <w:rFonts w:ascii="Times New Roman" w:hAnsi="Times New Roman" w:cs="Times New Roman"/>
          <w:sz w:val="32"/>
          <w:szCs w:val="32"/>
        </w:rPr>
        <w:t>Salvo disposizioni particolari della legge o degli usi, il conduttore non ha diritto a indennit</w:t>
      </w:r>
      <w:r>
        <w:rPr>
          <w:rFonts w:ascii="Times New Roman" w:hAnsi="Times New Roman" w:cs="Times New Roman"/>
          <w:sz w:val="32"/>
          <w:szCs w:val="32"/>
        </w:rPr>
        <w:t>à per i miglioramenti</w:t>
      </w:r>
      <w:r w:rsidRPr="00BF02EC">
        <w:rPr>
          <w:rFonts w:ascii="Times New Roman" w:hAnsi="Times New Roman" w:cs="Times New Roman"/>
          <w:sz w:val="32"/>
          <w:szCs w:val="32"/>
        </w:rPr>
        <w:t xml:space="preserve"> apportati alla cosa locata</w:t>
      </w:r>
      <w:r>
        <w:rPr>
          <w:rFonts w:ascii="Times New Roman" w:hAnsi="Times New Roman" w:cs="Times New Roman"/>
          <w:sz w:val="32"/>
          <w:szCs w:val="32"/>
        </w:rPr>
        <w:t xml:space="preserve"> (…)”.</w:t>
      </w:r>
    </w:p>
    <w:p w:rsidR="00BF02EC" w:rsidRDefault="00BF02E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7125" w:rsidRDefault="00F87125" w:rsidP="00BF02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È penalmente punibile</w:t>
      </w:r>
      <w:r w:rsidRPr="00F871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la molestia arrecata</w:t>
      </w:r>
      <w:r w:rsidRPr="008518B5">
        <w:rPr>
          <w:rFonts w:ascii="Times New Roman" w:hAnsi="Times New Roman" w:cs="Times New Roman"/>
          <w:b/>
          <w:sz w:val="32"/>
          <w:szCs w:val="32"/>
        </w:rPr>
        <w:t xml:space="preserve"> mediante corrispondenza elettronica</w:t>
      </w:r>
      <w:r>
        <w:rPr>
          <w:rFonts w:ascii="Times New Roman" w:hAnsi="Times New Roman" w:cs="Times New Roman"/>
          <w:b/>
          <w:sz w:val="32"/>
          <w:szCs w:val="32"/>
        </w:rPr>
        <w:t xml:space="preserve"> (e-mail)</w:t>
      </w:r>
      <w:r w:rsidRPr="008518B5">
        <w:rPr>
          <w:rFonts w:ascii="Times New Roman" w:hAnsi="Times New Roman" w:cs="Times New Roman"/>
          <w:b/>
          <w:sz w:val="32"/>
          <w:szCs w:val="32"/>
        </w:rPr>
        <w:t>?</w:t>
      </w:r>
    </w:p>
    <w:p w:rsidR="00BF02EC" w:rsidRDefault="00F87125" w:rsidP="00F871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Secondo la Cassazione no, perché all’interno dell’</w:t>
      </w:r>
      <w:r w:rsidR="008518B5" w:rsidRPr="008518B5">
        <w:rPr>
          <w:rFonts w:ascii="Times New Roman" w:hAnsi="Times New Roman" w:cs="Times New Roman"/>
          <w:b/>
          <w:sz w:val="32"/>
          <w:szCs w:val="32"/>
        </w:rPr>
        <w:t>art. 660 c.p.</w:t>
      </w:r>
      <w:r w:rsidR="008518B5">
        <w:rPr>
          <w:rFonts w:ascii="Times New Roman" w:hAnsi="Times New Roman" w:cs="Times New Roman"/>
          <w:sz w:val="32"/>
          <w:szCs w:val="32"/>
        </w:rPr>
        <w:t xml:space="preserve"> (“</w:t>
      </w:r>
      <w:r w:rsidR="008518B5" w:rsidRPr="008518B5">
        <w:rPr>
          <w:rFonts w:ascii="Times New Roman" w:hAnsi="Times New Roman" w:cs="Times New Roman"/>
          <w:sz w:val="32"/>
          <w:szCs w:val="32"/>
        </w:rPr>
        <w:t xml:space="preserve">Chiunque, in un luogo pubblico o aperto al pubblico, ovvero </w:t>
      </w:r>
      <w:r w:rsidR="008518B5" w:rsidRPr="008518B5">
        <w:rPr>
          <w:rFonts w:ascii="Times New Roman" w:hAnsi="Times New Roman" w:cs="Times New Roman"/>
          <w:b/>
          <w:sz w:val="32"/>
          <w:szCs w:val="32"/>
        </w:rPr>
        <w:t>col mezzo del telefono</w:t>
      </w:r>
      <w:r w:rsidR="008518B5" w:rsidRPr="008518B5">
        <w:rPr>
          <w:rFonts w:ascii="Times New Roman" w:hAnsi="Times New Roman" w:cs="Times New Roman"/>
          <w:sz w:val="32"/>
          <w:szCs w:val="32"/>
        </w:rPr>
        <w:t xml:space="preserve">, per petulanza o </w:t>
      </w:r>
      <w:r w:rsidR="008518B5">
        <w:rPr>
          <w:rFonts w:ascii="Times New Roman" w:hAnsi="Times New Roman" w:cs="Times New Roman"/>
          <w:sz w:val="32"/>
          <w:szCs w:val="32"/>
        </w:rPr>
        <w:t>per altro biasimevole motivo, reca a taluno</w:t>
      </w:r>
      <w:r w:rsidR="008518B5" w:rsidRPr="008518B5">
        <w:rPr>
          <w:rFonts w:ascii="Times New Roman" w:hAnsi="Times New Roman" w:cs="Times New Roman"/>
          <w:sz w:val="32"/>
          <w:szCs w:val="32"/>
        </w:rPr>
        <w:t xml:space="preserve"> mol</w:t>
      </w:r>
      <w:r w:rsidR="008518B5">
        <w:rPr>
          <w:rFonts w:ascii="Times New Roman" w:hAnsi="Times New Roman" w:cs="Times New Roman"/>
          <w:sz w:val="32"/>
          <w:szCs w:val="32"/>
        </w:rPr>
        <w:t>estia o disturbo è punito con l’</w:t>
      </w:r>
      <w:r w:rsidR="008518B5" w:rsidRPr="008518B5">
        <w:rPr>
          <w:rFonts w:ascii="Times New Roman" w:hAnsi="Times New Roman" w:cs="Times New Roman"/>
          <w:sz w:val="32"/>
          <w:szCs w:val="32"/>
        </w:rPr>
        <w:t>arresto fino a se</w:t>
      </w:r>
      <w:r w:rsidR="008518B5">
        <w:rPr>
          <w:rFonts w:ascii="Times New Roman" w:hAnsi="Times New Roman" w:cs="Times New Roman"/>
          <w:sz w:val="32"/>
          <w:szCs w:val="32"/>
        </w:rPr>
        <w:t>i mesi o con l’</w:t>
      </w:r>
      <w:r w:rsidR="008518B5" w:rsidRPr="008518B5">
        <w:rPr>
          <w:rFonts w:ascii="Times New Roman" w:hAnsi="Times New Roman" w:cs="Times New Roman"/>
          <w:sz w:val="32"/>
          <w:szCs w:val="32"/>
        </w:rPr>
        <w:t xml:space="preserve">ammenda fino a </w:t>
      </w:r>
      <w:proofErr w:type="spellStart"/>
      <w:r w:rsidR="008518B5" w:rsidRPr="008518B5">
        <w:rPr>
          <w:rFonts w:ascii="Times New Roman" w:hAnsi="Times New Roman" w:cs="Times New Roman"/>
          <w:sz w:val="32"/>
          <w:szCs w:val="32"/>
        </w:rPr>
        <w:t>cinquecentosedici</w:t>
      </w:r>
      <w:proofErr w:type="spellEnd"/>
      <w:r w:rsidR="008518B5" w:rsidRPr="008518B5">
        <w:rPr>
          <w:rFonts w:ascii="Times New Roman" w:hAnsi="Times New Roman" w:cs="Times New Roman"/>
          <w:sz w:val="32"/>
          <w:szCs w:val="32"/>
        </w:rPr>
        <w:t xml:space="preserve"> euro</w:t>
      </w:r>
      <w:r w:rsidR="008518B5">
        <w:rPr>
          <w:rFonts w:ascii="Times New Roman" w:hAnsi="Times New Roman" w:cs="Times New Roman"/>
          <w:sz w:val="32"/>
          <w:szCs w:val="32"/>
        </w:rPr>
        <w:t>”)</w:t>
      </w:r>
      <w:r>
        <w:rPr>
          <w:rFonts w:ascii="Times New Roman" w:hAnsi="Times New Roman" w:cs="Times New Roman"/>
          <w:sz w:val="32"/>
          <w:szCs w:val="32"/>
        </w:rPr>
        <w:t xml:space="preserve"> il termine</w:t>
      </w:r>
      <w:r w:rsidR="008518B5">
        <w:rPr>
          <w:rFonts w:ascii="Times New Roman" w:hAnsi="Times New Roman" w:cs="Times New Roman"/>
          <w:sz w:val="32"/>
          <w:szCs w:val="32"/>
        </w:rPr>
        <w:t xml:space="preserve"> </w:t>
      </w:r>
      <w:r w:rsidRPr="00F87125">
        <w:rPr>
          <w:rFonts w:ascii="Times New Roman" w:hAnsi="Times New Roman" w:cs="Times New Roman"/>
          <w:sz w:val="32"/>
          <w:szCs w:val="32"/>
        </w:rPr>
        <w:t xml:space="preserve">“telefono” </w:t>
      </w:r>
      <w:r>
        <w:rPr>
          <w:rFonts w:ascii="Times New Roman" w:hAnsi="Times New Roman" w:cs="Times New Roman"/>
          <w:sz w:val="32"/>
          <w:szCs w:val="32"/>
        </w:rPr>
        <w:t>si riferisce a</w:t>
      </w:r>
      <w:r w:rsidRPr="00F87125">
        <w:rPr>
          <w:rFonts w:ascii="Times New Roman" w:hAnsi="Times New Roman" w:cs="Times New Roman"/>
          <w:sz w:val="32"/>
          <w:szCs w:val="32"/>
        </w:rPr>
        <w:t xml:space="preserve"> un preciso stru</w:t>
      </w:r>
      <w:r>
        <w:rPr>
          <w:rFonts w:ascii="Times New Roman" w:hAnsi="Times New Roman" w:cs="Times New Roman"/>
          <w:sz w:val="32"/>
          <w:szCs w:val="32"/>
        </w:rPr>
        <w:t xml:space="preserve">mento di </w:t>
      </w:r>
      <w:r w:rsidRPr="00F87125">
        <w:rPr>
          <w:rFonts w:ascii="Times New Roman" w:hAnsi="Times New Roman" w:cs="Times New Roman"/>
          <w:sz w:val="32"/>
          <w:szCs w:val="32"/>
        </w:rPr>
        <w:t xml:space="preserve">comunicazione, </w:t>
      </w:r>
      <w:r>
        <w:rPr>
          <w:rFonts w:ascii="Times New Roman" w:hAnsi="Times New Roman" w:cs="Times New Roman"/>
          <w:sz w:val="32"/>
          <w:szCs w:val="32"/>
        </w:rPr>
        <w:t>diverso dal</w:t>
      </w:r>
      <w:r w:rsidRPr="00F87125">
        <w:rPr>
          <w:rFonts w:ascii="Times New Roman" w:hAnsi="Times New Roman" w:cs="Times New Roman"/>
          <w:sz w:val="32"/>
          <w:szCs w:val="32"/>
        </w:rPr>
        <w:t>la rete telefonica e cellulare</w:t>
      </w:r>
      <w:r>
        <w:rPr>
          <w:rFonts w:ascii="Times New Roman" w:hAnsi="Times New Roman" w:cs="Times New Roman"/>
          <w:sz w:val="32"/>
          <w:szCs w:val="32"/>
        </w:rPr>
        <w:t xml:space="preserve"> di cui si servono i software di posta elettronica.</w:t>
      </w:r>
      <w:bookmarkStart w:id="0" w:name="_GoBack"/>
      <w:bookmarkEnd w:id="0"/>
    </w:p>
    <w:p w:rsidR="001D5087" w:rsidRDefault="001D5087" w:rsidP="00F871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8BC" w:rsidRDefault="008338BC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5087" w:rsidRPr="001D5087" w:rsidRDefault="001D5087" w:rsidP="001D50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D5087">
        <w:rPr>
          <w:rFonts w:ascii="Times New Roman" w:hAnsi="Times New Roman" w:cs="Times New Roman"/>
          <w:b/>
          <w:sz w:val="32"/>
          <w:szCs w:val="32"/>
        </w:rPr>
        <w:t xml:space="preserve">È penalmente punibile chi sfrutta </w:t>
      </w:r>
      <w:r>
        <w:rPr>
          <w:rFonts w:ascii="Times New Roman" w:hAnsi="Times New Roman" w:cs="Times New Roman"/>
          <w:b/>
          <w:sz w:val="32"/>
          <w:szCs w:val="32"/>
        </w:rPr>
        <w:t xml:space="preserve">le prestazioni </w:t>
      </w:r>
      <w:r w:rsidRPr="001D5087">
        <w:rPr>
          <w:rFonts w:ascii="Times New Roman" w:hAnsi="Times New Roman" w:cs="Times New Roman"/>
          <w:b/>
          <w:sz w:val="32"/>
          <w:szCs w:val="32"/>
        </w:rPr>
        <w:t xml:space="preserve">delle </w:t>
      </w:r>
      <w:r>
        <w:rPr>
          <w:rFonts w:ascii="Times New Roman" w:hAnsi="Times New Roman" w:cs="Times New Roman"/>
          <w:b/>
          <w:sz w:val="32"/>
          <w:szCs w:val="32"/>
        </w:rPr>
        <w:t xml:space="preserve">persone (sovente, </w:t>
      </w:r>
      <w:r w:rsidRPr="001D5087">
        <w:rPr>
          <w:rFonts w:ascii="Times New Roman" w:hAnsi="Times New Roman" w:cs="Times New Roman"/>
          <w:b/>
          <w:sz w:val="32"/>
          <w:szCs w:val="32"/>
        </w:rPr>
        <w:t>giovani</w:t>
      </w:r>
      <w:r>
        <w:rPr>
          <w:rFonts w:ascii="Times New Roman" w:hAnsi="Times New Roman" w:cs="Times New Roman"/>
          <w:b/>
          <w:sz w:val="32"/>
          <w:szCs w:val="32"/>
        </w:rPr>
        <w:t xml:space="preserve"> donne)</w:t>
      </w:r>
      <w:r w:rsidRPr="001D5087">
        <w:rPr>
          <w:rFonts w:ascii="Times New Roman" w:hAnsi="Times New Roman" w:cs="Times New Roman"/>
          <w:b/>
          <w:sz w:val="32"/>
          <w:szCs w:val="32"/>
        </w:rPr>
        <w:t xml:space="preserve"> che, a richiesta d</w:t>
      </w:r>
      <w:r>
        <w:rPr>
          <w:rFonts w:ascii="Times New Roman" w:hAnsi="Times New Roman" w:cs="Times New Roman"/>
          <w:b/>
          <w:sz w:val="32"/>
          <w:szCs w:val="32"/>
        </w:rPr>
        <w:t>ell’interlocutore, si esibisco</w:t>
      </w:r>
      <w:r w:rsidRPr="001D5087">
        <w:rPr>
          <w:rFonts w:ascii="Times New Roman" w:hAnsi="Times New Roman" w:cs="Times New Roman"/>
          <w:b/>
          <w:sz w:val="32"/>
          <w:szCs w:val="32"/>
        </w:rPr>
        <w:t xml:space="preserve">no </w:t>
      </w:r>
      <w:r w:rsidRPr="001D5087">
        <w:rPr>
          <w:rFonts w:ascii="Times New Roman" w:hAnsi="Times New Roman" w:cs="Times New Roman"/>
          <w:b/>
          <w:sz w:val="32"/>
          <w:szCs w:val="32"/>
        </w:rPr>
        <w:t>on line mediante web-</w:t>
      </w:r>
      <w:proofErr w:type="spellStart"/>
      <w:r w:rsidRPr="001D5087">
        <w:rPr>
          <w:rFonts w:ascii="Times New Roman" w:hAnsi="Times New Roman" w:cs="Times New Roman"/>
          <w:b/>
          <w:sz w:val="32"/>
          <w:szCs w:val="32"/>
        </w:rPr>
        <w:t>cam</w:t>
      </w:r>
      <w:proofErr w:type="spellEnd"/>
      <w:r w:rsidRPr="001D50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5087">
        <w:rPr>
          <w:rFonts w:ascii="Times New Roman" w:hAnsi="Times New Roman" w:cs="Times New Roman"/>
          <w:b/>
          <w:sz w:val="32"/>
          <w:szCs w:val="32"/>
        </w:rPr>
        <w:t>in atteggiamenti sessualmente esp</w:t>
      </w:r>
      <w:r>
        <w:rPr>
          <w:rFonts w:ascii="Times New Roman" w:hAnsi="Times New Roman" w:cs="Times New Roman"/>
          <w:b/>
          <w:sz w:val="32"/>
          <w:szCs w:val="32"/>
        </w:rPr>
        <w:t>liciti e verso un corrispettivo</w:t>
      </w:r>
      <w:r w:rsidRPr="001D5087">
        <w:rPr>
          <w:rFonts w:ascii="Times New Roman" w:hAnsi="Times New Roman" w:cs="Times New Roman"/>
          <w:b/>
          <w:sz w:val="32"/>
          <w:szCs w:val="32"/>
        </w:rPr>
        <w:t>?</w:t>
      </w:r>
    </w:p>
    <w:p w:rsidR="001D5087" w:rsidRDefault="001D5087" w:rsidP="00F871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base all’art. 3 della </w:t>
      </w:r>
      <w:r w:rsidRPr="001D5087">
        <w:rPr>
          <w:rFonts w:ascii="Times New Roman" w:hAnsi="Times New Roman" w:cs="Times New Roman"/>
          <w:sz w:val="32"/>
          <w:szCs w:val="32"/>
        </w:rPr>
        <w:t>Legge 20 febbraio 1958, n. 75</w:t>
      </w:r>
      <w:r>
        <w:rPr>
          <w:rFonts w:ascii="Times New Roman" w:hAnsi="Times New Roman" w:cs="Times New Roman"/>
          <w:sz w:val="32"/>
          <w:szCs w:val="32"/>
        </w:rPr>
        <w:t xml:space="preserve"> (c.d. “Legge Merlin”)</w:t>
      </w:r>
    </w:p>
    <w:p w:rsidR="001D5087" w:rsidRPr="00F87125" w:rsidRDefault="001D5087" w:rsidP="00F871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1D5087">
        <w:rPr>
          <w:rFonts w:ascii="Times New Roman" w:hAnsi="Times New Roman" w:cs="Times New Roman"/>
          <w:sz w:val="32"/>
          <w:szCs w:val="32"/>
        </w:rPr>
        <w:t>È punito con la reclusione da due a sei anni e con la mult</w:t>
      </w:r>
      <w:r>
        <w:rPr>
          <w:rFonts w:ascii="Times New Roman" w:hAnsi="Times New Roman" w:cs="Times New Roman"/>
          <w:sz w:val="32"/>
          <w:szCs w:val="32"/>
        </w:rPr>
        <w:t>a da euro 258 a euro 10.329,</w:t>
      </w:r>
      <w:r w:rsidRPr="001D5087">
        <w:rPr>
          <w:rFonts w:ascii="Times New Roman" w:hAnsi="Times New Roman" w:cs="Times New Roman"/>
          <w:sz w:val="32"/>
          <w:szCs w:val="32"/>
        </w:rPr>
        <w:t xml:space="preserve"> salvo in</w:t>
      </w:r>
      <w:r>
        <w:rPr>
          <w:rFonts w:ascii="Times New Roman" w:hAnsi="Times New Roman" w:cs="Times New Roman"/>
          <w:sz w:val="32"/>
          <w:szCs w:val="32"/>
        </w:rPr>
        <w:t xml:space="preserve"> ogni caso l'applicazione dell’</w:t>
      </w:r>
      <w:r w:rsidRPr="001D5087">
        <w:rPr>
          <w:rFonts w:ascii="Times New Roman" w:hAnsi="Times New Roman" w:cs="Times New Roman"/>
          <w:sz w:val="32"/>
          <w:szCs w:val="32"/>
        </w:rPr>
        <w:t>art. 240 del codice penale:</w:t>
      </w:r>
    </w:p>
    <w:p w:rsidR="008518B5" w:rsidRDefault="001D5087" w:rsidP="00BF02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(…)</w:t>
      </w:r>
    </w:p>
    <w:p w:rsidR="001D5087" w:rsidRDefault="001D5087" w:rsidP="00BF02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8) </w:t>
      </w:r>
      <w:r w:rsidRPr="001D5087">
        <w:rPr>
          <w:rFonts w:ascii="Times New Roman" w:hAnsi="Times New Roman" w:cs="Times New Roman"/>
          <w:sz w:val="32"/>
          <w:szCs w:val="32"/>
        </w:rPr>
        <w:t xml:space="preserve">chiunque in qualsiasi modo </w:t>
      </w:r>
      <w:r w:rsidRPr="001D5087">
        <w:rPr>
          <w:rFonts w:ascii="Times New Roman" w:hAnsi="Times New Roman" w:cs="Times New Roman"/>
          <w:b/>
          <w:sz w:val="32"/>
          <w:szCs w:val="32"/>
        </w:rPr>
        <w:t>favorisca o sfrutti la prostituzione</w:t>
      </w:r>
      <w:r w:rsidRPr="001D5087">
        <w:rPr>
          <w:rFonts w:ascii="Times New Roman" w:hAnsi="Times New Roman" w:cs="Times New Roman"/>
          <w:sz w:val="32"/>
          <w:szCs w:val="32"/>
        </w:rPr>
        <w:t xml:space="preserve"> altrui</w:t>
      </w:r>
      <w:r>
        <w:rPr>
          <w:rFonts w:ascii="Times New Roman" w:hAnsi="Times New Roman" w:cs="Times New Roman"/>
          <w:sz w:val="32"/>
          <w:szCs w:val="32"/>
        </w:rPr>
        <w:t>”.</w:t>
      </w:r>
    </w:p>
    <w:p w:rsidR="008338BC" w:rsidRDefault="008338BC" w:rsidP="00BF02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Secondo la Cassazione sì (</w:t>
      </w:r>
      <w:proofErr w:type="spellStart"/>
      <w:r>
        <w:rPr>
          <w:rFonts w:ascii="Times New Roman" w:hAnsi="Times New Roman" w:cs="Times New Roman"/>
          <w:sz w:val="32"/>
          <w:szCs w:val="32"/>
        </w:rPr>
        <w:t>Cass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EB6628">
        <w:rPr>
          <w:rFonts w:ascii="Times New Roman" w:hAnsi="Times New Roman" w:cs="Times New Roman"/>
          <w:sz w:val="32"/>
          <w:szCs w:val="32"/>
        </w:rPr>
        <w:t>17 giugno 2010, n. 37188)</w:t>
      </w:r>
      <w:r w:rsidRPr="008338B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Cfr. però </w:t>
      </w:r>
      <w:r w:rsidRPr="008338BC">
        <w:rPr>
          <w:rFonts w:ascii="Times New Roman" w:hAnsi="Times New Roman" w:cs="Times New Roman"/>
          <w:b/>
          <w:sz w:val="32"/>
          <w:szCs w:val="32"/>
        </w:rPr>
        <w:t>l’art. 528 c.p., terzo comma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338BC" w:rsidRPr="008338BC" w:rsidRDefault="008338BC" w:rsidP="008338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8338BC">
        <w:rPr>
          <w:rFonts w:ascii="Times New Roman" w:hAnsi="Times New Roman" w:cs="Times New Roman"/>
          <w:sz w:val="32"/>
          <w:szCs w:val="32"/>
        </w:rPr>
        <w:t xml:space="preserve">Si applicano la reclusione da tre mesi a tre anni e la multa </w:t>
      </w:r>
      <w:r>
        <w:rPr>
          <w:rFonts w:ascii="Times New Roman" w:hAnsi="Times New Roman" w:cs="Times New Roman"/>
          <w:sz w:val="32"/>
          <w:szCs w:val="32"/>
        </w:rPr>
        <w:t>non inferiore a euro 103 a chi:</w:t>
      </w:r>
    </w:p>
    <w:p w:rsidR="008338BC" w:rsidRDefault="008338BC" w:rsidP="008338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(…)</w:t>
      </w:r>
    </w:p>
    <w:p w:rsidR="008338BC" w:rsidRPr="008518B5" w:rsidRDefault="008338BC" w:rsidP="008338BC">
      <w:pPr>
        <w:jc w:val="both"/>
        <w:rPr>
          <w:rFonts w:ascii="Times New Roman" w:hAnsi="Times New Roman" w:cs="Times New Roman"/>
          <w:sz w:val="32"/>
          <w:szCs w:val="32"/>
        </w:rPr>
      </w:pPr>
      <w:r w:rsidRPr="008338BC">
        <w:rPr>
          <w:rFonts w:ascii="Times New Roman" w:hAnsi="Times New Roman" w:cs="Times New Roman"/>
          <w:sz w:val="32"/>
          <w:szCs w:val="32"/>
        </w:rPr>
        <w:t>2) dà pubblici spettacoli teatrali o cinematografici, ovvero audizioni o recitazioni pubbliche, che abbiano carattere di oscenit</w:t>
      </w:r>
      <w:r>
        <w:rPr>
          <w:rFonts w:ascii="Times New Roman" w:hAnsi="Times New Roman" w:cs="Times New Roman"/>
          <w:sz w:val="32"/>
          <w:szCs w:val="32"/>
        </w:rPr>
        <w:t>à”.</w:t>
      </w:r>
    </w:p>
    <w:sectPr w:rsidR="008338BC" w:rsidRPr="00851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2"/>
    <w:rsid w:val="00165F2B"/>
    <w:rsid w:val="001B2CA2"/>
    <w:rsid w:val="001D5087"/>
    <w:rsid w:val="008338BC"/>
    <w:rsid w:val="008518B5"/>
    <w:rsid w:val="00BF02EC"/>
    <w:rsid w:val="00EB6628"/>
    <w:rsid w:val="00F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BA43"/>
  <w15:chartTrackingRefBased/>
  <w15:docId w15:val="{746CEA19-55AD-4FF8-940B-AD496AA7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MUFFATO NICOLA</dc:creator>
  <cp:keywords/>
  <dc:description/>
  <cp:lastModifiedBy>MUFFATO NICOLA</cp:lastModifiedBy>
  <cp:revision>3</cp:revision>
  <dcterms:created xsi:type="dcterms:W3CDTF">2019-01-07T13:18:00Z</dcterms:created>
  <dcterms:modified xsi:type="dcterms:W3CDTF">2019-01-07T14:30:00Z</dcterms:modified>
</cp:coreProperties>
</file>