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E0E" w:rsidRPr="009C424D" w:rsidRDefault="003F0E0E" w:rsidP="003F0E0E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Baskerville Old Face" w:eastAsia="Times New Roman" w:hAnsi="Baskerville Old Face" w:cs="Times New Roman"/>
          <w:b/>
          <w:bCs/>
          <w:color w:val="0A0A0A"/>
          <w:kern w:val="36"/>
          <w:sz w:val="28"/>
          <w:szCs w:val="28"/>
          <w:lang w:val="pt-PT" w:eastAsia="it-IT"/>
        </w:rPr>
      </w:pPr>
      <w:r w:rsidRPr="009C424D">
        <w:rPr>
          <w:rFonts w:ascii="Baskerville Old Face" w:eastAsia="Times New Roman" w:hAnsi="Baskerville Old Face" w:cs="Times New Roman"/>
          <w:b/>
          <w:bCs/>
          <w:color w:val="0A0A0A"/>
          <w:kern w:val="36"/>
          <w:sz w:val="28"/>
          <w:szCs w:val="28"/>
          <w:lang w:val="pt-PT" w:eastAsia="it-IT"/>
        </w:rPr>
        <w:t>“Não se pode defender apenas algumas igualdades”, pedem as feministas negras</w:t>
      </w:r>
    </w:p>
    <w:p w:rsidR="003F0E0E" w:rsidRPr="009C424D" w:rsidRDefault="003F0E0E" w:rsidP="009C424D">
      <w:pPr>
        <w:shd w:val="clear" w:color="auto" w:fill="FFFFFF"/>
        <w:jc w:val="center"/>
        <w:rPr>
          <w:rFonts w:ascii="Baskerville Old Face" w:eastAsia="Times New Roman" w:hAnsi="Baskerville Old Face" w:cs="Times New Roman"/>
          <w:color w:val="555555"/>
          <w:lang w:val="pt-PT" w:eastAsia="it-IT"/>
        </w:rPr>
      </w:pPr>
      <w:r w:rsidRPr="009C424D">
        <w:rPr>
          <w:rFonts w:ascii="Baskerville Old Face" w:eastAsia="Times New Roman" w:hAnsi="Baskerville Old Face" w:cs="Times New Roman"/>
          <w:color w:val="555555"/>
          <w:lang w:val="pt-PT" w:eastAsia="it-IT"/>
        </w:rPr>
        <w:t xml:space="preserve">Ainda “estamos na fase da infância” do feminismo negro em Portugal, mas há um novo contributo de peso. O </w:t>
      </w:r>
      <w:proofErr w:type="spellStart"/>
      <w:r w:rsidRPr="009C424D">
        <w:rPr>
          <w:rFonts w:ascii="Baskerville Old Face" w:eastAsia="Times New Roman" w:hAnsi="Baskerville Old Face" w:cs="Times New Roman"/>
          <w:color w:val="555555"/>
          <w:lang w:val="pt-PT" w:eastAsia="it-IT"/>
        </w:rPr>
        <w:t>Inmune</w:t>
      </w:r>
      <w:proofErr w:type="spellEnd"/>
      <w:r w:rsidRPr="009C424D">
        <w:rPr>
          <w:rFonts w:ascii="Baskerville Old Face" w:eastAsia="Times New Roman" w:hAnsi="Baskerville Old Face" w:cs="Times New Roman"/>
          <w:color w:val="555555"/>
          <w:lang w:val="pt-PT" w:eastAsia="it-IT"/>
        </w:rPr>
        <w:t>, o Instituto da Mulher Negra, nasce da vontade de várias mulheres de tomar a palavra na produção de conhecimento, sem deixar de fora a ação comunitária.</w:t>
      </w:r>
    </w:p>
    <w:p w:rsidR="003F0E0E" w:rsidRPr="009C424D" w:rsidRDefault="003F0E0E" w:rsidP="003F0E0E">
      <w:pPr>
        <w:shd w:val="clear" w:color="auto" w:fill="FFFFFF"/>
        <w:rPr>
          <w:rFonts w:ascii="Baskerville Old Face" w:eastAsia="Times New Roman" w:hAnsi="Baskerville Old Face" w:cs="Times New Roman"/>
          <w:b/>
          <w:bCs/>
          <w:i/>
          <w:iCs/>
          <w:color w:val="0000FF"/>
          <w:lang w:val="pt-PT" w:eastAsia="it-IT"/>
        </w:rPr>
      </w:pPr>
    </w:p>
    <w:p w:rsidR="003F0E0E" w:rsidRPr="009C424D" w:rsidRDefault="003F0E0E" w:rsidP="003F0E0E">
      <w:pPr>
        <w:shd w:val="clear" w:color="auto" w:fill="FFFFFF"/>
        <w:rPr>
          <w:rFonts w:ascii="Baskerville Old Face" w:eastAsia="Times New Roman" w:hAnsi="Baskerville Old Face" w:cs="Times New Roman"/>
          <w:b/>
          <w:bCs/>
          <w:i/>
          <w:iCs/>
          <w:color w:val="0000FF"/>
          <w:lang w:val="pt-PT" w:eastAsia="it-IT"/>
        </w:rPr>
      </w:pPr>
      <w:r w:rsidRPr="009C424D">
        <w:rPr>
          <w:rFonts w:ascii="Baskerville Old Face" w:eastAsia="Times New Roman" w:hAnsi="Baskerville Old Face" w:cs="Times New Roman"/>
          <w:b/>
          <w:bCs/>
          <w:i/>
          <w:iCs/>
          <w:color w:val="0000FF"/>
          <w:lang w:val="pt-PT" w:eastAsia="it-IT"/>
        </w:rPr>
        <w:t xml:space="preserve">ADAPTAÇÃO DO TEXTO DE ALINE FLOR </w:t>
      </w:r>
    </w:p>
    <w:p w:rsidR="003F0E0E" w:rsidRPr="009C424D" w:rsidRDefault="003F0E0E" w:rsidP="003F0E0E">
      <w:pPr>
        <w:shd w:val="clear" w:color="auto" w:fill="FFFFFF"/>
        <w:rPr>
          <w:rFonts w:ascii="Baskerville Old Face" w:eastAsia="Times New Roman" w:hAnsi="Baskerville Old Face" w:cs="Times New Roman"/>
          <w:color w:val="0A0A0A"/>
          <w:lang w:val="pt-PT" w:eastAsia="it-IT"/>
        </w:rPr>
      </w:pPr>
      <w:r w:rsidRPr="009C424D">
        <w:rPr>
          <w:rFonts w:ascii="Baskerville Old Face" w:eastAsia="Times New Roman" w:hAnsi="Baskerville Old Face" w:cs="Times New Roman"/>
          <w:color w:val="0A0A0A"/>
          <w:lang w:val="pt-PT" w:eastAsia="it-IT"/>
        </w:rPr>
        <w:t>3 de Dezembro de 2018, 8:08</w:t>
      </w:r>
    </w:p>
    <w:p w:rsidR="00E54E77" w:rsidRPr="009C424D" w:rsidRDefault="00E54E77">
      <w:pPr>
        <w:rPr>
          <w:rFonts w:ascii="Baskerville Old Face" w:hAnsi="Baskerville Old Face"/>
          <w:lang w:val="pt-PT"/>
        </w:rPr>
      </w:pP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r w:rsidRPr="009C424D">
        <w:rPr>
          <w:rFonts w:ascii="Baskerville Old Face" w:hAnsi="Baskerville Old Face"/>
          <w:color w:val="0A0A0A"/>
          <w:lang w:val="pt-PT"/>
        </w:rPr>
        <w:t>“Somos uma entidade feminista interseccional e somos uma entidade anti</w:t>
      </w:r>
      <w:r>
        <w:rPr>
          <w:rFonts w:ascii="Baskerville Old Face" w:hAnsi="Baskerville Old Face"/>
          <w:color w:val="0A0A0A"/>
          <w:lang w:val="pt-PT"/>
        </w:rPr>
        <w:t>r</w:t>
      </w:r>
      <w:r w:rsidRPr="009C424D">
        <w:rPr>
          <w:rFonts w:ascii="Baskerville Old Face" w:hAnsi="Baskerville Old Face"/>
          <w:color w:val="0A0A0A"/>
          <w:lang w:val="pt-PT"/>
        </w:rPr>
        <w:t xml:space="preserve">racista. Isto é o que nos une e o que nos caracteriza”, descreve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Joacine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Katar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Moreira, presidente — ou “presidenta”, como pede para ser tratada — do recém-criado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Inmune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>, o Instituto da Mulher Negra em Portugal. “</w:t>
      </w:r>
      <w:r w:rsidR="00FB710C">
        <w:rPr>
          <w:rFonts w:ascii="Baskerville Old Face" w:hAnsi="Baskerville Old Face"/>
          <w:color w:val="0A0A0A"/>
          <w:lang w:val="pt-PT"/>
        </w:rPr>
        <w:t>Somos o</w:t>
      </w:r>
      <w:r w:rsidRPr="009C424D">
        <w:rPr>
          <w:rFonts w:ascii="Baskerville Old Face" w:hAnsi="Baskerville Old Face"/>
          <w:color w:val="0A0A0A"/>
          <w:lang w:val="pt-PT"/>
        </w:rPr>
        <w:t xml:space="preserve"> instituto da mulher negra</w:t>
      </w:r>
      <w:r w:rsidR="00FB710C">
        <w:rPr>
          <w:rFonts w:ascii="Baskerville Old Face" w:hAnsi="Baskerville Old Face"/>
          <w:color w:val="0A0A0A"/>
          <w:lang w:val="pt-PT"/>
        </w:rPr>
        <w:t>, mas isto</w:t>
      </w:r>
      <w:r w:rsidRPr="009C424D">
        <w:rPr>
          <w:rFonts w:ascii="Baskerville Old Face" w:hAnsi="Baskerville Old Face"/>
          <w:color w:val="0A0A0A"/>
          <w:lang w:val="pt-PT"/>
        </w:rPr>
        <w:t xml:space="preserve"> não significa que todas as nossas preocupações tenham que ver especificamente com questões do racismo e do sexismo. Não se pode defender apenas algumas igualdades”, defende a investigadora do ISCTE, sublinhando a importância de olhar para outras formas de discriminação — que atingem as mulheres negras e não só —, como o preconceito contra pessoas LGBT</w:t>
      </w:r>
      <w:r>
        <w:rPr>
          <w:rFonts w:ascii="Baskerville Old Face" w:hAnsi="Baskerville Old Face"/>
          <w:color w:val="0A0A0A"/>
          <w:lang w:val="pt-PT"/>
        </w:rPr>
        <w:t>Q+</w:t>
      </w:r>
      <w:r w:rsidRPr="009C424D">
        <w:rPr>
          <w:rFonts w:ascii="Baskerville Old Face" w:hAnsi="Baskerville Old Face"/>
          <w:color w:val="0A0A0A"/>
          <w:lang w:val="pt-PT"/>
        </w:rPr>
        <w:t>, pessoas com deficiência e as desigualdades económicas estruturais. “Temos que ser educados para ouvir.”</w:t>
      </w: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r w:rsidRPr="009C424D">
        <w:rPr>
          <w:rFonts w:ascii="Baskerville Old Face" w:hAnsi="Baskerville Old Face"/>
          <w:color w:val="0A0A0A"/>
          <w:lang w:val="pt-PT"/>
        </w:rPr>
        <w:t>Atualmente</w:t>
      </w:r>
      <w:r w:rsidRPr="009C424D">
        <w:rPr>
          <w:rFonts w:ascii="Baskerville Old Face" w:hAnsi="Baskerville Old Face"/>
          <w:color w:val="0A0A0A"/>
          <w:lang w:val="pt-PT"/>
        </w:rPr>
        <w:t xml:space="preserve">, o núcleo duro do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Inmune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é composto por 27 fundadoras, às quais se juntam outras associadas. Estão distribuídas por oito departamentos — da ciência ao </w:t>
      </w:r>
      <w:proofErr w:type="spellStart"/>
      <w:r w:rsidRPr="009C424D">
        <w:rPr>
          <w:rFonts w:ascii="Baskerville Old Face" w:hAnsi="Baskerville Old Face"/>
          <w:i/>
          <w:iCs/>
          <w:color w:val="0A0A0A"/>
          <w:lang w:val="pt-PT"/>
        </w:rPr>
        <w:t>queer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>, da cultura à infância —, tantos como as áreas em que cada uma sente que pode contribuir para melhor conhecer e apoiar outras mulheres negras em Portugal. São académicas, artistas, designers ou técnicas de serviço social; há portuguesas e de outras origens, muitas residentes em Lisboa</w:t>
      </w:r>
      <w:r>
        <w:rPr>
          <w:rFonts w:ascii="Baskerville Old Face" w:hAnsi="Baskerville Old Face"/>
          <w:color w:val="0A0A0A"/>
          <w:lang w:val="pt-PT"/>
        </w:rPr>
        <w:t>,</w:t>
      </w:r>
      <w:r w:rsidRPr="009C424D">
        <w:rPr>
          <w:rFonts w:ascii="Baskerville Old Face" w:hAnsi="Baskerville Old Face"/>
          <w:color w:val="0A0A0A"/>
          <w:lang w:val="pt-PT"/>
        </w:rPr>
        <w:t xml:space="preserve"> mas também de outras regiões e até emigradas.</w:t>
      </w: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r w:rsidRPr="009C424D">
        <w:rPr>
          <w:rFonts w:ascii="Baskerville Old Face" w:hAnsi="Baskerville Old Face"/>
          <w:color w:val="0A0A0A"/>
          <w:lang w:val="pt-PT"/>
        </w:rPr>
        <w:t>A designação de “instituto” não é meramente estética. Além da intervenção comunitária, há na sua missão uma componente de reflexão, uma aposta na produção de conhecimento sobre as vivências das mulheres negras na</w:t>
      </w:r>
      <w:r>
        <w:rPr>
          <w:rFonts w:ascii="Baskerville Old Face" w:hAnsi="Baskerville Old Face"/>
          <w:color w:val="0A0A0A"/>
          <w:lang w:val="pt-PT"/>
        </w:rPr>
        <w:t>s</w:t>
      </w:r>
      <w:r w:rsidRPr="009C424D">
        <w:rPr>
          <w:rFonts w:ascii="Baskerville Old Face" w:hAnsi="Baskerville Old Face"/>
          <w:color w:val="0A0A0A"/>
          <w:lang w:val="pt-PT"/>
        </w:rPr>
        <w:t xml:space="preserve"> sua</w:t>
      </w:r>
      <w:r>
        <w:rPr>
          <w:rFonts w:ascii="Baskerville Old Face" w:hAnsi="Baskerville Old Face"/>
          <w:color w:val="0A0A0A"/>
          <w:lang w:val="pt-PT"/>
        </w:rPr>
        <w:t>s</w:t>
      </w:r>
      <w:r w:rsidRPr="009C424D">
        <w:rPr>
          <w:rFonts w:ascii="Baskerville Old Face" w:hAnsi="Baskerville Old Face"/>
          <w:color w:val="0A0A0A"/>
          <w:lang w:val="pt-PT"/>
        </w:rPr>
        <w:t xml:space="preserve"> diversidade</w:t>
      </w:r>
      <w:r>
        <w:rPr>
          <w:rFonts w:ascii="Baskerville Old Face" w:hAnsi="Baskerville Old Face"/>
          <w:color w:val="0A0A0A"/>
          <w:lang w:val="pt-PT"/>
        </w:rPr>
        <w:t>s</w:t>
      </w:r>
      <w:r w:rsidRPr="009C424D">
        <w:rPr>
          <w:rFonts w:ascii="Baskerville Old Face" w:hAnsi="Baskerville Old Face"/>
          <w:color w:val="0A0A0A"/>
          <w:lang w:val="pt-PT"/>
        </w:rPr>
        <w:t>. Educação, acesso à saúde, ao emprego, habitação, universidades, justiça</w:t>
      </w:r>
      <w:r w:rsidR="00FB710C">
        <w:rPr>
          <w:rFonts w:ascii="Baskerville Old Face" w:hAnsi="Baskerville Old Face"/>
          <w:color w:val="0A0A0A"/>
          <w:lang w:val="pt-PT"/>
        </w:rPr>
        <w:t xml:space="preserve">: </w:t>
      </w:r>
      <w:r w:rsidRPr="009C424D">
        <w:rPr>
          <w:rFonts w:ascii="Baskerville Old Face" w:hAnsi="Baskerville Old Face"/>
          <w:color w:val="0A0A0A"/>
          <w:lang w:val="pt-PT"/>
        </w:rPr>
        <w:t xml:space="preserve">são várias as áreas em que têm encontrado discriminação e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invisibilização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>, ou seja, o não reconhecimento e aceitação da sua presença. São muitas vezes olhadas com surpresa quando mostram outras faces além destas duas dimensões da sua identidade</w:t>
      </w:r>
      <w:r w:rsidR="00FB710C">
        <w:rPr>
          <w:rFonts w:ascii="Baskerville Old Face" w:hAnsi="Baskerville Old Face"/>
          <w:color w:val="0A0A0A"/>
          <w:lang w:val="pt-PT"/>
        </w:rPr>
        <w:t xml:space="preserve">: </w:t>
      </w:r>
      <w:r w:rsidRPr="009C424D">
        <w:rPr>
          <w:rFonts w:ascii="Baskerville Old Face" w:hAnsi="Baskerville Old Face"/>
          <w:color w:val="0A0A0A"/>
          <w:lang w:val="pt-PT"/>
        </w:rPr>
        <w:t xml:space="preserve">mulheres e negras. “Retiram ao sujeito negro o lugar de multiplicidade”, lamenta a designer Neusa Trovoada, do departamento de comunicação da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Inmune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>. “É como se só pudéssemos ser uma coisa, e quando somos diversas coisas, as pessoas espantam-se.”</w:t>
      </w:r>
    </w:p>
    <w:p w:rsidR="009C424D" w:rsidRDefault="009C424D" w:rsidP="009C424D">
      <w:pPr>
        <w:pStyle w:val="NormaleWeb"/>
        <w:rPr>
          <w:rFonts w:ascii="Baskerville Old Face" w:hAnsi="Baskerville Old Face"/>
          <w:b/>
          <w:bCs/>
          <w:color w:val="0A0A0A"/>
          <w:lang w:val="pt-PT"/>
        </w:rPr>
      </w:pP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r w:rsidRPr="009C424D">
        <w:rPr>
          <w:rFonts w:ascii="Baskerville Old Face" w:hAnsi="Baskerville Old Face"/>
          <w:color w:val="0A0A0A"/>
          <w:lang w:val="pt-PT"/>
        </w:rPr>
        <w:t>Neusa Trovoada, 45 anos, é natural de Angola e vive em Portugal desde os sete anos. Numa voz doce que não denuncia a idade, fala sobre a solidão que pautou o seu percurso, em espaços como a universidade ou o mercado de trabalho qualificado, e sorri ao recordar os momentos de encontro que lhe mostravam que não era a única. Contudo, olha para</w:t>
      </w:r>
      <w:r>
        <w:rPr>
          <w:rFonts w:ascii="Baskerville Old Face" w:hAnsi="Baskerville Old Face"/>
          <w:color w:val="0A0A0A"/>
          <w:lang w:val="pt-PT"/>
        </w:rPr>
        <w:t xml:space="preserve"> as</w:t>
      </w:r>
      <w:r w:rsidRPr="009C424D">
        <w:rPr>
          <w:rFonts w:ascii="Baskerville Old Face" w:hAnsi="Baskerville Old Face"/>
          <w:color w:val="0A0A0A"/>
          <w:lang w:val="pt-PT"/>
        </w:rPr>
        <w:t xml:space="preserve"> raparigas mais novas na família e vê que pouco mudou nas suas vivências. É isto que a motiva a abraçar a militância</w:t>
      </w:r>
      <w:r>
        <w:rPr>
          <w:rFonts w:ascii="Baskerville Old Face" w:hAnsi="Baskerville Old Face"/>
          <w:color w:val="0A0A0A"/>
          <w:lang w:val="pt-PT"/>
        </w:rPr>
        <w:t>:</w:t>
      </w:r>
      <w:r w:rsidRPr="009C424D">
        <w:rPr>
          <w:rFonts w:ascii="Baskerville Old Face" w:hAnsi="Baskerville Old Face"/>
          <w:color w:val="0A0A0A"/>
          <w:lang w:val="pt-PT"/>
        </w:rPr>
        <w:t xml:space="preserve"> para provocar o abanão necessário para que as coisas mudem.</w:t>
      </w: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proofErr w:type="spellStart"/>
      <w:r w:rsidRPr="009C424D">
        <w:rPr>
          <w:rFonts w:ascii="Baskerville Old Face" w:hAnsi="Baskerville Old Face"/>
          <w:color w:val="0A0A0A"/>
          <w:lang w:val="pt-PT"/>
        </w:rPr>
        <w:t>Joacine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Katar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Moreira reconhece que ainda “estamos na fase da infância” do feminismo negro em Portugal, sublinhando a importância do florescimento de novos coletivos que possam trazer perspetivas diferentes. “As mulheres negras são diversas, quantas mais associações, melhor.” Vários contributos chegam através do ativismo e do conhecimento que é produzido em outros países, como o Brasil — uma das inspirações do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Inmune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é o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Geledés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, o Instituto da Mulher Negra brasileiro —, </w:t>
      </w:r>
      <w:r w:rsidRPr="009C424D">
        <w:rPr>
          <w:rFonts w:ascii="Baskerville Old Face" w:hAnsi="Baskerville Old Face"/>
          <w:color w:val="0A0A0A"/>
          <w:lang w:val="pt-PT"/>
        </w:rPr>
        <w:lastRenderedPageBreak/>
        <w:t>mas “é necessário que haja um enquadramento, uma readaptação”. E mais estudos sobre as características deste cruzamento entre racismo, sexismo e outras discriminações na vida das mulheres negras em Portugal.</w:t>
      </w: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r w:rsidRPr="009C424D">
        <w:rPr>
          <w:rFonts w:ascii="Baskerville Old Face" w:hAnsi="Baskerville Old Face"/>
          <w:color w:val="0A0A0A"/>
          <w:lang w:val="pt-PT"/>
        </w:rPr>
        <w:t xml:space="preserve">Outro contributo que o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Inmune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pretende dar é repensar a forma como olhamos para o mundo. Uma das ideias para o próximo ano é criar um manual de comunicação inclusiva, para refletir sobre a linguagem “masculina e colonizada”, das palavras aos conceitos — porque não são apenas as palavras que importam, mas as ideias que nos levam a escolhê-las.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Joacine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Moreira recorda o momento em que decidiu reivindicar a palavra “presidenta”, a exemplo de Pilar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Del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Rio, que sugeria que este feminino não existia porque não era um cargo ocupado por mulheres.</w:t>
      </w: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r w:rsidRPr="009C424D">
        <w:rPr>
          <w:rFonts w:ascii="Baskerville Old Face" w:hAnsi="Baskerville Old Face"/>
          <w:color w:val="0A0A0A"/>
          <w:lang w:val="pt-PT"/>
        </w:rPr>
        <w:t>É preciso também olhar de outra forma, afirma a investigadora, para a História. Nos tempos da escola, estranhava a narrativa de que as pessoas negras tinham sido docilmente escravizadas. E, de facto, não o foram, mas “há uma omissão da resistência”. Um apagamento que vai desde as revoltas dos povos africanos até ao presente, ao não reconhecimento das resistências quotidianas de muitas mulheres.</w:t>
      </w: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r w:rsidRPr="009C424D">
        <w:rPr>
          <w:rFonts w:ascii="Baskerville Old Face" w:hAnsi="Baskerville Old Face"/>
          <w:color w:val="0A0A0A"/>
          <w:lang w:val="pt-PT"/>
        </w:rPr>
        <w:t xml:space="preserve">É precisamente com o objetivo de repensar alguns conceitos que surgem as “Conversas às escuras”, reuniões regulares que não se querem “um encontro de egos, mas um encontro de almas”. A primeira conversa aconteceu no sábado e juntou a “presidenta” da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Inmune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e a investigadora Inocência Mata, da Universidade de Lisboa.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Joacine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Moreira explica que “normalmente o obscuro, o oculto, o sombrio, estão associados ao mistério, mas igualmente a algo negativo, algo que, mesmo existindo, não pode ser reconhecido”. “Qual é o problema em ser uma ovelha negra?”, brinca a investigadora.</w:t>
      </w:r>
    </w:p>
    <w:p w:rsidR="009C424D" w:rsidRPr="009C424D" w:rsidRDefault="009C424D" w:rsidP="009C424D">
      <w:pPr>
        <w:pStyle w:val="NormaleWeb"/>
        <w:rPr>
          <w:rFonts w:ascii="Baskerville Old Face" w:hAnsi="Baskerville Old Face"/>
          <w:color w:val="0A0A0A"/>
          <w:lang w:val="pt-PT"/>
        </w:rPr>
      </w:pPr>
      <w:r w:rsidRPr="009C424D">
        <w:rPr>
          <w:rFonts w:ascii="Baskerville Old Face" w:hAnsi="Baskerville Old Face"/>
          <w:color w:val="0A0A0A"/>
          <w:lang w:val="pt-PT"/>
        </w:rPr>
        <w:t xml:space="preserve">É preciso, portanto, retirar a carga negativa a estas expressões — uma reconceptualização que não é de agora, bebendo, por exemplo, do movimento francês que se apropriou do conceito de negritude. Por vezes, diz, também é preciso “transformar as palavras em expressões revolucionárias”. Não tem medo de que a ideia seja considerada radical?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Joacine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</w:t>
      </w:r>
      <w:proofErr w:type="spellStart"/>
      <w:r w:rsidRPr="009C424D">
        <w:rPr>
          <w:rFonts w:ascii="Baskerville Old Face" w:hAnsi="Baskerville Old Face"/>
          <w:color w:val="0A0A0A"/>
          <w:lang w:val="pt-PT"/>
        </w:rPr>
        <w:t>Katar</w:t>
      </w:r>
      <w:proofErr w:type="spellEnd"/>
      <w:r w:rsidRPr="009C424D">
        <w:rPr>
          <w:rFonts w:ascii="Baskerville Old Face" w:hAnsi="Baskerville Old Face"/>
          <w:color w:val="0A0A0A"/>
          <w:lang w:val="pt-PT"/>
        </w:rPr>
        <w:t xml:space="preserve"> Moreira ri-se calorosamente, acolhendo a palavra. “A evolução nunca se fez com os conformados e os conservadores. Se não houvesse pessoas radicais, não haveria liberdade.”</w:t>
      </w:r>
    </w:p>
    <w:p w:rsidR="003F0E0E" w:rsidRPr="009C424D" w:rsidRDefault="003F0E0E" w:rsidP="009C424D">
      <w:pPr>
        <w:pStyle w:val="NormaleWeb"/>
        <w:shd w:val="clear" w:color="auto" w:fill="FFFFFF"/>
        <w:rPr>
          <w:rFonts w:ascii="Baskerville Old Face" w:hAnsi="Baskerville Old Face"/>
          <w:lang w:val="pt-PT"/>
        </w:rPr>
      </w:pPr>
    </w:p>
    <w:sectPr w:rsidR="003F0E0E" w:rsidRPr="009C4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0E"/>
    <w:rsid w:val="003F0E0E"/>
    <w:rsid w:val="00732556"/>
    <w:rsid w:val="0086380A"/>
    <w:rsid w:val="009C424D"/>
    <w:rsid w:val="00E54E77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CAD27"/>
  <w15:chartTrackingRefBased/>
  <w15:docId w15:val="{79E409AE-E55A-CD4B-9834-345E7B1E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0E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E0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3F0E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3F0E0E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3F0E0E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bylinename">
    <w:name w:val="byline__name"/>
    <w:basedOn w:val="Carpredefinitoparagrafo"/>
    <w:rsid w:val="003F0E0E"/>
  </w:style>
  <w:style w:type="character" w:styleId="Enfasicorsivo">
    <w:name w:val="Emphasis"/>
    <w:basedOn w:val="Carpredefinitoparagrafo"/>
    <w:uiPriority w:val="20"/>
    <w:qFormat/>
    <w:rsid w:val="003F0E0E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E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3F0E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F0E0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C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2021-01-31T10:36:00Z</dcterms:created>
  <dcterms:modified xsi:type="dcterms:W3CDTF">2021-02-16T16:31:00Z</dcterms:modified>
</cp:coreProperties>
</file>