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565386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2020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21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2D4D64">
        <w:rPr>
          <w:rFonts w:ascii="Arial" w:hAnsi="Arial" w:cs="Arial"/>
          <w:b/>
        </w:rPr>
        <w:t>corso</w:t>
      </w:r>
      <w:proofErr w:type="gramEnd"/>
      <w:r w:rsidRPr="002D4D64">
        <w:rPr>
          <w:rFonts w:ascii="Arial" w:hAnsi="Arial" w:cs="Arial"/>
          <w:b/>
        </w:rPr>
        <w:t xml:space="preserve">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LETTURA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1) Autore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2) Breve nota biografica dell’autore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3) Date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specificando, quando noti, anni</w:t>
            </w:r>
            <w:r w:rsidRPr="002D4D64">
              <w:rPr>
                <w:rFonts w:ascii="Arial" w:hAnsi="Arial" w:cs="Arial"/>
                <w:i/>
              </w:rPr>
              <w:t xml:space="preserve"> di redazione del testo, pubblicazione, ristampe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4) Genere letterario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 xml:space="preserve">saggio, capitolo </w:t>
            </w:r>
            <w:r>
              <w:rPr>
                <w:rFonts w:ascii="Arial" w:hAnsi="Arial" w:cs="Arial"/>
                <w:i/>
              </w:rPr>
              <w:t>di libro, di trattato, lettera,</w:t>
            </w:r>
            <w:r w:rsidRPr="002D4D64">
              <w:rPr>
                <w:rFonts w:ascii="Arial" w:hAnsi="Arial" w:cs="Arial"/>
                <w:i/>
              </w:rPr>
              <w:t xml:space="preserve"> ecc.)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5) Breve sintesi del testo/ contenuto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max 500 caratteri spazi inclusi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6) Motivazioni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perché si restaura, finalità del restauro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7) Oggetto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cosa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8) Modalità del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come si restaura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9)</w:t>
            </w:r>
            <w:r w:rsidRPr="002D4D64">
              <w:rPr>
                <w:rFonts w:ascii="Arial" w:hAnsi="Arial" w:cs="Arial"/>
              </w:rPr>
              <w:t xml:space="preserve"> </w:t>
            </w:r>
            <w:r w:rsidRPr="002D4D64">
              <w:rPr>
                <w:rFonts w:ascii="Arial" w:hAnsi="Arial" w:cs="Arial"/>
                <w:b/>
              </w:rPr>
              <w:t>Definizione di restauro</w:t>
            </w:r>
            <w:r w:rsidRPr="002D4D64">
              <w:rPr>
                <w:rFonts w:ascii="Arial" w:hAnsi="Arial" w:cs="Arial"/>
              </w:rPr>
              <w:t xml:space="preserve"> (</w:t>
            </w:r>
            <w:r w:rsidRPr="002D4D64">
              <w:rPr>
                <w:rFonts w:ascii="Arial" w:hAnsi="Arial" w:cs="Arial"/>
                <w:i/>
              </w:rPr>
              <w:t>se contenuta nel testo oppure elaborazione sintetica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10) Parole chiave</w:t>
            </w:r>
            <w:r w:rsidRPr="002D4D6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max 3, </w:t>
            </w:r>
            <w:r w:rsidRPr="002D4D64">
              <w:rPr>
                <w:rFonts w:ascii="Arial" w:hAnsi="Arial" w:cs="Arial"/>
                <w:i/>
              </w:rPr>
              <w:t>che consentono una</w:t>
            </w:r>
            <w:r w:rsidRPr="002D4D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identificazione di “valori”</w:t>
            </w:r>
            <w:r w:rsidRPr="002D4D64">
              <w:rPr>
                <w:rFonts w:ascii="Arial" w:hAnsi="Arial" w:cs="Arial"/>
                <w:i/>
              </w:rPr>
              <w:t>: antiquario, storico, estetico, artistico, d’uso, ecc.</w:t>
            </w:r>
            <w:r w:rsidRPr="002D4D64">
              <w:rPr>
                <w:rFonts w:ascii="Arial" w:hAnsi="Arial" w:cs="Arial"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a. 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</w:t>
            </w:r>
            <w:r w:rsidR="00C34355">
              <w:rPr>
                <w:rFonts w:ascii="Arial" w:hAnsi="Arial" w:cs="Arial"/>
                <w:i/>
              </w:rPr>
              <w:t>individuati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b. 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2D4D64">
              <w:rPr>
                <w:rFonts w:ascii="Arial" w:hAnsi="Arial" w:cs="Arial"/>
                <w:i/>
              </w:rPr>
              <w:t>spiegazione</w:t>
            </w:r>
            <w:r>
              <w:rPr>
                <w:rFonts w:ascii="Arial" w:hAnsi="Arial" w:cs="Arial"/>
                <w:i/>
              </w:rPr>
              <w:t xml:space="preserve"> sintetica</w:t>
            </w:r>
            <w:r w:rsidR="00F93DC1">
              <w:rPr>
                <w:rFonts w:ascii="Arial" w:hAnsi="Arial" w:cs="Arial"/>
                <w:i/>
              </w:rPr>
              <w:t xml:space="preserve"> relativa a</w:t>
            </w:r>
            <w:r w:rsidRPr="002D4D64">
              <w:rPr>
                <w:rFonts w:ascii="Arial" w:hAnsi="Arial" w:cs="Arial"/>
                <w:i/>
              </w:rPr>
              <w:t>i valori di riferimento</w:t>
            </w:r>
            <w:r w:rsidR="00C34355">
              <w:rPr>
                <w:rFonts w:ascii="Arial" w:hAnsi="Arial" w:cs="Arial"/>
                <w:i/>
              </w:rPr>
              <w:t xml:space="preserve"> </w:t>
            </w:r>
            <w:r w:rsidR="00C34355">
              <w:rPr>
                <w:rFonts w:ascii="Arial" w:hAnsi="Arial" w:cs="Arial"/>
                <w:i/>
              </w:rPr>
              <w:t>individuati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4D5C57" w:rsidRDefault="008100F2" w:rsidP="00A90C8B">
            <w:pPr>
              <w:rPr>
                <w:rFonts w:ascii="Arial" w:hAnsi="Arial" w:cs="Arial"/>
                <w:b/>
              </w:rPr>
            </w:pPr>
            <w:r w:rsidRPr="004D5C57">
              <w:rPr>
                <w:rFonts w:ascii="Arial" w:hAnsi="Arial" w:cs="Arial"/>
                <w:b/>
              </w:rPr>
              <w:t xml:space="preserve">c. 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Pr="002D4D64">
              <w:rPr>
                <w:rFonts w:ascii="Arial" w:hAnsi="Arial" w:cs="Arial"/>
                <w:i/>
              </w:rPr>
              <w:t>spiega</w:t>
            </w:r>
            <w:bookmarkStart w:id="0" w:name="_GoBack"/>
            <w:bookmarkEnd w:id="0"/>
            <w:r w:rsidRPr="002D4D64">
              <w:rPr>
                <w:rFonts w:ascii="Arial" w:hAnsi="Arial" w:cs="Arial"/>
                <w:i/>
              </w:rPr>
              <w:t>zione</w:t>
            </w:r>
            <w:r>
              <w:rPr>
                <w:rFonts w:ascii="Arial" w:hAnsi="Arial" w:cs="Arial"/>
                <w:i/>
              </w:rPr>
              <w:t xml:space="preserve"> sintetica relativa ai</w:t>
            </w:r>
            <w:r w:rsidRPr="002D4D64">
              <w:rPr>
                <w:rFonts w:ascii="Arial" w:hAnsi="Arial" w:cs="Arial"/>
                <w:i/>
              </w:rPr>
              <w:t xml:space="preserve"> valori di riferimento</w:t>
            </w:r>
            <w:r w:rsidR="00C34355">
              <w:rPr>
                <w:rFonts w:ascii="Arial" w:hAnsi="Arial" w:cs="Arial"/>
                <w:i/>
              </w:rPr>
              <w:t xml:space="preserve"> </w:t>
            </w:r>
            <w:r w:rsidR="00C34355">
              <w:rPr>
                <w:rFonts w:ascii="Arial" w:hAnsi="Arial" w:cs="Arial"/>
                <w:i/>
              </w:rPr>
              <w:t>individuati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D0A2F"/>
    <w:rsid w:val="00AD3FAF"/>
    <w:rsid w:val="00B461E0"/>
    <w:rsid w:val="00BF3323"/>
    <w:rsid w:val="00C34355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Classe di laurea: LM-4 Architettura</vt:lpstr>
      <vt:lpstr>    ANNO ACCADEMICO 2020-21 (2 -5  ANNO)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Sergio Pratali Maffei</cp:lastModifiedBy>
  <cp:revision>6</cp:revision>
  <cp:lastPrinted>2019-02-20T16:59:00Z</cp:lastPrinted>
  <dcterms:created xsi:type="dcterms:W3CDTF">2021-03-03T09:15:00Z</dcterms:created>
  <dcterms:modified xsi:type="dcterms:W3CDTF">2021-03-15T09:52:00Z</dcterms:modified>
</cp:coreProperties>
</file>