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C2" w:rsidRPr="0016077C" w:rsidRDefault="006A6BC2" w:rsidP="006A6BC2">
      <w:pPr>
        <w:spacing w:after="120" w:line="240" w:lineRule="auto"/>
        <w:jc w:val="both"/>
        <w:rPr>
          <w:color w:val="0070C0"/>
          <w:sz w:val="24"/>
        </w:rPr>
      </w:pPr>
      <w:r w:rsidRPr="0016077C">
        <w:rPr>
          <w:color w:val="0070C0"/>
          <w:sz w:val="24"/>
        </w:rPr>
        <w:t>A seguire la copia degli indici dei due manuali indicati in bibliografia per il corso di Linguistica Generale LE</w:t>
      </w:r>
      <w:r>
        <w:rPr>
          <w:color w:val="0070C0"/>
          <w:sz w:val="24"/>
        </w:rPr>
        <w:t>029</w:t>
      </w:r>
      <w:bookmarkStart w:id="0" w:name="_GoBack"/>
      <w:bookmarkEnd w:id="0"/>
      <w:r w:rsidRPr="0016077C">
        <w:rPr>
          <w:color w:val="0070C0"/>
          <w:sz w:val="24"/>
        </w:rPr>
        <w:t xml:space="preserve">. Gli studenti che sosterranno </w:t>
      </w:r>
      <w:r>
        <w:rPr>
          <w:color w:val="0070C0"/>
          <w:sz w:val="24"/>
        </w:rPr>
        <w:t>potranno</w:t>
      </w:r>
      <w:r w:rsidRPr="0016077C">
        <w:rPr>
          <w:color w:val="0070C0"/>
          <w:sz w:val="24"/>
        </w:rPr>
        <w:t xml:space="preserve"> tralasciare le parti qui evidenziate in grigio. Per chi itera l’esame o per necessità specifiche si è già rivolto direttamente al docente, valgono le indicazioni date in quell’occasione</w:t>
      </w:r>
      <w:r w:rsidR="007563E2">
        <w:rPr>
          <w:color w:val="0070C0"/>
          <w:sz w:val="24"/>
        </w:rPr>
        <w:t xml:space="preserve"> </w:t>
      </w:r>
      <w:r w:rsidR="007563E2" w:rsidRPr="0016077C">
        <w:rPr>
          <w:color w:val="0070C0"/>
          <w:sz w:val="24"/>
        </w:rPr>
        <w:t>(anche bibliografiche)</w:t>
      </w:r>
      <w:r w:rsidRPr="0016077C">
        <w:rPr>
          <w:color w:val="0070C0"/>
          <w:sz w:val="24"/>
        </w:rPr>
        <w:t>.</w:t>
      </w:r>
    </w:p>
    <w:p w:rsidR="006A6BC2" w:rsidRPr="006A6BC2" w:rsidRDefault="006A6BC2" w:rsidP="00F403D6">
      <w:pPr>
        <w:spacing w:after="120" w:line="240" w:lineRule="auto"/>
        <w:jc w:val="both"/>
      </w:pPr>
    </w:p>
    <w:p w:rsidR="006A6BC2" w:rsidRPr="006A6BC2" w:rsidRDefault="006A6BC2" w:rsidP="00F403D6">
      <w:pPr>
        <w:spacing w:after="120" w:line="240" w:lineRule="auto"/>
        <w:jc w:val="both"/>
      </w:pPr>
    </w:p>
    <w:p w:rsidR="006A6BC2" w:rsidRPr="006A6BC2" w:rsidRDefault="006A6BC2" w:rsidP="00F403D6">
      <w:pPr>
        <w:spacing w:after="120" w:line="240" w:lineRule="auto"/>
        <w:jc w:val="both"/>
      </w:pPr>
    </w:p>
    <w:p w:rsidR="00783A93" w:rsidRPr="00BA02A2" w:rsidRDefault="00495AEC" w:rsidP="00F403D6">
      <w:pPr>
        <w:spacing w:after="120" w:line="240" w:lineRule="auto"/>
        <w:jc w:val="both"/>
        <w:rPr>
          <w:b/>
        </w:rPr>
      </w:pPr>
      <w:r w:rsidRPr="00BA02A2">
        <w:rPr>
          <w:b/>
        </w:rPr>
        <w:t xml:space="preserve">BERRUTO G. E CERRUTI M. (2017), </w:t>
      </w:r>
      <w:r w:rsidRPr="00BA02A2">
        <w:rPr>
          <w:b/>
          <w:i/>
        </w:rPr>
        <w:t>La linguistica. Un corso introduttivo</w:t>
      </w:r>
      <w:r w:rsidRPr="00BA02A2">
        <w:rPr>
          <w:b/>
        </w:rPr>
        <w:t>, UTET, Torino.</w:t>
      </w:r>
    </w:p>
    <w:p w:rsidR="00783A93" w:rsidRPr="00BA02A2" w:rsidRDefault="00783A93" w:rsidP="00F403D6">
      <w:pPr>
        <w:spacing w:after="120" w:line="240" w:lineRule="auto"/>
        <w:jc w:val="both"/>
        <w:rPr>
          <w:b/>
        </w:rPr>
      </w:pPr>
      <w:r w:rsidRPr="00BA02A2">
        <w:rPr>
          <w:b/>
        </w:rPr>
        <w:t>Capitolo 1. Il linguaggio verbale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1.1 Linguistica, lingue, linguaggio, comunicazione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1.2 Segni, codice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1.3 Le proprietà della lingua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1.3.1 Biplanarità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1.3.2 Arbitrarietà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1.3.3 Doppia articolazione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1.3.4 Trasponibilità di mezzo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1.3.5 Linearità e discretezza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1.3.6 Onnipotenza semantica, plurifunzionalità e riflessività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1.3.7 Produttività e ricorsività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1.3.8 Distanziamento e libertà da stimoli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1.3.9 Trasmissibilità culturale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1.3.10 Complessità sintattica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1.3.11 Equivocità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1.3.12 Lingua solo umana?</w:t>
      </w:r>
    </w:p>
    <w:p w:rsidR="00783A93" w:rsidRPr="00BA02A2" w:rsidRDefault="00783A93" w:rsidP="00F403D6">
      <w:pPr>
        <w:spacing w:after="120" w:line="240" w:lineRule="auto"/>
        <w:ind w:left="142"/>
        <w:jc w:val="both"/>
      </w:pPr>
      <w:r w:rsidRPr="00BA02A2">
        <w:rPr>
          <w:i/>
        </w:rPr>
        <w:t>1.3.13 Definizione di lingua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1.4 Princìpi generali per l’analisi della lingua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1.4.1 Sincronia e diacronia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1.4.2 Langue e parole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1.4.3 Paradigmatico e sintagmatico</w:t>
      </w:r>
    </w:p>
    <w:p w:rsidR="00783A93" w:rsidRPr="00BA02A2" w:rsidRDefault="00783A93" w:rsidP="00F403D6">
      <w:pPr>
        <w:spacing w:after="120" w:line="240" w:lineRule="auto"/>
        <w:ind w:left="142"/>
        <w:jc w:val="both"/>
      </w:pPr>
      <w:r w:rsidRPr="00BA02A2">
        <w:rPr>
          <w:i/>
        </w:rPr>
        <w:t>1.4.4 Livelli d’analisi</w:t>
      </w:r>
    </w:p>
    <w:p w:rsidR="00783A93" w:rsidRPr="00BA02A2" w:rsidRDefault="00783A93" w:rsidP="00F403D6">
      <w:pPr>
        <w:spacing w:after="120" w:line="240" w:lineRule="auto"/>
        <w:jc w:val="both"/>
      </w:pPr>
    </w:p>
    <w:p w:rsidR="00783A93" w:rsidRPr="00BA02A2" w:rsidRDefault="00783A93" w:rsidP="00F403D6">
      <w:pPr>
        <w:spacing w:after="120" w:line="240" w:lineRule="auto"/>
        <w:jc w:val="both"/>
        <w:rPr>
          <w:b/>
        </w:rPr>
      </w:pPr>
      <w:r w:rsidRPr="00BA02A2">
        <w:rPr>
          <w:b/>
        </w:rPr>
        <w:t>Capitolo 2. Fonetica e fonologia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2.1 Fonetica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2.1.1 Apparato fonatorio e meccanismo di fonazione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2.1.2 Consonanti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2.1.3 Vocali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2.1.4 Approssimanti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 xml:space="preserve">2.1.5 Trascrizione fonetica 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lastRenderedPageBreak/>
        <w:t>2.1.6 Consonanti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2.1.7 Vocali e approssimanti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2.2 Fonologia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2.2.1 Foni, fonemi, allofoni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2.2.2 Fonemi e tratti distintivi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2.2.3 I fonemi dell’italiano</w:t>
      </w:r>
    </w:p>
    <w:p w:rsidR="00783A93" w:rsidRPr="00BA02A2" w:rsidRDefault="00783A93" w:rsidP="00F403D6">
      <w:pPr>
        <w:spacing w:after="120" w:line="240" w:lineRule="auto"/>
        <w:ind w:left="142"/>
        <w:jc w:val="both"/>
      </w:pPr>
      <w:r w:rsidRPr="00BA02A2">
        <w:rPr>
          <w:i/>
        </w:rPr>
        <w:t>2.2.4 Sillabe e fatti fonotattici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2.3 Fatti prosodici (o soprasegmentali)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2.3.1 Accento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2.3.2 Tono e intonazione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2.3.3 Lunghezza</w:t>
      </w:r>
    </w:p>
    <w:p w:rsidR="00783A93" w:rsidRPr="00BA02A2" w:rsidRDefault="00783A93" w:rsidP="00F403D6">
      <w:pPr>
        <w:spacing w:after="120" w:line="240" w:lineRule="auto"/>
        <w:jc w:val="both"/>
      </w:pPr>
    </w:p>
    <w:p w:rsidR="00783A93" w:rsidRPr="00BA02A2" w:rsidRDefault="00783A93" w:rsidP="00F403D6">
      <w:pPr>
        <w:spacing w:after="120" w:line="240" w:lineRule="auto"/>
        <w:jc w:val="both"/>
        <w:rPr>
          <w:b/>
        </w:rPr>
      </w:pPr>
      <w:r w:rsidRPr="00BA02A2">
        <w:rPr>
          <w:b/>
        </w:rPr>
        <w:t>Capitolo 3. Morfologia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3.1 Parole e morfemi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3.2 Tipi di morfemi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3.2.1 Tipi funzionali di morfemi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3.2.2 Tipi posizionali di morfemi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3.2.3 Altri tipi di morfemi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3.3 Derivazione e formazione delle parole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3.4 Flessione e categorie grammaticali</w:t>
      </w:r>
    </w:p>
    <w:p w:rsidR="00783A93" w:rsidRPr="00BA02A2" w:rsidRDefault="00783A93" w:rsidP="00F403D6">
      <w:pPr>
        <w:spacing w:after="120" w:line="240" w:lineRule="auto"/>
        <w:jc w:val="both"/>
      </w:pPr>
    </w:p>
    <w:p w:rsidR="00783A93" w:rsidRPr="00BA02A2" w:rsidRDefault="00783A93" w:rsidP="00F403D6">
      <w:pPr>
        <w:spacing w:after="120" w:line="240" w:lineRule="auto"/>
        <w:jc w:val="both"/>
        <w:rPr>
          <w:b/>
        </w:rPr>
      </w:pPr>
      <w:r w:rsidRPr="00BA02A2">
        <w:rPr>
          <w:b/>
        </w:rPr>
        <w:t>Capitolo 4. Sintassi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4.1 Analisi in costituenti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4.2 Sintagmi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4.3 Funzioni sintattiche, strutturazione delle frasi e ordine dei costituenti</w:t>
      </w:r>
    </w:p>
    <w:p w:rsidR="00495AEC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4.3.1 Funzioni sintattiche</w:t>
      </w:r>
    </w:p>
    <w:p w:rsidR="00495AEC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4.3.2 Schemi valenziali</w:t>
      </w:r>
    </w:p>
    <w:p w:rsidR="00495AEC" w:rsidRPr="00BA02A2" w:rsidRDefault="00495AEC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 xml:space="preserve">4.3.3 Ruoli </w:t>
      </w:r>
      <w:r w:rsidR="00783A93" w:rsidRPr="00BA02A2">
        <w:rPr>
          <w:i/>
        </w:rPr>
        <w:t>semantici</w:t>
      </w:r>
    </w:p>
    <w:p w:rsidR="00495AEC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4.3.4 Struttura pragmatico-informativa</w:t>
      </w:r>
    </w:p>
    <w:p w:rsidR="00783A93" w:rsidRPr="00F403D6" w:rsidRDefault="00783A93" w:rsidP="00F403D6">
      <w:pPr>
        <w:spacing w:after="120" w:line="240" w:lineRule="auto"/>
        <w:jc w:val="both"/>
        <w:rPr>
          <w:highlight w:val="lightGray"/>
        </w:rPr>
      </w:pPr>
      <w:r w:rsidRPr="00F403D6">
        <w:rPr>
          <w:highlight w:val="lightGray"/>
        </w:rPr>
        <w:t>4.4 Cenni di grammatica generativa e le regole in sintassi</w:t>
      </w:r>
    </w:p>
    <w:p w:rsidR="00783A93" w:rsidRPr="00F403D6" w:rsidRDefault="00783A93" w:rsidP="00F403D6">
      <w:pPr>
        <w:spacing w:after="120" w:line="240" w:lineRule="auto"/>
        <w:jc w:val="both"/>
        <w:rPr>
          <w:highlight w:val="lightGray"/>
        </w:rPr>
      </w:pPr>
      <w:r w:rsidRPr="00F403D6">
        <w:rPr>
          <w:highlight w:val="lightGray"/>
        </w:rPr>
        <w:t>4.5 Oltre la frase</w:t>
      </w:r>
    </w:p>
    <w:p w:rsidR="00495AEC" w:rsidRPr="00F403D6" w:rsidRDefault="00783A93" w:rsidP="00F403D6">
      <w:pPr>
        <w:spacing w:after="120" w:line="240" w:lineRule="auto"/>
        <w:ind w:left="142"/>
        <w:jc w:val="both"/>
        <w:rPr>
          <w:i/>
          <w:highlight w:val="lightGray"/>
        </w:rPr>
      </w:pPr>
      <w:r w:rsidRPr="00F403D6">
        <w:rPr>
          <w:i/>
          <w:highlight w:val="lightGray"/>
        </w:rPr>
        <w:t>4.5.1 Frasi complesse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F403D6">
        <w:rPr>
          <w:i/>
          <w:highlight w:val="lightGray"/>
        </w:rPr>
        <w:t>4.5.2 Testi</w:t>
      </w:r>
    </w:p>
    <w:p w:rsidR="00783A93" w:rsidRPr="00BA02A2" w:rsidRDefault="00783A93" w:rsidP="00F403D6">
      <w:pPr>
        <w:spacing w:after="120" w:line="240" w:lineRule="auto"/>
        <w:jc w:val="both"/>
      </w:pPr>
    </w:p>
    <w:p w:rsidR="00783A93" w:rsidRPr="00BA02A2" w:rsidRDefault="00783A93" w:rsidP="00F403D6">
      <w:pPr>
        <w:spacing w:after="120" w:line="240" w:lineRule="auto"/>
        <w:jc w:val="both"/>
        <w:rPr>
          <w:b/>
        </w:rPr>
      </w:pPr>
      <w:r w:rsidRPr="00BA02A2">
        <w:rPr>
          <w:b/>
        </w:rPr>
        <w:t>Capitolo 5. Semantica, lessico e pragmatica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5.1 Il significato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5.2 Il lessico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lastRenderedPageBreak/>
        <w:t>5.3 Rapporti di significato fra lessemi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5.3.1 Omonimia e polisemia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5.3.2 Rapporti di similarità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5.3.3 Rapporti di opposizione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5.3.4 Insiemi lessicali</w:t>
      </w:r>
    </w:p>
    <w:p w:rsidR="00783A93" w:rsidRPr="00F403D6" w:rsidRDefault="00783A93" w:rsidP="00F403D6">
      <w:pPr>
        <w:spacing w:after="120" w:line="240" w:lineRule="auto"/>
        <w:jc w:val="both"/>
        <w:rPr>
          <w:highlight w:val="lightGray"/>
        </w:rPr>
      </w:pPr>
      <w:r w:rsidRPr="00F403D6">
        <w:rPr>
          <w:highlight w:val="lightGray"/>
        </w:rPr>
        <w:t>5.4 L’analisi del significato</w:t>
      </w:r>
    </w:p>
    <w:p w:rsidR="00783A93" w:rsidRPr="00F403D6" w:rsidRDefault="00783A93" w:rsidP="00F403D6">
      <w:pPr>
        <w:spacing w:after="120" w:line="240" w:lineRule="auto"/>
        <w:ind w:left="142"/>
        <w:jc w:val="both"/>
        <w:rPr>
          <w:i/>
          <w:highlight w:val="lightGray"/>
        </w:rPr>
      </w:pPr>
      <w:r w:rsidRPr="00F403D6">
        <w:rPr>
          <w:i/>
          <w:highlight w:val="lightGray"/>
        </w:rPr>
        <w:t>5.4.1 Semantica componenziale</w:t>
      </w:r>
    </w:p>
    <w:p w:rsidR="00783A93" w:rsidRPr="00F403D6" w:rsidRDefault="00783A93" w:rsidP="00F403D6">
      <w:pPr>
        <w:spacing w:after="120" w:line="240" w:lineRule="auto"/>
        <w:ind w:left="142"/>
        <w:jc w:val="both"/>
        <w:rPr>
          <w:i/>
          <w:highlight w:val="lightGray"/>
        </w:rPr>
      </w:pPr>
      <w:r w:rsidRPr="00F403D6">
        <w:rPr>
          <w:i/>
          <w:highlight w:val="lightGray"/>
        </w:rPr>
        <w:t>5.4.2 Semantica prototipica</w:t>
      </w:r>
    </w:p>
    <w:p w:rsidR="00783A93" w:rsidRPr="00F403D6" w:rsidRDefault="00783A93" w:rsidP="00F403D6">
      <w:pPr>
        <w:spacing w:after="120" w:line="240" w:lineRule="auto"/>
        <w:ind w:left="142"/>
        <w:jc w:val="both"/>
        <w:rPr>
          <w:i/>
          <w:highlight w:val="lightGray"/>
        </w:rPr>
      </w:pPr>
      <w:r w:rsidRPr="00F403D6">
        <w:rPr>
          <w:i/>
          <w:highlight w:val="lightGray"/>
        </w:rPr>
        <w:t>5.4.3 Cenni di semantica frasale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F403D6">
        <w:rPr>
          <w:i/>
          <w:highlight w:val="lightGray"/>
        </w:rPr>
        <w:t>5.4.4 Elementi di pragmatica</w:t>
      </w:r>
    </w:p>
    <w:p w:rsidR="00783A93" w:rsidRPr="00BA02A2" w:rsidRDefault="00783A93" w:rsidP="00F403D6">
      <w:pPr>
        <w:spacing w:after="120" w:line="240" w:lineRule="auto"/>
        <w:jc w:val="both"/>
      </w:pPr>
    </w:p>
    <w:p w:rsidR="00783A93" w:rsidRPr="00BA02A2" w:rsidRDefault="00783A93" w:rsidP="00F403D6">
      <w:pPr>
        <w:spacing w:after="120" w:line="240" w:lineRule="auto"/>
        <w:jc w:val="both"/>
      </w:pPr>
      <w:r w:rsidRPr="00BA02A2">
        <w:rPr>
          <w:b/>
        </w:rPr>
        <w:t>Capitolo 6. Le lingue del mondo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6.1 Le lingue del mondo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6.2 Tipologia linguistica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6.2.1 Tipologia morfologica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6.2.2 Tipologia sintattica</w:t>
      </w:r>
    </w:p>
    <w:p w:rsidR="00783A93" w:rsidRPr="00BA02A2" w:rsidRDefault="00783A93" w:rsidP="00F403D6">
      <w:pPr>
        <w:spacing w:after="120" w:line="240" w:lineRule="auto"/>
        <w:jc w:val="both"/>
      </w:pPr>
    </w:p>
    <w:p w:rsidR="00783A93" w:rsidRPr="00BA02A2" w:rsidRDefault="00783A93" w:rsidP="00F403D6">
      <w:pPr>
        <w:spacing w:after="120" w:line="240" w:lineRule="auto"/>
        <w:jc w:val="both"/>
        <w:rPr>
          <w:b/>
        </w:rPr>
      </w:pPr>
      <w:r w:rsidRPr="00BA02A2">
        <w:rPr>
          <w:b/>
        </w:rPr>
        <w:t>Capitolo 7. Mutamento e variazione nelle lingue</w:t>
      </w:r>
    </w:p>
    <w:p w:rsidR="00783A93" w:rsidRPr="00985DB0" w:rsidRDefault="00783A93" w:rsidP="00F403D6">
      <w:pPr>
        <w:spacing w:after="120" w:line="240" w:lineRule="auto"/>
        <w:jc w:val="both"/>
        <w:rPr>
          <w:highlight w:val="lightGray"/>
        </w:rPr>
      </w:pPr>
      <w:r w:rsidRPr="00985DB0">
        <w:rPr>
          <w:highlight w:val="lightGray"/>
        </w:rPr>
        <w:t>7.1 La lingua lungo l’asse del tempo</w:t>
      </w:r>
    </w:p>
    <w:p w:rsidR="00783A93" w:rsidRPr="00985DB0" w:rsidRDefault="00783A93" w:rsidP="00F403D6">
      <w:pPr>
        <w:spacing w:after="120" w:line="240" w:lineRule="auto"/>
        <w:ind w:left="142"/>
        <w:jc w:val="both"/>
        <w:rPr>
          <w:i/>
          <w:highlight w:val="lightGray"/>
        </w:rPr>
      </w:pPr>
      <w:r w:rsidRPr="00985DB0">
        <w:rPr>
          <w:i/>
          <w:highlight w:val="lightGray"/>
        </w:rPr>
        <w:t>7.1.1 Il mutamento linguistico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985DB0">
        <w:rPr>
          <w:i/>
          <w:highlight w:val="lightGray"/>
        </w:rPr>
        <w:t>7.1.2 Fenomeni del mutamento</w:t>
      </w:r>
    </w:p>
    <w:p w:rsidR="00783A93" w:rsidRPr="00BA02A2" w:rsidRDefault="00783A93" w:rsidP="00F403D6">
      <w:pPr>
        <w:spacing w:after="120" w:line="240" w:lineRule="auto"/>
        <w:jc w:val="both"/>
      </w:pPr>
      <w:r w:rsidRPr="00BA02A2">
        <w:t>7.2 La variazione sincronica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7.2.1 Varietà di lingua e variabili sociolinguistiche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7.2.2 Dimensioni di variazione</w:t>
      </w:r>
    </w:p>
    <w:p w:rsidR="00783A93" w:rsidRPr="00BA02A2" w:rsidRDefault="00783A93" w:rsidP="00F403D6">
      <w:pPr>
        <w:spacing w:after="120" w:line="240" w:lineRule="auto"/>
        <w:ind w:left="142"/>
        <w:jc w:val="both"/>
        <w:rPr>
          <w:i/>
        </w:rPr>
      </w:pPr>
      <w:r w:rsidRPr="00BA02A2">
        <w:rPr>
          <w:i/>
        </w:rPr>
        <w:t>7.2.3 Repertori linguistici</w:t>
      </w:r>
    </w:p>
    <w:p w:rsidR="00783A93" w:rsidRPr="002529D0" w:rsidRDefault="00783A93" w:rsidP="00F403D6">
      <w:pPr>
        <w:spacing w:after="120" w:line="240" w:lineRule="auto"/>
        <w:ind w:left="142"/>
        <w:jc w:val="both"/>
        <w:rPr>
          <w:i/>
        </w:rPr>
      </w:pPr>
      <w:r w:rsidRPr="00985DB0">
        <w:rPr>
          <w:i/>
          <w:highlight w:val="lightGray"/>
        </w:rPr>
        <w:t>7.2.4 Il contatto linguistico</w:t>
      </w:r>
    </w:p>
    <w:p w:rsidR="00783A93" w:rsidRDefault="00783A93" w:rsidP="00F403D6">
      <w:pPr>
        <w:spacing w:after="120" w:line="240" w:lineRule="auto"/>
        <w:jc w:val="both"/>
        <w:rPr>
          <w:b/>
        </w:rPr>
      </w:pPr>
      <w:r>
        <w:rPr>
          <w:b/>
        </w:rPr>
        <w:br w:type="page"/>
      </w:r>
    </w:p>
    <w:p w:rsidR="00783A93" w:rsidRPr="00495AEC" w:rsidRDefault="00BA02A2" w:rsidP="00F403D6">
      <w:pPr>
        <w:spacing w:after="120" w:line="240" w:lineRule="auto"/>
        <w:jc w:val="both"/>
        <w:rPr>
          <w:b/>
        </w:rPr>
      </w:pPr>
      <w:r>
        <w:rPr>
          <w:b/>
        </w:rPr>
        <w:lastRenderedPageBreak/>
        <w:t>FUSCO</w:t>
      </w:r>
      <w:r w:rsidR="00783A93" w:rsidRPr="00783A93">
        <w:rPr>
          <w:b/>
        </w:rPr>
        <w:t xml:space="preserve"> E. (2020), </w:t>
      </w:r>
      <w:r>
        <w:rPr>
          <w:b/>
          <w:i/>
        </w:rPr>
        <w:t>Che cos’è l’interlinguistica</w:t>
      </w:r>
      <w:r w:rsidR="00495AEC">
        <w:rPr>
          <w:b/>
        </w:rPr>
        <w:t xml:space="preserve">, </w:t>
      </w:r>
      <w:r>
        <w:rPr>
          <w:b/>
        </w:rPr>
        <w:t>Carocci</w:t>
      </w:r>
      <w:r w:rsidR="00495AEC">
        <w:rPr>
          <w:b/>
        </w:rPr>
        <w:t xml:space="preserve">, </w:t>
      </w:r>
      <w:r>
        <w:rPr>
          <w:b/>
        </w:rPr>
        <w:t>Roma</w:t>
      </w:r>
      <w:r w:rsidR="00495AEC">
        <w:rPr>
          <w:b/>
        </w:rPr>
        <w:t>.</w:t>
      </w:r>
    </w:p>
    <w:p w:rsidR="00BA02A2" w:rsidRDefault="00BA02A2" w:rsidP="00F403D6">
      <w:pPr>
        <w:spacing w:after="120" w:line="240" w:lineRule="auto"/>
        <w:jc w:val="both"/>
        <w:rPr>
          <w:b/>
        </w:rPr>
      </w:pPr>
    </w:p>
    <w:p w:rsidR="00BA02A2" w:rsidRDefault="00BA02A2" w:rsidP="00F403D6">
      <w:pPr>
        <w:spacing w:after="120" w:line="240" w:lineRule="auto"/>
        <w:jc w:val="both"/>
        <w:rPr>
          <w:b/>
        </w:rPr>
      </w:pPr>
      <w:r w:rsidRPr="00F403D6">
        <w:rPr>
          <w:b/>
          <w:highlight w:val="lightGray"/>
        </w:rPr>
        <w:t>Introduzione</w:t>
      </w:r>
    </w:p>
    <w:p w:rsidR="00BA02A2" w:rsidRPr="00BA02A2" w:rsidRDefault="00BA02A2" w:rsidP="00F403D6">
      <w:pPr>
        <w:spacing w:after="120" w:line="240" w:lineRule="auto"/>
        <w:jc w:val="both"/>
        <w:rPr>
          <w:b/>
        </w:rPr>
      </w:pPr>
    </w:p>
    <w:p w:rsidR="00BA02A2" w:rsidRPr="00BA02A2" w:rsidRDefault="00BA02A2" w:rsidP="00F403D6">
      <w:pPr>
        <w:spacing w:after="120" w:line="240" w:lineRule="auto"/>
        <w:jc w:val="both"/>
        <w:rPr>
          <w:b/>
        </w:rPr>
      </w:pPr>
      <w:r w:rsidRPr="00BA02A2">
        <w:rPr>
          <w:b/>
        </w:rPr>
        <w:t>1. L’interlinguistica: nozioni introduttive</w:t>
      </w:r>
    </w:p>
    <w:p w:rsidR="00BA02A2" w:rsidRDefault="00BA02A2" w:rsidP="00F403D6">
      <w:pPr>
        <w:spacing w:after="120" w:line="240" w:lineRule="auto"/>
        <w:jc w:val="both"/>
      </w:pPr>
      <w:r w:rsidRPr="00BA02A2">
        <w:t>Definizion</w:t>
      </w:r>
      <w:r>
        <w:t>e e precisazioni terminologiche</w:t>
      </w:r>
    </w:p>
    <w:p w:rsidR="00BA02A2" w:rsidRDefault="00BA02A2" w:rsidP="00F403D6">
      <w:pPr>
        <w:spacing w:after="120" w:line="240" w:lineRule="auto"/>
        <w:jc w:val="both"/>
      </w:pPr>
      <w:r w:rsidRPr="00BA02A2">
        <w:rPr>
          <w:highlight w:val="lightGray"/>
        </w:rPr>
        <w:t>Un po’ di storia della disciplina</w:t>
      </w:r>
    </w:p>
    <w:p w:rsidR="00BA02A2" w:rsidRPr="00BA02A2" w:rsidRDefault="00BA02A2" w:rsidP="00F403D6">
      <w:pPr>
        <w:spacing w:after="120" w:line="240" w:lineRule="auto"/>
        <w:jc w:val="both"/>
      </w:pPr>
      <w:r w:rsidRPr="00F403D6">
        <w:rPr>
          <w:highlight w:val="lightGray"/>
        </w:rPr>
        <w:t>Tendenze recenti</w:t>
      </w:r>
    </w:p>
    <w:p w:rsidR="00BA02A2" w:rsidRDefault="00BA02A2" w:rsidP="00F403D6">
      <w:pPr>
        <w:spacing w:after="120" w:line="240" w:lineRule="auto"/>
        <w:jc w:val="both"/>
        <w:rPr>
          <w:b/>
        </w:rPr>
      </w:pPr>
    </w:p>
    <w:p w:rsidR="00BA02A2" w:rsidRPr="00BA02A2" w:rsidRDefault="00BA02A2" w:rsidP="00F403D6">
      <w:pPr>
        <w:spacing w:after="120" w:line="240" w:lineRule="auto"/>
        <w:jc w:val="both"/>
        <w:rPr>
          <w:b/>
        </w:rPr>
      </w:pPr>
      <w:r w:rsidRPr="00BA02A2">
        <w:rPr>
          <w:b/>
        </w:rPr>
        <w:t>2. Il prestito</w:t>
      </w:r>
    </w:p>
    <w:p w:rsidR="00BA02A2" w:rsidRDefault="00BA02A2" w:rsidP="00F403D6">
      <w:pPr>
        <w:spacing w:after="120" w:line="240" w:lineRule="auto"/>
        <w:jc w:val="both"/>
      </w:pPr>
      <w:r>
        <w:t>Definizione</w:t>
      </w:r>
    </w:p>
    <w:p w:rsidR="00BA02A2" w:rsidRDefault="00BA02A2" w:rsidP="00F403D6">
      <w:pPr>
        <w:spacing w:after="120" w:line="240" w:lineRule="auto"/>
        <w:jc w:val="both"/>
      </w:pPr>
      <w:r w:rsidRPr="00BA02A2">
        <w:t>Riconoscim</w:t>
      </w:r>
      <w:r>
        <w:t>ento del prestito</w:t>
      </w:r>
    </w:p>
    <w:p w:rsidR="00BA02A2" w:rsidRDefault="00BA02A2" w:rsidP="00F403D6">
      <w:pPr>
        <w:spacing w:after="120" w:line="240" w:lineRule="auto"/>
        <w:jc w:val="both"/>
      </w:pPr>
      <w:r>
        <w:t>Motivazioni del prestito</w:t>
      </w:r>
    </w:p>
    <w:p w:rsidR="00BA02A2" w:rsidRDefault="00BA02A2" w:rsidP="00F403D6">
      <w:pPr>
        <w:spacing w:after="120" w:line="240" w:lineRule="auto"/>
        <w:jc w:val="both"/>
      </w:pPr>
      <w:r>
        <w:t>Tipi di prestito</w:t>
      </w:r>
    </w:p>
    <w:p w:rsidR="00BA02A2" w:rsidRDefault="00BA02A2" w:rsidP="00F403D6">
      <w:pPr>
        <w:spacing w:after="120" w:line="240" w:lineRule="auto"/>
        <w:jc w:val="both"/>
      </w:pPr>
      <w:r>
        <w:t>Acclimatamento e integrazione</w:t>
      </w:r>
    </w:p>
    <w:p w:rsidR="00BA02A2" w:rsidRPr="00BA02A2" w:rsidRDefault="00BA02A2" w:rsidP="00F403D6">
      <w:pPr>
        <w:spacing w:after="120" w:line="240" w:lineRule="auto"/>
        <w:jc w:val="both"/>
      </w:pPr>
      <w:r w:rsidRPr="00BA02A2">
        <w:t>Induzione di morfema</w:t>
      </w:r>
    </w:p>
    <w:p w:rsidR="00BA02A2" w:rsidRDefault="00BA02A2" w:rsidP="00F403D6">
      <w:pPr>
        <w:spacing w:after="120" w:line="240" w:lineRule="auto"/>
        <w:jc w:val="both"/>
        <w:rPr>
          <w:b/>
        </w:rPr>
      </w:pPr>
    </w:p>
    <w:p w:rsidR="00BA02A2" w:rsidRPr="00BA02A2" w:rsidRDefault="00BA02A2" w:rsidP="00F403D6">
      <w:pPr>
        <w:spacing w:after="120" w:line="240" w:lineRule="auto"/>
        <w:jc w:val="both"/>
        <w:rPr>
          <w:b/>
        </w:rPr>
      </w:pPr>
      <w:r w:rsidRPr="00BA02A2">
        <w:rPr>
          <w:b/>
        </w:rPr>
        <w:t>3. Il calco</w:t>
      </w:r>
    </w:p>
    <w:p w:rsidR="00BA02A2" w:rsidRDefault="00BA02A2" w:rsidP="00F403D6">
      <w:pPr>
        <w:spacing w:after="120" w:line="240" w:lineRule="auto"/>
        <w:jc w:val="both"/>
      </w:pPr>
      <w:r>
        <w:t>Definizione</w:t>
      </w:r>
    </w:p>
    <w:p w:rsidR="00BA02A2" w:rsidRPr="00BA02A2" w:rsidRDefault="00BA02A2" w:rsidP="00F403D6">
      <w:pPr>
        <w:spacing w:after="120" w:line="240" w:lineRule="auto"/>
        <w:jc w:val="both"/>
      </w:pPr>
      <w:r w:rsidRPr="00BA02A2">
        <w:t>Tipi di calco</w:t>
      </w:r>
    </w:p>
    <w:p w:rsidR="00BA02A2" w:rsidRDefault="00BA02A2" w:rsidP="00F403D6">
      <w:pPr>
        <w:spacing w:after="120" w:line="240" w:lineRule="auto"/>
        <w:jc w:val="both"/>
        <w:rPr>
          <w:b/>
        </w:rPr>
      </w:pPr>
    </w:p>
    <w:p w:rsidR="00BA02A2" w:rsidRPr="00BA02A2" w:rsidRDefault="00BA02A2" w:rsidP="00F403D6">
      <w:pPr>
        <w:spacing w:after="120" w:line="240" w:lineRule="auto"/>
        <w:jc w:val="both"/>
        <w:rPr>
          <w:b/>
          <w:highlight w:val="lightGray"/>
        </w:rPr>
      </w:pPr>
      <w:r w:rsidRPr="00BA02A2">
        <w:rPr>
          <w:b/>
          <w:highlight w:val="lightGray"/>
        </w:rPr>
        <w:t>4. Interlinguistica e plurilinguismo</w:t>
      </w:r>
    </w:p>
    <w:p w:rsidR="00BA02A2" w:rsidRPr="00BA02A2" w:rsidRDefault="00BA02A2" w:rsidP="00F403D6">
      <w:pPr>
        <w:spacing w:after="120" w:line="240" w:lineRule="auto"/>
        <w:jc w:val="both"/>
        <w:rPr>
          <w:highlight w:val="lightGray"/>
        </w:rPr>
      </w:pPr>
      <w:r w:rsidRPr="00BA02A2">
        <w:rPr>
          <w:highlight w:val="lightGray"/>
        </w:rPr>
        <w:t>Il contatto interlinguistico e le aree plurilingui</w:t>
      </w:r>
    </w:p>
    <w:p w:rsidR="006D269B" w:rsidRPr="00BA02A2" w:rsidRDefault="00BA02A2" w:rsidP="00F403D6">
      <w:pPr>
        <w:spacing w:after="120" w:line="240" w:lineRule="auto"/>
        <w:jc w:val="both"/>
      </w:pPr>
      <w:r w:rsidRPr="00BA02A2">
        <w:rPr>
          <w:highlight w:val="lightGray"/>
        </w:rPr>
        <w:t>Effetti dell’interferenza sulle strutture grammaticali</w:t>
      </w:r>
    </w:p>
    <w:sectPr w:rsidR="006D269B" w:rsidRPr="00BA02A2" w:rsidSect="0045198D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E3"/>
    <w:rsid w:val="00063AE3"/>
    <w:rsid w:val="002529D0"/>
    <w:rsid w:val="0045198D"/>
    <w:rsid w:val="00495AEC"/>
    <w:rsid w:val="00506E5C"/>
    <w:rsid w:val="006A6BC2"/>
    <w:rsid w:val="006D269B"/>
    <w:rsid w:val="007563E2"/>
    <w:rsid w:val="00783A93"/>
    <w:rsid w:val="00985DB0"/>
    <w:rsid w:val="00B06EDD"/>
    <w:rsid w:val="00B57040"/>
    <w:rsid w:val="00BA02A2"/>
    <w:rsid w:val="00F4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5B64-C5BD-4A96-8DB9-A57CD170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Gianluca</cp:lastModifiedBy>
  <cp:revision>11</cp:revision>
  <dcterms:created xsi:type="dcterms:W3CDTF">2021-04-22T12:17:00Z</dcterms:created>
  <dcterms:modified xsi:type="dcterms:W3CDTF">2021-05-03T06:25:00Z</dcterms:modified>
</cp:coreProperties>
</file>