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DDE" w:rsidRDefault="005C0DDE">
      <w:pPr>
        <w:rPr>
          <w:rFonts w:ascii="Times New Roman" w:hAnsi="Times New Roman" w:cs="Times New Roman"/>
          <w:lang w:val="en-US"/>
        </w:rPr>
      </w:pPr>
      <w:r w:rsidRPr="005C0DDE">
        <w:rPr>
          <w:rFonts w:ascii="Times New Roman" w:hAnsi="Times New Roman" w:cs="Times New Roman"/>
          <w:b/>
          <w:sz w:val="32"/>
          <w:szCs w:val="32"/>
          <w:lang w:val="en-US"/>
        </w:rPr>
        <w:t>Contracts: contract formation</w:t>
      </w:r>
      <w:r w:rsidRPr="005C0DDE">
        <w:rPr>
          <w:rFonts w:ascii="Times New Roman" w:hAnsi="Times New Roman" w:cs="Times New Roman"/>
          <w:lang w:val="en-US"/>
        </w:rPr>
        <w:t xml:space="preserve"> </w:t>
      </w:r>
    </w:p>
    <w:p w:rsidR="005C0DDE" w:rsidRDefault="005C0DDE" w:rsidP="005C0DD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C0DDE">
        <w:rPr>
          <w:rFonts w:ascii="Times New Roman" w:hAnsi="Times New Roman" w:cs="Times New Roman"/>
          <w:b/>
          <w:sz w:val="24"/>
          <w:szCs w:val="24"/>
          <w:lang w:val="en-US"/>
        </w:rPr>
        <w:t>Introduction to contract formation</w:t>
      </w:r>
      <w:r w:rsidRPr="005C0DD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5C0DDE" w:rsidRDefault="005C0DDE" w:rsidP="005C0DD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C0DDE">
        <w:rPr>
          <w:rFonts w:ascii="Times New Roman" w:hAnsi="Times New Roman" w:cs="Times New Roman"/>
          <w:sz w:val="24"/>
          <w:szCs w:val="24"/>
          <w:lang w:val="en-US"/>
        </w:rPr>
        <w:t xml:space="preserve">This text gives an overview of some of the most important concepts and terminology related to what constitutes a legal contract and when it is enforceable. </w:t>
      </w:r>
    </w:p>
    <w:p w:rsidR="005C0DDE" w:rsidRDefault="005C0DDE" w:rsidP="005C0DD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C0DDE">
        <w:rPr>
          <w:rFonts w:ascii="Times New Roman" w:hAnsi="Times New Roman" w:cs="Times New Roman"/>
          <w:sz w:val="24"/>
          <w:szCs w:val="24"/>
          <w:lang w:val="en-US"/>
        </w:rPr>
        <w:t xml:space="preserve">1 Read through the text quickly. Then match these questions (a-e) with the paragraphs that answer them (1-5). </w:t>
      </w:r>
    </w:p>
    <w:p w:rsidR="005C0DDE" w:rsidRDefault="005C0DDE" w:rsidP="005C0DD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C0DDE">
        <w:rPr>
          <w:rFonts w:ascii="Times New Roman" w:hAnsi="Times New Roman" w:cs="Times New Roman"/>
          <w:sz w:val="24"/>
          <w:szCs w:val="24"/>
          <w:lang w:val="en-US"/>
        </w:rPr>
        <w:t xml:space="preserve">a What form can an enforceable contract take? </w:t>
      </w:r>
    </w:p>
    <w:p w:rsidR="005C0DDE" w:rsidRDefault="005C0DDE" w:rsidP="005C0DD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C0DDE">
        <w:rPr>
          <w:rFonts w:ascii="Times New Roman" w:hAnsi="Times New Roman" w:cs="Times New Roman"/>
          <w:sz w:val="24"/>
          <w:szCs w:val="24"/>
          <w:lang w:val="en-US"/>
        </w:rPr>
        <w:t xml:space="preserve">b When do third parties possess enforceable rights in a contract? </w:t>
      </w:r>
    </w:p>
    <w:p w:rsidR="005C0DDE" w:rsidRDefault="005C0DDE" w:rsidP="005C0DD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C0DDE">
        <w:rPr>
          <w:rFonts w:ascii="Times New Roman" w:hAnsi="Times New Roman" w:cs="Times New Roman"/>
          <w:sz w:val="24"/>
          <w:szCs w:val="24"/>
          <w:lang w:val="en-US"/>
        </w:rPr>
        <w:t xml:space="preserve">c </w:t>
      </w:r>
      <w:r>
        <w:rPr>
          <w:rFonts w:ascii="Times New Roman" w:hAnsi="Times New Roman" w:cs="Times New Roman"/>
          <w:sz w:val="24"/>
          <w:szCs w:val="24"/>
          <w:lang w:val="en-US"/>
        </w:rPr>
        <w:t>On</w:t>
      </w:r>
      <w:r w:rsidRPr="005C0DDE">
        <w:rPr>
          <w:rFonts w:ascii="Times New Roman" w:hAnsi="Times New Roman" w:cs="Times New Roman"/>
          <w:sz w:val="24"/>
          <w:szCs w:val="24"/>
          <w:lang w:val="en-US"/>
        </w:rPr>
        <w:t xml:space="preserve"> wh</w:t>
      </w:r>
      <w:r>
        <w:rPr>
          <w:rFonts w:ascii="Times New Roman" w:hAnsi="Times New Roman" w:cs="Times New Roman"/>
          <w:sz w:val="24"/>
          <w:szCs w:val="24"/>
          <w:lang w:val="en-US"/>
        </w:rPr>
        <w:t>at</w:t>
      </w:r>
      <w:r w:rsidRPr="005C0DDE">
        <w:rPr>
          <w:rFonts w:ascii="Times New Roman" w:hAnsi="Times New Roman" w:cs="Times New Roman"/>
          <w:sz w:val="24"/>
          <w:szCs w:val="24"/>
          <w:lang w:val="en-US"/>
        </w:rPr>
        <w:t xml:space="preserve"> grounds related to the formation of a contract may its validity be attacked? </w:t>
      </w:r>
    </w:p>
    <w:p w:rsidR="005C0DDE" w:rsidRDefault="005C0DDE" w:rsidP="005C0DD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C0DDE">
        <w:rPr>
          <w:rFonts w:ascii="Times New Roman" w:hAnsi="Times New Roman" w:cs="Times New Roman"/>
          <w:sz w:val="24"/>
          <w:szCs w:val="24"/>
          <w:lang w:val="en-US"/>
        </w:rPr>
        <w:t xml:space="preserve">d What are the elements of an enforceable contract? </w:t>
      </w:r>
    </w:p>
    <w:p w:rsidR="005C0DDE" w:rsidRDefault="005C0DDE" w:rsidP="005C0DD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C0DDE">
        <w:rPr>
          <w:rFonts w:ascii="Times New Roman" w:hAnsi="Times New Roman" w:cs="Times New Roman"/>
          <w:sz w:val="24"/>
          <w:szCs w:val="24"/>
          <w:lang w:val="en-US"/>
        </w:rPr>
        <w:t xml:space="preserve">e What are the essential terms of a contract? </w:t>
      </w:r>
    </w:p>
    <w:p w:rsidR="005C0DDE" w:rsidRDefault="005C0DDE" w:rsidP="005C0DD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C0DDE">
        <w:rPr>
          <w:rFonts w:ascii="Times New Roman" w:hAnsi="Times New Roman" w:cs="Times New Roman"/>
          <w:sz w:val="24"/>
          <w:szCs w:val="24"/>
          <w:lang w:val="en-US"/>
        </w:rPr>
        <w:t xml:space="preserve">1 </w:t>
      </w:r>
      <w:r>
        <w:rPr>
          <w:rFonts w:ascii="Times New Roman" w:hAnsi="Times New Roman" w:cs="Times New Roman"/>
          <w:sz w:val="24"/>
          <w:szCs w:val="24"/>
          <w:lang w:val="en-US"/>
        </w:rPr>
        <w:t>As opposed to civil law, where contracts are generally formed simply through offer and acceptance, in</w:t>
      </w:r>
      <w:r w:rsidRPr="005C0DDE">
        <w:rPr>
          <w:rFonts w:ascii="Times New Roman" w:hAnsi="Times New Roman" w:cs="Times New Roman"/>
          <w:sz w:val="24"/>
          <w:szCs w:val="24"/>
          <w:lang w:val="en-US"/>
        </w:rPr>
        <w:t xml:space="preserve"> the common law , a promise becomes an </w:t>
      </w:r>
      <w:r w:rsidRPr="005C0DDE">
        <w:rPr>
          <w:rFonts w:ascii="Times New Roman" w:hAnsi="Times New Roman" w:cs="Times New Roman"/>
          <w:b/>
          <w:sz w:val="24"/>
          <w:szCs w:val="24"/>
          <w:lang w:val="en-US"/>
        </w:rPr>
        <w:t>enforceable</w:t>
      </w:r>
      <w:r w:rsidRPr="005C0DDE">
        <w:rPr>
          <w:rFonts w:ascii="Times New Roman" w:hAnsi="Times New Roman" w:cs="Times New Roman"/>
          <w:sz w:val="24"/>
          <w:szCs w:val="24"/>
          <w:lang w:val="en-US"/>
        </w:rPr>
        <w:t xml:space="preserve"> contract when there is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not only </w:t>
      </w:r>
      <w:r w:rsidRPr="005C0DDE">
        <w:rPr>
          <w:rFonts w:ascii="Times New Roman" w:hAnsi="Times New Roman" w:cs="Times New Roman"/>
          <w:sz w:val="24"/>
          <w:szCs w:val="24"/>
          <w:lang w:val="en-US"/>
        </w:rPr>
        <w:t xml:space="preserve">an </w:t>
      </w:r>
      <w:r w:rsidRPr="005C0DDE">
        <w:rPr>
          <w:rFonts w:ascii="Times New Roman" w:hAnsi="Times New Roman" w:cs="Times New Roman"/>
          <w:b/>
          <w:sz w:val="24"/>
          <w:szCs w:val="24"/>
          <w:lang w:val="en-US"/>
        </w:rPr>
        <w:t>offer</w:t>
      </w:r>
      <w:r w:rsidRPr="005C0DDE">
        <w:rPr>
          <w:rFonts w:ascii="Times New Roman" w:hAnsi="Times New Roman" w:cs="Times New Roman"/>
          <w:sz w:val="24"/>
          <w:szCs w:val="24"/>
          <w:lang w:val="en-US"/>
        </w:rPr>
        <w:t xml:space="preserve"> by one </w:t>
      </w:r>
      <w:r w:rsidRPr="005C0DDE">
        <w:rPr>
          <w:rFonts w:ascii="Times New Roman" w:hAnsi="Times New Roman" w:cs="Times New Roman"/>
          <w:b/>
          <w:sz w:val="24"/>
          <w:szCs w:val="24"/>
          <w:lang w:val="en-US"/>
        </w:rPr>
        <w:t>party</w:t>
      </w:r>
      <w:r w:rsidRPr="005C0DDE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Pr="005C0DDE">
        <w:rPr>
          <w:rFonts w:ascii="Times New Roman" w:hAnsi="Times New Roman" w:cs="Times New Roman"/>
          <w:b/>
          <w:sz w:val="24"/>
          <w:szCs w:val="24"/>
          <w:lang w:val="en-US"/>
        </w:rPr>
        <w:t>offeror</w:t>
      </w:r>
      <w:r w:rsidRPr="005C0DDE">
        <w:rPr>
          <w:rFonts w:ascii="Times New Roman" w:hAnsi="Times New Roman" w:cs="Times New Roman"/>
          <w:sz w:val="24"/>
          <w:szCs w:val="24"/>
          <w:lang w:val="en-US"/>
        </w:rPr>
        <w:t>) that is accepted by the other party (</w:t>
      </w:r>
      <w:r w:rsidRPr="005C0DDE">
        <w:rPr>
          <w:rFonts w:ascii="Times New Roman" w:hAnsi="Times New Roman" w:cs="Times New Roman"/>
          <w:b/>
          <w:sz w:val="24"/>
          <w:szCs w:val="24"/>
          <w:lang w:val="en-US"/>
        </w:rPr>
        <w:t>offeree</w:t>
      </w:r>
      <w:r w:rsidRPr="005C0DDE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en-US"/>
        </w:rPr>
        <w:t>but also an</w:t>
      </w:r>
      <w:r w:rsidRPr="005C0DDE">
        <w:rPr>
          <w:rFonts w:ascii="Times New Roman" w:hAnsi="Times New Roman" w:cs="Times New Roman"/>
          <w:sz w:val="24"/>
          <w:szCs w:val="24"/>
          <w:lang w:val="en-US"/>
        </w:rPr>
        <w:t xml:space="preserve"> exchange of legally sufficient </w:t>
      </w:r>
      <w:r w:rsidRPr="005C0DDE">
        <w:rPr>
          <w:rFonts w:ascii="Times New Roman" w:hAnsi="Times New Roman" w:cs="Times New Roman"/>
          <w:b/>
          <w:sz w:val="24"/>
          <w:szCs w:val="24"/>
          <w:lang w:val="en-US"/>
        </w:rPr>
        <w:t>consideration</w:t>
      </w:r>
      <w:r w:rsidRPr="005C0DDE">
        <w:rPr>
          <w:rFonts w:ascii="Times New Roman" w:hAnsi="Times New Roman" w:cs="Times New Roman"/>
          <w:sz w:val="24"/>
          <w:szCs w:val="24"/>
          <w:lang w:val="en-US"/>
        </w:rPr>
        <w:t xml:space="preserve"> (a gift or donation does not generally count as consideration): hence the equation learned by law students: offer + acceptance + consideration = contract. The law regards a </w:t>
      </w:r>
      <w:r w:rsidRPr="005C0DDE">
        <w:rPr>
          <w:rFonts w:ascii="Times New Roman" w:hAnsi="Times New Roman" w:cs="Times New Roman"/>
          <w:b/>
          <w:sz w:val="24"/>
          <w:szCs w:val="24"/>
          <w:lang w:val="en-US"/>
        </w:rPr>
        <w:t>counter offer</w:t>
      </w:r>
      <w:r w:rsidRPr="005C0DDE">
        <w:rPr>
          <w:rFonts w:ascii="Times New Roman" w:hAnsi="Times New Roman" w:cs="Times New Roman"/>
          <w:sz w:val="24"/>
          <w:szCs w:val="24"/>
          <w:lang w:val="en-US"/>
        </w:rPr>
        <w:t xml:space="preserve"> as a </w:t>
      </w:r>
      <w:r w:rsidRPr="005C0DDE">
        <w:rPr>
          <w:rFonts w:ascii="Times New Roman" w:hAnsi="Times New Roman" w:cs="Times New Roman"/>
          <w:b/>
          <w:sz w:val="24"/>
          <w:szCs w:val="24"/>
          <w:lang w:val="en-US"/>
        </w:rPr>
        <w:t>rejection</w:t>
      </w:r>
      <w:r w:rsidRPr="005C0DDE">
        <w:rPr>
          <w:rFonts w:ascii="Times New Roman" w:hAnsi="Times New Roman" w:cs="Times New Roman"/>
          <w:sz w:val="24"/>
          <w:szCs w:val="24"/>
          <w:lang w:val="en-US"/>
        </w:rPr>
        <w:t xml:space="preserve"> of the offer. Therefore. a counter offer does not serve to form a contract unless, of course, the counter offer is accepted by the original offeror. </w:t>
      </w:r>
    </w:p>
    <w:p w:rsidR="005C0DDE" w:rsidRDefault="005C0DDE" w:rsidP="005C0DD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C0DDE">
        <w:rPr>
          <w:rFonts w:ascii="Times New Roman" w:hAnsi="Times New Roman" w:cs="Times New Roman"/>
          <w:sz w:val="24"/>
          <w:szCs w:val="24"/>
          <w:lang w:val="en-US"/>
        </w:rPr>
        <w:t xml:space="preserve">2 For a promise to become an enforceable contract. the parties must also agree on the </w:t>
      </w:r>
      <w:r w:rsidRPr="005C0DDE">
        <w:rPr>
          <w:rFonts w:ascii="Times New Roman" w:hAnsi="Times New Roman" w:cs="Times New Roman"/>
          <w:b/>
          <w:sz w:val="24"/>
          <w:szCs w:val="24"/>
          <w:lang w:val="en-US"/>
        </w:rPr>
        <w:t>essential terms</w:t>
      </w:r>
      <w:r w:rsidRPr="005C0DDE">
        <w:rPr>
          <w:rFonts w:ascii="Times New Roman" w:hAnsi="Times New Roman" w:cs="Times New Roman"/>
          <w:sz w:val="24"/>
          <w:szCs w:val="24"/>
          <w:lang w:val="en-US"/>
        </w:rPr>
        <w:t xml:space="preserve"> of the contract. such as price and </w:t>
      </w:r>
      <w:r w:rsidRPr="005C0DDE">
        <w:rPr>
          <w:rFonts w:ascii="Times New Roman" w:hAnsi="Times New Roman" w:cs="Times New Roman"/>
          <w:b/>
          <w:sz w:val="24"/>
          <w:szCs w:val="24"/>
          <w:lang w:val="en-US"/>
        </w:rPr>
        <w:t>subject matter</w:t>
      </w:r>
      <w:r w:rsidRPr="005C0DDE">
        <w:rPr>
          <w:rFonts w:ascii="Times New Roman" w:hAnsi="Times New Roman" w:cs="Times New Roman"/>
          <w:sz w:val="24"/>
          <w:szCs w:val="24"/>
          <w:lang w:val="en-US"/>
        </w:rPr>
        <w:t xml:space="preserve">. Nevertheless. courts will enforce a vague or </w:t>
      </w:r>
      <w:r w:rsidRPr="005C0DDE">
        <w:rPr>
          <w:rFonts w:ascii="Times New Roman" w:hAnsi="Times New Roman" w:cs="Times New Roman"/>
          <w:b/>
          <w:sz w:val="24"/>
          <w:szCs w:val="24"/>
          <w:lang w:val="en-US"/>
        </w:rPr>
        <w:t>indefinite</w:t>
      </w:r>
      <w:r w:rsidRPr="005C0DDE">
        <w:rPr>
          <w:rFonts w:ascii="Times New Roman" w:hAnsi="Times New Roman" w:cs="Times New Roman"/>
          <w:sz w:val="24"/>
          <w:szCs w:val="24"/>
          <w:lang w:val="en-US"/>
        </w:rPr>
        <w:t xml:space="preserve"> contract under certain circumstances. such as when the conduct of the parties. as opposed to the written </w:t>
      </w:r>
      <w:r w:rsidRPr="005C0DDE">
        <w:rPr>
          <w:rFonts w:ascii="Times New Roman" w:hAnsi="Times New Roman" w:cs="Times New Roman"/>
          <w:b/>
          <w:sz w:val="24"/>
          <w:szCs w:val="24"/>
          <w:lang w:val="en-US"/>
        </w:rPr>
        <w:t>instrument</w:t>
      </w:r>
      <w:r w:rsidRPr="005C0DDE">
        <w:rPr>
          <w:rFonts w:ascii="Times New Roman" w:hAnsi="Times New Roman" w:cs="Times New Roman"/>
          <w:sz w:val="24"/>
          <w:szCs w:val="24"/>
          <w:lang w:val="en-US"/>
        </w:rPr>
        <w:t>, manifests sufficient certainty as to the terms of the agreement.</w:t>
      </w:r>
    </w:p>
    <w:p w:rsidR="005C0DDE" w:rsidRDefault="005C0DDE" w:rsidP="005C0DD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C0DDE">
        <w:rPr>
          <w:rFonts w:ascii="Times New Roman" w:hAnsi="Times New Roman" w:cs="Times New Roman"/>
          <w:sz w:val="24"/>
          <w:szCs w:val="24"/>
          <w:lang w:val="en-US"/>
        </w:rPr>
        <w:t xml:space="preserve"> 3 An enforceable agreement may be manifested in either written or oral words (an </w:t>
      </w:r>
      <w:r w:rsidRPr="005C0DDE">
        <w:rPr>
          <w:rFonts w:ascii="Times New Roman" w:hAnsi="Times New Roman" w:cs="Times New Roman"/>
          <w:b/>
          <w:sz w:val="24"/>
          <w:szCs w:val="24"/>
          <w:lang w:val="en-US"/>
        </w:rPr>
        <w:t>express contract</w:t>
      </w:r>
      <w:r w:rsidRPr="005C0DDE">
        <w:rPr>
          <w:rFonts w:ascii="Times New Roman" w:hAnsi="Times New Roman" w:cs="Times New Roman"/>
          <w:sz w:val="24"/>
          <w:szCs w:val="24"/>
          <w:lang w:val="en-US"/>
        </w:rPr>
        <w:t xml:space="preserve">) or by conduct or some combination of conduct and words (an </w:t>
      </w:r>
      <w:r w:rsidRPr="005C0DDE">
        <w:rPr>
          <w:rFonts w:ascii="Times New Roman" w:hAnsi="Times New Roman" w:cs="Times New Roman"/>
          <w:b/>
          <w:sz w:val="24"/>
          <w:szCs w:val="24"/>
          <w:lang w:val="en-US"/>
        </w:rPr>
        <w:t>implied contract</w:t>
      </w:r>
      <w:r w:rsidRPr="005C0DDE">
        <w:rPr>
          <w:rFonts w:ascii="Times New Roman" w:hAnsi="Times New Roman" w:cs="Times New Roman"/>
          <w:sz w:val="24"/>
          <w:szCs w:val="24"/>
          <w:lang w:val="en-US"/>
        </w:rPr>
        <w:t xml:space="preserve">). There are exceptions to this general rule. For example, the Statute of Frauds requires that all contracts involving the sale of real property be in writing. </w:t>
      </w:r>
    </w:p>
    <w:p w:rsidR="00B348A9" w:rsidRDefault="005C0DDE" w:rsidP="005C0DD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C0DDE">
        <w:rPr>
          <w:rFonts w:ascii="Times New Roman" w:hAnsi="Times New Roman" w:cs="Times New Roman"/>
          <w:sz w:val="24"/>
          <w:szCs w:val="24"/>
          <w:lang w:val="en-US"/>
        </w:rPr>
        <w:t xml:space="preserve">4 In a contractual dispute, certain </w:t>
      </w:r>
      <w:r w:rsidRPr="005C0DDE">
        <w:rPr>
          <w:rFonts w:ascii="Times New Roman" w:hAnsi="Times New Roman" w:cs="Times New Roman"/>
          <w:sz w:val="24"/>
          <w:szCs w:val="24"/>
          <w:lang w:val="en-GB"/>
        </w:rPr>
        <w:t>defences</w:t>
      </w:r>
      <w:r w:rsidRPr="005C0DDE">
        <w:rPr>
          <w:rFonts w:ascii="Times New Roman" w:hAnsi="Times New Roman" w:cs="Times New Roman"/>
          <w:sz w:val="24"/>
          <w:szCs w:val="24"/>
          <w:lang w:val="en-US"/>
        </w:rPr>
        <w:t xml:space="preserve"> to the </w:t>
      </w:r>
      <w:r w:rsidRPr="005C0DDE">
        <w:rPr>
          <w:rFonts w:ascii="Times New Roman" w:hAnsi="Times New Roman" w:cs="Times New Roman"/>
          <w:b/>
          <w:sz w:val="24"/>
          <w:szCs w:val="24"/>
          <w:lang w:val="en-US"/>
        </w:rPr>
        <w:t>formation</w:t>
      </w:r>
      <w:r w:rsidRPr="005C0DDE">
        <w:rPr>
          <w:rFonts w:ascii="Times New Roman" w:hAnsi="Times New Roman" w:cs="Times New Roman"/>
          <w:sz w:val="24"/>
          <w:szCs w:val="24"/>
          <w:lang w:val="en-US"/>
        </w:rPr>
        <w:t xml:space="preserve"> of a contract may permit a party to escape his/her obligations under the contract. For example, </w:t>
      </w:r>
      <w:r w:rsidRPr="005C0DDE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5C0DDE">
        <w:rPr>
          <w:rFonts w:ascii="Times New Roman" w:hAnsi="Times New Roman" w:cs="Times New Roman"/>
          <w:b/>
          <w:sz w:val="24"/>
          <w:szCs w:val="24"/>
          <w:lang w:val="en-US"/>
        </w:rPr>
        <w:t>llegality of the subject matter, fraud in the inducement, duress and the lack of legal capacity</w:t>
      </w:r>
      <w:r w:rsidRPr="005C0DDE">
        <w:rPr>
          <w:rFonts w:ascii="Times New Roman" w:hAnsi="Times New Roman" w:cs="Times New Roman"/>
          <w:sz w:val="24"/>
          <w:szCs w:val="24"/>
          <w:lang w:val="en-US"/>
        </w:rPr>
        <w:t xml:space="preserve"> to contract all enable a party to attack the validity of a contract. </w:t>
      </w:r>
    </w:p>
    <w:p w:rsidR="00AF08CC" w:rsidRDefault="005C0DDE" w:rsidP="005C0DD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C0DDE">
        <w:rPr>
          <w:rFonts w:ascii="Times New Roman" w:hAnsi="Times New Roman" w:cs="Times New Roman"/>
          <w:sz w:val="24"/>
          <w:szCs w:val="24"/>
          <w:lang w:val="en-US"/>
        </w:rPr>
        <w:t>5 In some cases. individuals/companies who are not a party to a particular contract may nevertheless have enforceable rights under the contract. For example, contracts made for the benefit of a third party (</w:t>
      </w:r>
      <w:r w:rsidRPr="00B348A9">
        <w:rPr>
          <w:rFonts w:ascii="Times New Roman" w:hAnsi="Times New Roman" w:cs="Times New Roman"/>
          <w:b/>
          <w:sz w:val="24"/>
          <w:szCs w:val="24"/>
          <w:lang w:val="en-US"/>
        </w:rPr>
        <w:t>third-party beneficiary contracts</w:t>
      </w:r>
      <w:r w:rsidRPr="005C0DDE">
        <w:rPr>
          <w:rFonts w:ascii="Times New Roman" w:hAnsi="Times New Roman" w:cs="Times New Roman"/>
          <w:sz w:val="24"/>
          <w:szCs w:val="24"/>
          <w:lang w:val="en-US"/>
        </w:rPr>
        <w:t xml:space="preserve">) may be enforceable by the third party. An original party to a contract may also subsequently transfer his rights/duties under the contract to a third party by way of an </w:t>
      </w:r>
      <w:r w:rsidRPr="00B348A9">
        <w:rPr>
          <w:rFonts w:ascii="Times New Roman" w:hAnsi="Times New Roman" w:cs="Times New Roman"/>
          <w:b/>
          <w:sz w:val="24"/>
          <w:szCs w:val="24"/>
          <w:lang w:val="en-US"/>
        </w:rPr>
        <w:t>assignment of rights</w:t>
      </w:r>
      <w:r w:rsidRPr="005C0DDE">
        <w:rPr>
          <w:rFonts w:ascii="Times New Roman" w:hAnsi="Times New Roman" w:cs="Times New Roman"/>
          <w:sz w:val="24"/>
          <w:szCs w:val="24"/>
          <w:lang w:val="en-US"/>
        </w:rPr>
        <w:t xml:space="preserve"> or </w:t>
      </w:r>
      <w:r w:rsidRPr="00B348A9">
        <w:rPr>
          <w:rFonts w:ascii="Times New Roman" w:hAnsi="Times New Roman" w:cs="Times New Roman"/>
          <w:b/>
          <w:sz w:val="24"/>
          <w:szCs w:val="24"/>
          <w:lang w:val="en-US"/>
        </w:rPr>
        <w:t>delegation of duties</w:t>
      </w:r>
      <w:r w:rsidRPr="005C0DDE">
        <w:rPr>
          <w:rFonts w:ascii="Times New Roman" w:hAnsi="Times New Roman" w:cs="Times New Roman"/>
          <w:sz w:val="24"/>
          <w:szCs w:val="24"/>
          <w:lang w:val="en-US"/>
        </w:rPr>
        <w:t xml:space="preserve">. This third party is called the </w:t>
      </w:r>
      <w:r w:rsidRPr="00B348A9">
        <w:rPr>
          <w:rFonts w:ascii="Times New Roman" w:hAnsi="Times New Roman" w:cs="Times New Roman"/>
          <w:b/>
          <w:sz w:val="24"/>
          <w:szCs w:val="24"/>
          <w:lang w:val="en-US"/>
        </w:rPr>
        <w:t>assignee</w:t>
      </w:r>
      <w:r w:rsidRPr="005C0DDE">
        <w:rPr>
          <w:rFonts w:ascii="Times New Roman" w:hAnsi="Times New Roman" w:cs="Times New Roman"/>
          <w:sz w:val="24"/>
          <w:szCs w:val="24"/>
          <w:lang w:val="en-US"/>
        </w:rPr>
        <w:t xml:space="preserve"> in an assignment of rights and the </w:t>
      </w:r>
      <w:r w:rsidRPr="00B348A9">
        <w:rPr>
          <w:rFonts w:ascii="Times New Roman" w:hAnsi="Times New Roman" w:cs="Times New Roman"/>
          <w:b/>
          <w:sz w:val="24"/>
          <w:szCs w:val="24"/>
          <w:lang w:val="en-US"/>
        </w:rPr>
        <w:t>delegate</w:t>
      </w:r>
      <w:r w:rsidRPr="005C0DDE">
        <w:rPr>
          <w:rFonts w:ascii="Times New Roman" w:hAnsi="Times New Roman" w:cs="Times New Roman"/>
          <w:sz w:val="24"/>
          <w:szCs w:val="24"/>
          <w:lang w:val="en-US"/>
        </w:rPr>
        <w:t xml:space="preserve"> in a delegation of duties. </w:t>
      </w:r>
    </w:p>
    <w:p w:rsidR="005C2B11" w:rsidRDefault="00B348A9" w:rsidP="005C0DDE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348A9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 xml:space="preserve">Key terms: </w:t>
      </w:r>
      <w:proofErr w:type="spellStart"/>
      <w:r w:rsidRPr="00B348A9">
        <w:rPr>
          <w:rFonts w:ascii="Times New Roman" w:hAnsi="Times New Roman" w:cs="Times New Roman"/>
          <w:b/>
          <w:sz w:val="28"/>
          <w:szCs w:val="28"/>
          <w:lang w:val="en-US"/>
        </w:rPr>
        <w:t>Defences</w:t>
      </w:r>
      <w:proofErr w:type="spellEnd"/>
      <w:r w:rsidRPr="00B348A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to contract formation</w:t>
      </w:r>
    </w:p>
    <w:p w:rsidR="005C2B11" w:rsidRDefault="00B348A9" w:rsidP="005C0DDE">
      <w:pPr>
        <w:jc w:val="both"/>
        <w:rPr>
          <w:rFonts w:ascii="Times New Roman" w:hAnsi="Times New Roman" w:cs="Times New Roman"/>
          <w:lang w:val="en-US"/>
        </w:rPr>
      </w:pPr>
      <w:r w:rsidRPr="00B348A9">
        <w:rPr>
          <w:rFonts w:ascii="Times New Roman" w:hAnsi="Times New Roman" w:cs="Times New Roman"/>
          <w:lang w:val="en-US"/>
        </w:rPr>
        <w:t xml:space="preserve">Match these </w:t>
      </w:r>
      <w:proofErr w:type="spellStart"/>
      <w:r w:rsidRPr="00B348A9">
        <w:rPr>
          <w:rFonts w:ascii="Times New Roman" w:hAnsi="Times New Roman" w:cs="Times New Roman"/>
          <w:lang w:val="en-US"/>
        </w:rPr>
        <w:t>defences</w:t>
      </w:r>
      <w:proofErr w:type="spellEnd"/>
      <w:r w:rsidRPr="00B348A9">
        <w:rPr>
          <w:rFonts w:ascii="Times New Roman" w:hAnsi="Times New Roman" w:cs="Times New Roman"/>
          <w:lang w:val="en-US"/>
        </w:rPr>
        <w:t xml:space="preserve"> (1-4) with their definitions (a-d). </w:t>
      </w:r>
    </w:p>
    <w:p w:rsidR="005C2B11" w:rsidRDefault="00B348A9" w:rsidP="005C0DDE">
      <w:pPr>
        <w:jc w:val="both"/>
        <w:rPr>
          <w:rFonts w:ascii="Times New Roman" w:hAnsi="Times New Roman" w:cs="Times New Roman"/>
          <w:lang w:val="en-US"/>
        </w:rPr>
      </w:pPr>
      <w:r w:rsidRPr="00B348A9">
        <w:rPr>
          <w:rFonts w:ascii="Times New Roman" w:hAnsi="Times New Roman" w:cs="Times New Roman"/>
          <w:lang w:val="en-US"/>
        </w:rPr>
        <w:t xml:space="preserve">1 illegality of the subject matter </w:t>
      </w:r>
    </w:p>
    <w:p w:rsidR="005C2B11" w:rsidRDefault="00B348A9" w:rsidP="005C0DDE">
      <w:pPr>
        <w:jc w:val="both"/>
        <w:rPr>
          <w:rFonts w:ascii="Times New Roman" w:hAnsi="Times New Roman" w:cs="Times New Roman"/>
          <w:lang w:val="en-US"/>
        </w:rPr>
      </w:pPr>
      <w:r w:rsidRPr="00B348A9">
        <w:rPr>
          <w:rFonts w:ascii="Times New Roman" w:hAnsi="Times New Roman" w:cs="Times New Roman"/>
          <w:lang w:val="en-US"/>
        </w:rPr>
        <w:t xml:space="preserve">2 fraud in the inducement </w:t>
      </w:r>
    </w:p>
    <w:p w:rsidR="005C2B11" w:rsidRDefault="00B348A9" w:rsidP="005C0DDE">
      <w:pPr>
        <w:jc w:val="both"/>
        <w:rPr>
          <w:rFonts w:ascii="Times New Roman" w:hAnsi="Times New Roman" w:cs="Times New Roman"/>
          <w:lang w:val="en-US"/>
        </w:rPr>
      </w:pPr>
      <w:r w:rsidRPr="00B348A9">
        <w:rPr>
          <w:rFonts w:ascii="Times New Roman" w:hAnsi="Times New Roman" w:cs="Times New Roman"/>
          <w:lang w:val="en-US"/>
        </w:rPr>
        <w:t xml:space="preserve">3 duress </w:t>
      </w:r>
    </w:p>
    <w:p w:rsidR="005C2B11" w:rsidRDefault="00B348A9" w:rsidP="005C0DDE">
      <w:pPr>
        <w:jc w:val="both"/>
        <w:rPr>
          <w:rFonts w:ascii="Times New Roman" w:hAnsi="Times New Roman" w:cs="Times New Roman"/>
          <w:lang w:val="en-US"/>
        </w:rPr>
      </w:pPr>
      <w:r w:rsidRPr="00B348A9">
        <w:rPr>
          <w:rFonts w:ascii="Times New Roman" w:hAnsi="Times New Roman" w:cs="Times New Roman"/>
          <w:lang w:val="en-US"/>
        </w:rPr>
        <w:t xml:space="preserve">4 lack of legal capacity </w:t>
      </w:r>
    </w:p>
    <w:p w:rsidR="005C2B11" w:rsidRDefault="005C2B11" w:rsidP="005C0DDE">
      <w:pPr>
        <w:jc w:val="both"/>
        <w:rPr>
          <w:rFonts w:ascii="Times New Roman" w:hAnsi="Times New Roman" w:cs="Times New Roman"/>
          <w:lang w:val="en-US"/>
        </w:rPr>
      </w:pPr>
    </w:p>
    <w:p w:rsidR="005C2B11" w:rsidRDefault="00B348A9" w:rsidP="005C0DDE">
      <w:pPr>
        <w:jc w:val="both"/>
        <w:rPr>
          <w:rFonts w:ascii="Times New Roman" w:hAnsi="Times New Roman" w:cs="Times New Roman"/>
          <w:lang w:val="en-US"/>
        </w:rPr>
      </w:pPr>
      <w:r w:rsidRPr="00B348A9">
        <w:rPr>
          <w:rFonts w:ascii="Times New Roman" w:hAnsi="Times New Roman" w:cs="Times New Roman"/>
          <w:lang w:val="en-US"/>
        </w:rPr>
        <w:t>a when one party does not have the ability to enter into a legal contract. i.e. is not of legal age, is insane or is a convict or enemy alien</w:t>
      </w:r>
    </w:p>
    <w:p w:rsidR="005C2B11" w:rsidRDefault="00B348A9" w:rsidP="005C0DDE">
      <w:pPr>
        <w:jc w:val="both"/>
        <w:rPr>
          <w:rFonts w:ascii="Times New Roman" w:hAnsi="Times New Roman" w:cs="Times New Roman"/>
          <w:lang w:val="en-US"/>
        </w:rPr>
      </w:pPr>
      <w:r w:rsidRPr="00B348A9">
        <w:rPr>
          <w:rFonts w:ascii="Times New Roman" w:hAnsi="Times New Roman" w:cs="Times New Roman"/>
          <w:lang w:val="en-US"/>
        </w:rPr>
        <w:t xml:space="preserve">b when one party induces another into entering into a contract by use or threat of force, violence, economic pressure or other similar means </w:t>
      </w:r>
    </w:p>
    <w:p w:rsidR="005C2B11" w:rsidRDefault="00B348A9" w:rsidP="005C0DDE">
      <w:pPr>
        <w:jc w:val="both"/>
        <w:rPr>
          <w:rFonts w:ascii="Times New Roman" w:hAnsi="Times New Roman" w:cs="Times New Roman"/>
          <w:lang w:val="en-US"/>
        </w:rPr>
      </w:pPr>
      <w:r w:rsidRPr="00B348A9">
        <w:rPr>
          <w:rFonts w:ascii="Times New Roman" w:hAnsi="Times New Roman" w:cs="Times New Roman"/>
          <w:lang w:val="en-US"/>
        </w:rPr>
        <w:t xml:space="preserve">c when either the subject matter (e.g. the sale of illegal drugs) or the consideration of a contract is illegal </w:t>
      </w:r>
    </w:p>
    <w:p w:rsidR="00B348A9" w:rsidRPr="00B348A9" w:rsidRDefault="00B348A9" w:rsidP="005C0DD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  <w:r w:rsidRPr="00B348A9">
        <w:rPr>
          <w:rFonts w:ascii="Times New Roman" w:hAnsi="Times New Roman" w:cs="Times New Roman"/>
          <w:lang w:val="en-US"/>
        </w:rPr>
        <w:t>d when one party is intentionally misled about the terms, quality or other aspect of the contractual relationship that leads the party to enter into the transaction</w:t>
      </w:r>
    </w:p>
    <w:sectPr w:rsidR="00B348A9" w:rsidRPr="00B348A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DDE"/>
    <w:rsid w:val="00161121"/>
    <w:rsid w:val="005C0DDE"/>
    <w:rsid w:val="005C2B11"/>
    <w:rsid w:val="00A91A5B"/>
    <w:rsid w:val="00B34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aurora</dc:creator>
  <cp:lastModifiedBy>aurora</cp:lastModifiedBy>
  <cp:revision>1</cp:revision>
  <dcterms:created xsi:type="dcterms:W3CDTF">2021-05-11T05:47:00Z</dcterms:created>
  <dcterms:modified xsi:type="dcterms:W3CDTF">2021-05-11T06:13:00Z</dcterms:modified>
</cp:coreProperties>
</file>