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it-IT"/>
        </w:rPr>
      </w:pPr>
      <w:r>
        <w:rPr>
          <w:rFonts w:hint="default"/>
          <w:lang w:val="it-IT"/>
        </w:rPr>
        <w:t>RESULTADOS DE LA PRUEBA ESCRITA DE LINGUA SPAGNOLA II MAGISTRALE (29-4-21)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-Farella, Sabrina 28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-Biskupic, Antonia  27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-Signorelli, Noemì E.  30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-Caretta, Sara  30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-Leanza, Alessandra  28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-Rui, Roberta  29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-Pitacco, Martina  29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-Cosseddu, Matilde  28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-Cravagna, Roberta  29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-Scalia, Martina 29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-Buffin, Alberto 30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-Jakovac, Franco  27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55E6"/>
    <w:rsid w:val="1D96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2021-05-12T17:27:00Z</dcterms:created>
  <dc:creator>danir</dc:creator>
  <cp:lastModifiedBy>danir</cp:lastModifiedBy>
  <dcterms:modified xsi:type="dcterms:W3CDTF">2021-05-12T17:34:48Z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