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FB" w:rsidRDefault="00EE1DFB">
      <w:pPr>
        <w:rPr>
          <w:lang w:val="en-US"/>
        </w:rPr>
      </w:pPr>
      <w:r w:rsidRPr="00EE1DFB">
        <w:rPr>
          <w:b/>
          <w:lang w:val="en-US"/>
        </w:rPr>
        <w:t>Listening 1</w:t>
      </w:r>
      <w:r w:rsidRPr="00EE1DFB">
        <w:rPr>
          <w:lang w:val="en-US"/>
        </w:rPr>
        <w:t xml:space="preserve">: </w:t>
      </w:r>
      <w:r w:rsidRPr="00EE1DFB">
        <w:rPr>
          <w:b/>
          <w:lang w:val="en-US"/>
        </w:rPr>
        <w:t>Preparing a lawsuit and developing an argument</w:t>
      </w:r>
      <w:r w:rsidRPr="00EE1DFB">
        <w:rPr>
          <w:lang w:val="en-US"/>
        </w:rPr>
        <w:t xml:space="preserve"> </w:t>
      </w:r>
    </w:p>
    <w:p w:rsidR="00EE1DFB" w:rsidRDefault="00EE1DFB">
      <w:pPr>
        <w:rPr>
          <w:lang w:val="en-US"/>
        </w:rPr>
      </w:pPr>
      <w:r w:rsidRPr="00EE1DFB">
        <w:rPr>
          <w:lang w:val="en-US"/>
        </w:rPr>
        <w:t>When a la</w:t>
      </w:r>
      <w:r>
        <w:rPr>
          <w:lang w:val="en-US"/>
        </w:rPr>
        <w:t>wyer is engaged to represent a cl</w:t>
      </w:r>
      <w:r w:rsidRPr="00EE1DFB">
        <w:rPr>
          <w:lang w:val="en-US"/>
        </w:rPr>
        <w:t xml:space="preserve">ient in court in a contract-related lawsuit. a good deal of time will be spent on the following: </w:t>
      </w:r>
    </w:p>
    <w:p w:rsidR="00EE1DFB" w:rsidRDefault="00EE1DFB">
      <w:pPr>
        <w:rPr>
          <w:lang w:val="en-US"/>
        </w:rPr>
      </w:pPr>
      <w:r>
        <w:rPr>
          <w:lang w:val="en-US"/>
        </w:rPr>
        <w:t>-</w:t>
      </w:r>
      <w:r w:rsidRPr="00EE1DFB">
        <w:rPr>
          <w:lang w:val="en-US"/>
        </w:rPr>
        <w:t xml:space="preserve"> gathering information about the case; </w:t>
      </w:r>
    </w:p>
    <w:p w:rsidR="00EE1DFB" w:rsidRDefault="00EE1DFB">
      <w:pPr>
        <w:rPr>
          <w:lang w:val="en-US"/>
        </w:rPr>
      </w:pPr>
      <w:r>
        <w:rPr>
          <w:lang w:val="en-US"/>
        </w:rPr>
        <w:t>-</w:t>
      </w:r>
      <w:r w:rsidRPr="00EE1DFB">
        <w:rPr>
          <w:lang w:val="en-US"/>
        </w:rPr>
        <w:t xml:space="preserve"> collecting evidence; </w:t>
      </w:r>
    </w:p>
    <w:p w:rsidR="00EE1DFB" w:rsidRDefault="00EE1DFB">
      <w:pPr>
        <w:rPr>
          <w:lang w:val="en-US"/>
        </w:rPr>
      </w:pPr>
      <w:r>
        <w:rPr>
          <w:lang w:val="en-US"/>
        </w:rPr>
        <w:t>-</w:t>
      </w:r>
      <w:r w:rsidRPr="00EE1DFB">
        <w:rPr>
          <w:lang w:val="en-US"/>
        </w:rPr>
        <w:t xml:space="preserve"> researching relevant legislation and legal precedent; </w:t>
      </w:r>
    </w:p>
    <w:p w:rsidR="00EE1DFB" w:rsidRDefault="00EE1DFB">
      <w:pPr>
        <w:rPr>
          <w:lang w:val="en-US"/>
        </w:rPr>
      </w:pPr>
      <w:r>
        <w:rPr>
          <w:lang w:val="en-US"/>
        </w:rPr>
        <w:t>-</w:t>
      </w:r>
      <w:r w:rsidRPr="00EE1DFB">
        <w:rPr>
          <w:lang w:val="en-US"/>
        </w:rPr>
        <w:t xml:space="preserve"> developing a strong line of argument. </w:t>
      </w:r>
    </w:p>
    <w:p w:rsidR="00EE1DFB" w:rsidRDefault="00EE1DFB" w:rsidP="00EE1DFB">
      <w:pPr>
        <w:jc w:val="both"/>
        <w:rPr>
          <w:lang w:val="en-US"/>
        </w:rPr>
      </w:pPr>
      <w:r w:rsidRPr="00EE1DFB">
        <w:rPr>
          <w:lang w:val="en-US"/>
        </w:rPr>
        <w:t>The strength of the argument presented in court will significantly affect the outcome of the case. Generally speaking. the strength of such an argument depends on se</w:t>
      </w:r>
      <w:r>
        <w:rPr>
          <w:lang w:val="en-US"/>
        </w:rPr>
        <w:t>v</w:t>
      </w:r>
      <w:r w:rsidRPr="00EE1DFB">
        <w:rPr>
          <w:lang w:val="en-US"/>
        </w:rPr>
        <w:t>eral factors: the clarity of the reasoning</w:t>
      </w:r>
      <w:r>
        <w:rPr>
          <w:lang w:val="en-US"/>
        </w:rPr>
        <w:t>,</w:t>
      </w:r>
      <w:r w:rsidRPr="00EE1DFB">
        <w:rPr>
          <w:lang w:val="en-US"/>
        </w:rPr>
        <w:t xml:space="preserve"> the quality of the evidence presented to support it, and the lawyer's skill in using language to </w:t>
      </w:r>
      <w:r>
        <w:rPr>
          <w:lang w:val="en-US"/>
        </w:rPr>
        <w:t>c</w:t>
      </w:r>
      <w:r w:rsidRPr="00EE1DFB">
        <w:rPr>
          <w:lang w:val="en-US"/>
        </w:rPr>
        <w:t xml:space="preserve">onvey ideas. </w:t>
      </w:r>
    </w:p>
    <w:p w:rsidR="00EE1DFB" w:rsidRDefault="00EE1DFB" w:rsidP="00EE1DFB">
      <w:pPr>
        <w:jc w:val="both"/>
        <w:rPr>
          <w:lang w:val="en-US"/>
        </w:rPr>
      </w:pPr>
      <w:r w:rsidRPr="00EE1DFB">
        <w:rPr>
          <w:lang w:val="en-US"/>
        </w:rPr>
        <w:t xml:space="preserve">The following dialogue deals with a lawyer's preparation of a contract-related lawsuit. In the first part of the dialogue, you will hear Ron, the lawyer preparing the case, talking with Sam, a senior partner in Ron's law firm, about the facts of the case. </w:t>
      </w:r>
    </w:p>
    <w:p w:rsidR="00EE1DFB" w:rsidRPr="00EE1DFB" w:rsidRDefault="00EE1DFB" w:rsidP="00EE1DFB">
      <w:pPr>
        <w:ind w:left="360"/>
        <w:jc w:val="both"/>
        <w:rPr>
          <w:lang w:val="en-US"/>
        </w:rPr>
      </w:pPr>
      <w:r w:rsidRPr="00EE1DFB">
        <w:rPr>
          <w:b/>
          <w:lang w:val="en-US"/>
        </w:rPr>
        <w:t>Listen</w:t>
      </w:r>
      <w:r w:rsidRPr="00EE1DFB">
        <w:rPr>
          <w:lang w:val="en-US"/>
        </w:rPr>
        <w:t xml:space="preserve"> to the first part of the dialogue and tick the facts of the case Ron mentions.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The Jones Corporation (the lessor) wanted to sell a restaurant to Keats (the lessee).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Keats requires consent from the Jones Corporation to assign the lease to a third party.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Prior written consent to assignment is not necessary.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The Jones Corporation is not permitted to withhold consent unreasonably.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Keats could not provide the information about the buyer that Jones requested.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The prospective buyer withdrew his offer for the restaurant. </w:t>
      </w:r>
    </w:p>
    <w:p w:rsidR="00EE1DFB" w:rsidRDefault="00EE1DFB" w:rsidP="00EE1DFB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EE1DFB">
        <w:rPr>
          <w:lang w:val="en-US"/>
        </w:rPr>
        <w:t xml:space="preserve">The buyer is suing Keats for breach of contract. </w:t>
      </w:r>
    </w:p>
    <w:p w:rsidR="00EE1DFB" w:rsidRPr="00EE1DFB" w:rsidRDefault="00EE1DFB" w:rsidP="00EE1DFB">
      <w:pPr>
        <w:ind w:left="360"/>
        <w:jc w:val="both"/>
        <w:rPr>
          <w:lang w:val="en-US"/>
        </w:rPr>
      </w:pPr>
    </w:p>
    <w:p w:rsidR="00AF08CC" w:rsidRDefault="00EE1DFB" w:rsidP="00EE1DFB">
      <w:pPr>
        <w:ind w:left="360"/>
        <w:jc w:val="both"/>
        <w:rPr>
          <w:lang w:val="en-US"/>
        </w:rPr>
      </w:pPr>
      <w:r w:rsidRPr="00EE1DFB">
        <w:rPr>
          <w:b/>
          <w:lang w:val="en-US"/>
        </w:rPr>
        <w:t>Listen</w:t>
      </w:r>
      <w:r w:rsidRPr="00EE1DFB">
        <w:rPr>
          <w:lang w:val="en-US"/>
        </w:rPr>
        <w:t xml:space="preserve"> to the second part of the dialogue, in which Ron mentions the arguments he plans to use in court. What are the three points of evidence Ron will use?</w:t>
      </w:r>
    </w:p>
    <w:p w:rsidR="003D6087" w:rsidRDefault="003D6087" w:rsidP="00EE1DFB">
      <w:pPr>
        <w:ind w:left="360"/>
        <w:jc w:val="both"/>
        <w:rPr>
          <w:lang w:val="en-US"/>
        </w:rPr>
      </w:pPr>
    </w:p>
    <w:p w:rsidR="003D6087" w:rsidRDefault="003D6087">
      <w:pPr>
        <w:rPr>
          <w:lang w:val="en-US"/>
        </w:rPr>
      </w:pPr>
      <w:r>
        <w:rPr>
          <w:lang w:val="en-US"/>
        </w:rPr>
        <w:br w:type="page"/>
      </w:r>
    </w:p>
    <w:p w:rsidR="003D6087" w:rsidRPr="003D6087" w:rsidRDefault="003D6087" w:rsidP="003D6087">
      <w:pPr>
        <w:jc w:val="both"/>
        <w:rPr>
          <w:b/>
          <w:lang w:val="en-US"/>
        </w:rPr>
      </w:pPr>
      <w:r w:rsidRPr="003D6087">
        <w:rPr>
          <w:b/>
          <w:lang w:val="en-US"/>
        </w:rPr>
        <w:lastRenderedPageBreak/>
        <w:t>Follow-up email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 xml:space="preserve">The email </w:t>
      </w:r>
      <w:r>
        <w:rPr>
          <w:lang w:val="en-US"/>
        </w:rPr>
        <w:t>below</w:t>
      </w:r>
      <w:r w:rsidRPr="003D6087">
        <w:rPr>
          <w:lang w:val="en-US"/>
        </w:rPr>
        <w:t xml:space="preserve"> was written by Ron to Sam following their discussion of the case. Attached to the email is a draft version of the closing argument which Ron intends to </w:t>
      </w:r>
      <w:r>
        <w:rPr>
          <w:lang w:val="en-US"/>
        </w:rPr>
        <w:t>prese</w:t>
      </w:r>
      <w:r w:rsidRPr="003D6087">
        <w:rPr>
          <w:lang w:val="en-US"/>
        </w:rPr>
        <w:t>nt to th</w:t>
      </w:r>
      <w:r>
        <w:rPr>
          <w:lang w:val="en-US"/>
        </w:rPr>
        <w:t>e</w:t>
      </w:r>
      <w:r w:rsidRPr="003D6087">
        <w:rPr>
          <w:lang w:val="en-US"/>
        </w:rPr>
        <w:t xml:space="preserve"> court. 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 xml:space="preserve">Read the email and answer these </w:t>
      </w:r>
      <w:r>
        <w:rPr>
          <w:lang w:val="en-US"/>
        </w:rPr>
        <w:t>q</w:t>
      </w:r>
      <w:r w:rsidRPr="003D6087">
        <w:rPr>
          <w:lang w:val="en-US"/>
        </w:rPr>
        <w:t>uestions</w:t>
      </w:r>
      <w:r>
        <w:rPr>
          <w:lang w:val="en-US"/>
        </w:rPr>
        <w:t>: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 xml:space="preserve"> 1 What are the purposes of the email? 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>2 What would he like Sam to do for him?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b/>
          <w:lang w:val="en-US"/>
        </w:rPr>
        <w:t>Subject</w:t>
      </w:r>
      <w:r w:rsidRPr="003D6087">
        <w:rPr>
          <w:lang w:val="en-US"/>
        </w:rPr>
        <w:t xml:space="preserve">: </w:t>
      </w:r>
      <w:r>
        <w:rPr>
          <w:lang w:val="en-US"/>
        </w:rPr>
        <w:t>Keats case: update and closing argument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b/>
          <w:lang w:val="en-US"/>
        </w:rPr>
        <w:t>Attach</w:t>
      </w:r>
      <w:r>
        <w:rPr>
          <w:b/>
          <w:lang w:val="en-US"/>
        </w:rPr>
        <w:t>ment</w:t>
      </w:r>
      <w:r w:rsidRPr="003D6087">
        <w:rPr>
          <w:lang w:val="en-US"/>
        </w:rPr>
        <w:t>:</w:t>
      </w:r>
      <w:r>
        <w:rPr>
          <w:lang w:val="en-US"/>
        </w:rPr>
        <w:t xml:space="preserve"> Draft version of closing argument: </w:t>
      </w:r>
      <w:r w:rsidRPr="003D6087">
        <w:rPr>
          <w:i/>
          <w:lang w:val="en-US"/>
        </w:rPr>
        <w:t>Keats v. Jones Corp</w:t>
      </w:r>
      <w:r>
        <w:rPr>
          <w:lang w:val="en-US"/>
        </w:rPr>
        <w:t>.</w:t>
      </w:r>
      <w:r w:rsidRPr="003D6087">
        <w:rPr>
          <w:lang w:val="en-US"/>
        </w:rPr>
        <w:t xml:space="preserve"> 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>Hi Sam</w:t>
      </w:r>
      <w:r>
        <w:rPr>
          <w:lang w:val="en-US"/>
        </w:rPr>
        <w:t>,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 xml:space="preserve">Haven't been around for the last couple of days - I've been in court on the Keats case. You asked me </w:t>
      </w:r>
      <w:r>
        <w:rPr>
          <w:lang w:val="en-US"/>
        </w:rPr>
        <w:t>to</w:t>
      </w:r>
      <w:r w:rsidRPr="003D6087">
        <w:rPr>
          <w:lang w:val="en-US"/>
        </w:rPr>
        <w:t xml:space="preserve"> keep you posted on how things are going -I have to say, it's going pretty well. I've finished drafting my closing argument for tomo</w:t>
      </w:r>
      <w:r>
        <w:rPr>
          <w:lang w:val="en-US"/>
        </w:rPr>
        <w:t>rrow. Would you mind looking at t</w:t>
      </w:r>
      <w:r w:rsidRPr="003D6087">
        <w:rPr>
          <w:lang w:val="en-US"/>
        </w:rPr>
        <w:t>he draft and letting me know what you think of it? I'm basically quite satisfied with it, bu</w:t>
      </w:r>
      <w:r>
        <w:rPr>
          <w:lang w:val="en-US"/>
        </w:rPr>
        <w:t>t</w:t>
      </w:r>
      <w:r w:rsidRPr="003D6087">
        <w:rPr>
          <w:lang w:val="en-US"/>
        </w:rPr>
        <w:t xml:space="preserve"> would still appreciate getting some input from you. </w:t>
      </w:r>
    </w:p>
    <w:p w:rsidR="003D6087" w:rsidRDefault="003D6087" w:rsidP="003D6087">
      <w:pPr>
        <w:jc w:val="both"/>
        <w:rPr>
          <w:lang w:val="en-US"/>
        </w:rPr>
      </w:pPr>
      <w:r>
        <w:rPr>
          <w:lang w:val="en-US"/>
        </w:rPr>
        <w:t>It</w:t>
      </w:r>
      <w:r w:rsidRPr="003D6087">
        <w:rPr>
          <w:lang w:val="en-US"/>
        </w:rPr>
        <w:t xml:space="preserve"> would be great if you could give me some feedback on this. Can I ask you to send it to me by 5 p.m.?</w:t>
      </w:r>
      <w:r>
        <w:rPr>
          <w:lang w:val="en-US"/>
        </w:rPr>
        <w:t xml:space="preserve"> </w:t>
      </w:r>
      <w:r w:rsidRPr="003D6087">
        <w:rPr>
          <w:lang w:val="en-US"/>
        </w:rPr>
        <w:t xml:space="preserve">That way I'll be able to make any changes that you think are necessary. I look forward to hearing your suggestions. </w:t>
      </w:r>
    </w:p>
    <w:p w:rsidR="003D6087" w:rsidRDefault="003D6087" w:rsidP="003D6087">
      <w:pPr>
        <w:jc w:val="both"/>
        <w:rPr>
          <w:lang w:val="en-US"/>
        </w:rPr>
      </w:pPr>
      <w:r w:rsidRPr="003D6087">
        <w:rPr>
          <w:lang w:val="en-US"/>
        </w:rPr>
        <w:t xml:space="preserve">Best </w:t>
      </w:r>
      <w:r>
        <w:rPr>
          <w:lang w:val="en-US"/>
        </w:rPr>
        <w:t>regards</w:t>
      </w:r>
    </w:p>
    <w:p w:rsidR="003D6087" w:rsidRPr="00EE1DFB" w:rsidRDefault="003D6087" w:rsidP="003D6087">
      <w:pPr>
        <w:jc w:val="both"/>
        <w:rPr>
          <w:lang w:val="en-US"/>
        </w:rPr>
      </w:pPr>
      <w:bookmarkStart w:id="0" w:name="_GoBack"/>
      <w:bookmarkEnd w:id="0"/>
      <w:r w:rsidRPr="003D6087">
        <w:rPr>
          <w:lang w:val="en-US"/>
        </w:rPr>
        <w:t>Ro</w:t>
      </w:r>
      <w:r>
        <w:rPr>
          <w:lang w:val="en-US"/>
        </w:rPr>
        <w:t>n</w:t>
      </w:r>
    </w:p>
    <w:sectPr w:rsidR="003D6087" w:rsidRPr="00EE1D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54B62"/>
    <w:multiLevelType w:val="hybridMultilevel"/>
    <w:tmpl w:val="7B92E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FB"/>
    <w:rsid w:val="00161121"/>
    <w:rsid w:val="003D6087"/>
    <w:rsid w:val="00A7607C"/>
    <w:rsid w:val="00A91A5B"/>
    <w:rsid w:val="00EE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1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1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2021-05-17T16:51:00Z</dcterms:created>
  <dcterms:modified xsi:type="dcterms:W3CDTF">2021-05-17T19:58:00Z</dcterms:modified>
</cp:coreProperties>
</file>