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914525" cy="304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524125" cy="7048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4.630126953125" w:line="24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fb5a4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fb5a40"/>
          <w:sz w:val="48"/>
          <w:szCs w:val="48"/>
          <w:u w:val="none"/>
          <w:shd w:fill="auto" w:val="clear"/>
          <w:vertAlign w:val="baseline"/>
          <w:rtl w:val="0"/>
        </w:rPr>
        <w:t xml:space="preserve">Global Volunteer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89013671875" w:line="240" w:lineRule="auto"/>
        <w:ind w:left="0" w:right="2177.4090576171875" w:firstLine="0"/>
        <w:jc w:val="right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opportunità di volontariato internazionale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63818359375" w:line="24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Lato" w:cs="Lato" w:eastAsia="Lato" w:hAnsi="Lato"/>
          <w:b w:val="1"/>
          <w:sz w:val="25.994998931884766"/>
          <w:szCs w:val="25.994998931884766"/>
          <w:rtl w:val="0"/>
        </w:rPr>
        <w:t xml:space="preserve">Germania, Portogallo, Romania, Tunisia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688232421875" w:line="272.7422904968262" w:lineRule="auto"/>
        <w:ind w:left="480.6596374511719" w:right="497.9541015625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AIESEC offre la possibilità agli studenti dell’università di Trieste di prendere parte alla realizzazione di progetti di volontariato all'estero per l'anno 2021 e 2022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646484375" w:line="240" w:lineRule="auto"/>
        <w:ind w:left="0" w:right="7.738037109375" w:firstLine="0"/>
        <w:jc w:val="righ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Trieste, </w:t>
      </w:r>
      <w:r w:rsidDel="00000000" w:rsidR="00000000" w:rsidRPr="00000000">
        <w:rPr>
          <w:rFonts w:ascii="Lato" w:cs="Lato" w:eastAsia="Lato" w:hAnsi="Lato"/>
          <w:sz w:val="21.989999771118164"/>
          <w:szCs w:val="21.989999771118164"/>
          <w:rtl w:val="0"/>
        </w:rPr>
        <w:t xml:space="preserve">17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/0</w:t>
      </w:r>
      <w:r w:rsidDel="00000000" w:rsidR="00000000" w:rsidRPr="00000000">
        <w:rPr>
          <w:rFonts w:ascii="Lato" w:cs="Lato" w:eastAsia="Lato" w:hAnsi="Lato"/>
          <w:sz w:val="21.989999771118164"/>
          <w:szCs w:val="21.989999771118164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/2021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70751953125" w:line="272.7422904968262" w:lineRule="auto"/>
        <w:ind w:left="14.29351806640625" w:right="6.541748046875" w:hanging="13.1939697265625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AIESEC è la più grande organizzazione internazionale giovanile al mondo e mira a sviluppare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333333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la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333333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333333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leadership nei giovani attraverso la creazione e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la realizzazione di esperienze di mobilità internazionale in tutto il globo.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646484375" w:line="272.7422904968262" w:lineRule="auto"/>
        <w:ind w:left="2.63885498046875" w:right="6.265869140625" w:firstLine="20.450592041015625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In qualità di partner delle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Nazioni Unite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AIESEC offre la possibilità agli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studenti dell’Università di Trieste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di età compresa tra i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 i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anni di prendere parte a una vasta gamma di progetti, dalla durata di 6 settimane, collegati ai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17 obiettivi di sviluppo sostenibile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646484375" w:line="245.46804428100586" w:lineRule="auto"/>
        <w:ind w:left="16.052703857421875" w:right="0" w:hanging="6.1572265625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Collaborando con le ONG, scuole, fondazioni locali, avrete la possibilità di impattare positivamente e portare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cambiamento concreto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nelle varie realtà con le quali verrete a contatto e potrete vivere un percorso stimolante di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crescita personale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scambio culturale.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6669921875" w:line="245.46804428100586" w:lineRule="auto"/>
        <w:ind w:left="6.816864013671875" w:right="0.758056640625" w:firstLine="12.974090576171875"/>
        <w:jc w:val="left"/>
        <w:rPr>
          <w:rFonts w:ascii="Lato" w:cs="Lato" w:eastAsia="Lato" w:hAnsi="Lato"/>
          <w:sz w:val="21.989999771118164"/>
          <w:szCs w:val="21.989999771118164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Inoltre, le esperienze di volontariato internazionale, seguendo il giusto iter con la segreteria dell'Università, possono essere riconosciute come tirocini</w:t>
      </w:r>
      <w:r w:rsidDel="00000000" w:rsidR="00000000" w:rsidRPr="00000000">
        <w:rPr>
          <w:rFonts w:ascii="Lato" w:cs="Lato" w:eastAsia="Lato" w:hAnsi="Lato"/>
          <w:sz w:val="21.989999771118164"/>
          <w:szCs w:val="21.989999771118164"/>
          <w:rtl w:val="0"/>
        </w:rPr>
        <w:t xml:space="preserve">o(non tutti i dipartimenti o progetti assicurano lo status di tirocinio)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36669921875" w:line="272.7422904968262" w:lineRule="auto"/>
        <w:ind w:left="14.29351806640625" w:right="25.555419921875" w:firstLine="7.0367431640625"/>
        <w:jc w:val="left"/>
        <w:rPr>
          <w:rFonts w:ascii="Lato" w:cs="Lato" w:eastAsia="Lato" w:hAnsi="Lato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36669921875" w:line="272.7422904968262" w:lineRule="auto"/>
        <w:ind w:left="0" w:right="25.555419921875" w:firstLine="0"/>
        <w:jc w:val="left"/>
        <w:rPr>
          <w:rFonts w:ascii="Lato" w:cs="Lato" w:eastAsia="Lato" w:hAnsi="Lato"/>
          <w:sz w:val="21.989999771118164"/>
          <w:szCs w:val="21.989999771118164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Per candidarsi ad uno o più progetti o ricevere maggiori informazioni in merito, gli studenti interessati possono iscriversi al sito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1155cc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www.aiesec.it/volontariato-internazionale/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1155cc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color w:val="1155cc"/>
          <w:sz w:val="21.989999771118164"/>
          <w:szCs w:val="21.98999977111816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677001953125" w:line="240" w:lineRule="auto"/>
        <w:ind w:left="21.33026123046875" w:right="0" w:firstLine="0"/>
        <w:jc w:val="left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.989999771118164"/>
          <w:szCs w:val="21.989999771118164"/>
          <w:rtl w:val="0"/>
        </w:rPr>
        <w:t xml:space="preserve">Registrati prima dell’11/03 e partecipa al nostro evento onlin</w:t>
      </w: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e!(</w:t>
      </w:r>
      <w:r w:rsidDel="00000000" w:rsidR="00000000" w:rsidRPr="00000000">
        <w:rPr>
          <w:rFonts w:ascii="Lato" w:cs="Lato" w:eastAsia="Lato" w:hAnsi="Lato"/>
          <w:color w:val="212a34"/>
          <w:sz w:val="21"/>
          <w:szCs w:val="21"/>
          <w:highlight w:val="white"/>
          <w:rtl w:val="0"/>
        </w:rPr>
        <w:t xml:space="preserve">bit.ly/Evento11Marzo2021)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677001953125" w:line="240" w:lineRule="auto"/>
        <w:ind w:left="21.33026123046875" w:right="0" w:firstLine="0"/>
        <w:jc w:val="left"/>
        <w:rPr>
          <w:rFonts w:ascii="Lato" w:cs="Lato" w:eastAsia="Lato" w:hAnsi="Lato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677001953125" w:line="240" w:lineRule="auto"/>
        <w:ind w:left="0" w:right="0" w:firstLine="0"/>
        <w:jc w:val="left"/>
        <w:rPr>
          <w:rFonts w:ascii="Lato" w:cs="Lato" w:eastAsia="Lato" w:hAnsi="Lato"/>
          <w:sz w:val="21.989999771118164"/>
          <w:szCs w:val="21.989999771118164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Per ulteriori informazioni, rivolgersi all’indirizzo e-mail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elisabetta.gatto@aiesec.net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677001953125" w:line="240" w:lineRule="auto"/>
        <w:ind w:left="0" w:right="0" w:firstLine="0"/>
        <w:jc w:val="left"/>
        <w:rPr>
          <w:rFonts w:ascii="Lato" w:cs="Lato" w:eastAsia="Lato" w:hAnsi="Lato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677001953125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1155cc"/>
          <w:sz w:val="21.989999771118164"/>
          <w:szCs w:val="21.989999771118164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AIESEC Trieste l Piazzale Europa, 1 - 34127 Trieste - Italia | E-mail trieste@aiesec.net l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1155cc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www.aiesec.it/volontariato-internazionale/</w:t>
      </w:r>
    </w:p>
    <w:sectPr>
      <w:pgSz w:h="15840" w:w="12240" w:orient="portrait"/>
      <w:pgMar w:bottom="810" w:top="1620" w:left="1440" w:right="1401.79809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