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0517A0">
        <w:rPr>
          <w:rFonts w:asciiTheme="minorHAnsi" w:hAnsiTheme="minorHAnsi"/>
          <w:sz w:val="28"/>
          <w:szCs w:val="28"/>
          <w:lang w:val="en-US"/>
        </w:rPr>
        <w:t xml:space="preserve">Timothy Tackett   </w:t>
      </w:r>
      <w:proofErr w:type="spellStart"/>
      <w:r w:rsidRPr="000517A0">
        <w:rPr>
          <w:rFonts w:asciiTheme="minorHAnsi" w:hAnsiTheme="minorHAnsi"/>
          <w:sz w:val="28"/>
          <w:szCs w:val="28"/>
          <w:lang w:val="en-US"/>
        </w:rPr>
        <w:t>Bibliografia</w:t>
      </w:r>
      <w:proofErr w:type="spellEnd"/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0517A0">
        <w:rPr>
          <w:rFonts w:asciiTheme="minorHAnsi" w:hAnsiTheme="minorHAnsi"/>
          <w:sz w:val="28"/>
          <w:szCs w:val="28"/>
          <w:lang w:val="en-US"/>
        </w:rPr>
        <w:t xml:space="preserve">T. Tackett, </w:t>
      </w:r>
      <w:r w:rsidRPr="000517A0">
        <w:rPr>
          <w:rFonts w:asciiTheme="minorHAnsi" w:hAnsiTheme="minorHAnsi"/>
          <w:i/>
          <w:sz w:val="28"/>
          <w:szCs w:val="28"/>
          <w:lang w:val="en-US"/>
        </w:rPr>
        <w:t>Becoming a Revolutionary. The Deputies of the French National Assembly and the Emergence of a Revolutionary culture (1789-1790)</w:t>
      </w:r>
      <w:r w:rsidRPr="000517A0">
        <w:rPr>
          <w:rFonts w:asciiTheme="minorHAnsi" w:hAnsiTheme="minorHAnsi"/>
          <w:sz w:val="28"/>
          <w:szCs w:val="28"/>
          <w:lang w:val="en-US"/>
        </w:rPr>
        <w:t>, Princeton University Press, Princeton, 1996.</w:t>
      </w: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F56752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0517A0">
        <w:rPr>
          <w:rFonts w:asciiTheme="minorHAnsi" w:hAnsiTheme="minorHAnsi"/>
          <w:sz w:val="28"/>
          <w:szCs w:val="28"/>
          <w:lang w:val="en-US"/>
        </w:rPr>
        <w:t xml:space="preserve">T. Tackett, </w:t>
      </w:r>
      <w:r w:rsidR="00B85A79" w:rsidRPr="000517A0">
        <w:rPr>
          <w:rFonts w:asciiTheme="minorHAnsi" w:hAnsiTheme="minorHAnsi"/>
          <w:i/>
          <w:sz w:val="28"/>
          <w:szCs w:val="28"/>
          <w:lang w:val="en-US"/>
        </w:rPr>
        <w:t>When the King took Flight</w:t>
      </w:r>
      <w:r w:rsidR="00B85A79" w:rsidRPr="000517A0">
        <w:rPr>
          <w:rFonts w:asciiTheme="minorHAnsi" w:hAnsiTheme="minorHAnsi"/>
          <w:sz w:val="28"/>
          <w:szCs w:val="28"/>
          <w:lang w:val="en-US"/>
        </w:rPr>
        <w:t>, Harvard University Press, Cambridge (Mass.)-London, 2003.</w:t>
      </w: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F56752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0517A0">
        <w:rPr>
          <w:rFonts w:asciiTheme="minorHAnsi" w:hAnsiTheme="minorHAnsi"/>
          <w:sz w:val="28"/>
          <w:szCs w:val="28"/>
          <w:lang w:val="en-US"/>
        </w:rPr>
        <w:t xml:space="preserve">T. Tackett, </w:t>
      </w:r>
      <w:r w:rsidR="00B85A79" w:rsidRPr="000517A0">
        <w:rPr>
          <w:rFonts w:asciiTheme="minorHAnsi" w:hAnsiTheme="minorHAnsi"/>
          <w:i/>
          <w:sz w:val="28"/>
          <w:szCs w:val="28"/>
          <w:lang w:val="en-US"/>
        </w:rPr>
        <w:t>The Coming of the Terror in the French Revolution</w:t>
      </w:r>
      <w:r w:rsidR="00B85A79" w:rsidRPr="000517A0">
        <w:rPr>
          <w:rFonts w:asciiTheme="minorHAnsi" w:hAnsiTheme="minorHAnsi"/>
          <w:sz w:val="28"/>
          <w:szCs w:val="28"/>
          <w:lang w:val="en-US"/>
        </w:rPr>
        <w:t>, Harvard University Press, Cambridge (Mass.)-London, 2015.</w:t>
      </w: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  <w:r w:rsidRPr="000517A0">
        <w:rPr>
          <w:rFonts w:asciiTheme="minorHAnsi" w:hAnsiTheme="minorHAnsi"/>
          <w:sz w:val="28"/>
          <w:szCs w:val="28"/>
          <w:lang w:val="en-US"/>
        </w:rPr>
        <w:t xml:space="preserve">T. Tackett, « Conspiracy Obsession in a Time of Revolution: French Elites and the Origins of the Terror: 1789-1792 », </w:t>
      </w:r>
      <w:r w:rsidRPr="000517A0">
        <w:rPr>
          <w:rFonts w:asciiTheme="minorHAnsi" w:hAnsiTheme="minorHAnsi"/>
          <w:i/>
          <w:sz w:val="28"/>
          <w:szCs w:val="28"/>
          <w:lang w:val="en-US"/>
        </w:rPr>
        <w:t>American Historical Review</w:t>
      </w:r>
      <w:r w:rsidRPr="000517A0">
        <w:rPr>
          <w:rFonts w:asciiTheme="minorHAnsi" w:hAnsiTheme="minorHAnsi"/>
          <w:sz w:val="28"/>
          <w:szCs w:val="28"/>
          <w:lang w:val="en-US"/>
        </w:rPr>
        <w:t>, n° 105, a. 2000, p. 691-713.</w:t>
      </w: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85A79" w:rsidRPr="000517A0" w:rsidRDefault="00B85A79" w:rsidP="00B85A79">
      <w:pPr>
        <w:pStyle w:val="Testonotaapidipagina"/>
        <w:spacing w:after="0" w:line="200" w:lineRule="atLeast"/>
        <w:jc w:val="both"/>
        <w:rPr>
          <w:rFonts w:asciiTheme="minorHAnsi" w:hAnsiTheme="minorHAnsi"/>
          <w:sz w:val="28"/>
          <w:szCs w:val="28"/>
          <w:lang w:val="fr-FR"/>
        </w:rPr>
      </w:pPr>
      <w:r w:rsidRPr="000517A0">
        <w:rPr>
          <w:rFonts w:asciiTheme="minorHAnsi" w:hAnsiTheme="minorHAnsi"/>
          <w:sz w:val="28"/>
          <w:szCs w:val="28"/>
          <w:lang w:val="fr-FR"/>
        </w:rPr>
        <w:t xml:space="preserve">T. </w:t>
      </w:r>
      <w:proofErr w:type="spellStart"/>
      <w:r w:rsidRPr="000517A0">
        <w:rPr>
          <w:rFonts w:asciiTheme="minorHAnsi" w:hAnsiTheme="minorHAnsi"/>
          <w:sz w:val="28"/>
          <w:szCs w:val="28"/>
          <w:lang w:val="fr-FR"/>
        </w:rPr>
        <w:t>Tackett</w:t>
      </w:r>
      <w:proofErr w:type="spellEnd"/>
      <w:r w:rsidRPr="000517A0">
        <w:rPr>
          <w:rFonts w:asciiTheme="minorHAnsi" w:hAnsiTheme="minorHAnsi"/>
          <w:sz w:val="28"/>
          <w:szCs w:val="28"/>
          <w:lang w:val="fr-FR"/>
        </w:rPr>
        <w:t xml:space="preserve">, </w:t>
      </w:r>
      <w:r w:rsidRPr="000517A0">
        <w:rPr>
          <w:rFonts w:asciiTheme="minorHAnsi" w:hAnsiTheme="minorHAnsi"/>
          <w:i/>
          <w:sz w:val="28"/>
          <w:szCs w:val="28"/>
          <w:lang w:val="fr-FR"/>
        </w:rPr>
        <w:t>La Révolution et la violence</w:t>
      </w:r>
      <w:r w:rsidRPr="000517A0">
        <w:rPr>
          <w:rFonts w:asciiTheme="minorHAnsi" w:hAnsiTheme="minorHAnsi"/>
          <w:sz w:val="28"/>
          <w:szCs w:val="28"/>
          <w:lang w:val="fr-FR"/>
        </w:rPr>
        <w:t xml:space="preserve">, in J.-C. Martin (sous la direction), </w:t>
      </w:r>
      <w:r w:rsidRPr="000517A0">
        <w:rPr>
          <w:rFonts w:asciiTheme="minorHAnsi" w:hAnsiTheme="minorHAnsi"/>
          <w:i/>
          <w:sz w:val="28"/>
          <w:szCs w:val="28"/>
          <w:lang w:val="fr-FR"/>
        </w:rPr>
        <w:t>La Révolution à l’œuvre</w:t>
      </w:r>
      <w:r w:rsidRPr="000517A0">
        <w:rPr>
          <w:rFonts w:asciiTheme="minorHAnsi" w:hAnsiTheme="minorHAnsi"/>
          <w:sz w:val="28"/>
          <w:szCs w:val="28"/>
          <w:lang w:val="fr-FR"/>
        </w:rPr>
        <w:t>, Rennes, Presses universitaires de Rennes, 2005, pp. 207-216.</w:t>
      </w:r>
    </w:p>
    <w:p w:rsidR="000517A0" w:rsidRDefault="000517A0" w:rsidP="000517A0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</w:p>
    <w:p w:rsidR="000517A0" w:rsidRPr="000517A0" w:rsidRDefault="000517A0" w:rsidP="000517A0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r w:rsidRPr="000517A0">
        <w:rPr>
          <w:rFonts w:eastAsia="Times New Roman" w:cstheme="minorHAnsi"/>
          <w:color w:val="3E3E3E"/>
          <w:sz w:val="28"/>
          <w:szCs w:val="28"/>
          <w:lang w:eastAsia="it-IT"/>
        </w:rPr>
        <w:t>Disponibile in rete:</w:t>
      </w:r>
    </w:p>
    <w:p w:rsidR="000517A0" w:rsidRPr="000517A0" w:rsidRDefault="000517A0" w:rsidP="000517A0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</w:p>
    <w:p w:rsidR="000517A0" w:rsidRPr="000517A0" w:rsidRDefault="000517A0" w:rsidP="000517A0">
      <w:pPr>
        <w:spacing w:line="340" w:lineRule="atLeast"/>
        <w:jc w:val="both"/>
        <w:rPr>
          <w:rFonts w:eastAsia="Times New Roman" w:cstheme="minorHAnsi"/>
          <w:color w:val="3E3E3E"/>
          <w:sz w:val="28"/>
          <w:szCs w:val="28"/>
          <w:lang w:eastAsia="it-IT"/>
        </w:rPr>
      </w:pPr>
      <w:hyperlink r:id="rId4" w:history="1">
        <w:r w:rsidRPr="000517A0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http://books.openedition.org/pur/16042</w:t>
        </w:r>
      </w:hyperlink>
    </w:p>
    <w:p w:rsidR="000517A0" w:rsidRPr="000517A0" w:rsidRDefault="000517A0" w:rsidP="000517A0">
      <w:pPr>
        <w:spacing w:line="340" w:lineRule="atLeast"/>
        <w:jc w:val="both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517A0">
        <w:rPr>
          <w:rFonts w:eastAsia="Times New Roman" w:cstheme="minorHAnsi"/>
          <w:color w:val="3E3E3E"/>
          <w:sz w:val="28"/>
          <w:szCs w:val="28"/>
          <w:lang w:eastAsia="it-IT"/>
        </w:rPr>
        <w:t xml:space="preserve"> </w:t>
      </w:r>
    </w:p>
    <w:p w:rsidR="00B85A79" w:rsidRPr="000517A0" w:rsidRDefault="00B85A79" w:rsidP="00B85A79">
      <w:pPr>
        <w:jc w:val="both"/>
        <w:rPr>
          <w:sz w:val="28"/>
          <w:szCs w:val="28"/>
          <w:lang w:val="en-US"/>
        </w:rPr>
      </w:pPr>
      <w:r w:rsidRPr="000517A0">
        <w:rPr>
          <w:sz w:val="28"/>
          <w:szCs w:val="28"/>
          <w:lang w:val="en-US"/>
        </w:rPr>
        <w:t xml:space="preserve">Tackett     </w:t>
      </w:r>
      <w:r w:rsidRPr="000517A0">
        <w:rPr>
          <w:i/>
          <w:sz w:val="28"/>
          <w:szCs w:val="28"/>
          <w:lang w:val="en-US"/>
        </w:rPr>
        <w:t>Becoming a Revolutionary</w:t>
      </w:r>
      <w:r w:rsidRPr="000517A0">
        <w:rPr>
          <w:sz w:val="28"/>
          <w:szCs w:val="28"/>
          <w:lang w:val="en-US"/>
        </w:rPr>
        <w:t xml:space="preserve">                            review</w:t>
      </w:r>
    </w:p>
    <w:p w:rsidR="00B85A79" w:rsidRPr="000517A0" w:rsidRDefault="000517A0" w:rsidP="00B85A79">
      <w:pPr>
        <w:jc w:val="both"/>
        <w:rPr>
          <w:sz w:val="28"/>
          <w:szCs w:val="28"/>
          <w:lang w:val="en-US"/>
        </w:rPr>
      </w:pPr>
      <w:hyperlink r:id="rId5" w:history="1">
        <w:r w:rsidR="00B85A79" w:rsidRPr="000517A0">
          <w:rPr>
            <w:rStyle w:val="Collegamentoipertestuale"/>
            <w:sz w:val="28"/>
            <w:szCs w:val="28"/>
            <w:lang w:val="en-US"/>
          </w:rPr>
          <w:t>http://www.h-net.org/reviews/showrev.php?id=596</w:t>
        </w:r>
      </w:hyperlink>
    </w:p>
    <w:p w:rsidR="00B85A79" w:rsidRPr="000517A0" w:rsidRDefault="00B85A79" w:rsidP="00B85A79">
      <w:pPr>
        <w:jc w:val="both"/>
        <w:rPr>
          <w:sz w:val="28"/>
          <w:szCs w:val="28"/>
          <w:lang w:val="en-US"/>
        </w:rPr>
      </w:pPr>
    </w:p>
    <w:p w:rsidR="00B85A79" w:rsidRPr="00B85A79" w:rsidRDefault="00B85A79" w:rsidP="00B85A79">
      <w:pPr>
        <w:jc w:val="both"/>
        <w:rPr>
          <w:sz w:val="24"/>
          <w:szCs w:val="24"/>
          <w:lang w:val="en-US"/>
        </w:rPr>
      </w:pPr>
    </w:p>
    <w:p w:rsidR="00B85A79" w:rsidRPr="00B85A79" w:rsidRDefault="00B85A79" w:rsidP="00B85A79">
      <w:pPr>
        <w:jc w:val="both"/>
        <w:rPr>
          <w:sz w:val="24"/>
          <w:szCs w:val="24"/>
          <w:lang w:val="en-US"/>
        </w:rPr>
      </w:pPr>
    </w:p>
    <w:p w:rsidR="00F64D2C" w:rsidRPr="00B85A79" w:rsidRDefault="00F64D2C" w:rsidP="00B85A79">
      <w:pPr>
        <w:jc w:val="both"/>
        <w:rPr>
          <w:sz w:val="24"/>
          <w:szCs w:val="24"/>
          <w:lang w:val="en-US"/>
        </w:rPr>
      </w:pPr>
    </w:p>
    <w:sectPr w:rsidR="00F64D2C" w:rsidRPr="00B85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79"/>
    <w:rsid w:val="000517A0"/>
    <w:rsid w:val="00B85A79"/>
    <w:rsid w:val="00F56752"/>
    <w:rsid w:val="00F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AEB8"/>
  <w15:chartTrackingRefBased/>
  <w15:docId w15:val="{841C5111-0612-4739-AD72-43A002E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A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5A7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85A79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85A79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-net.org/reviews/showrev.php?id=596" TargetMode="External"/><Relationship Id="rId4" Type="http://schemas.openxmlformats.org/officeDocument/2006/relationships/hyperlink" Target="http://books.openedition.org/pur/160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5</cp:revision>
  <dcterms:created xsi:type="dcterms:W3CDTF">2018-06-30T15:54:00Z</dcterms:created>
  <dcterms:modified xsi:type="dcterms:W3CDTF">2020-11-28T12:37:00Z</dcterms:modified>
</cp:coreProperties>
</file>