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21" w:rsidRPr="00867C7A" w:rsidRDefault="00867C7A">
      <w:pPr>
        <w:rPr>
          <w:b/>
          <w:sz w:val="28"/>
          <w:szCs w:val="28"/>
        </w:rPr>
      </w:pPr>
      <w:r>
        <w:rPr>
          <w:b/>
          <w:sz w:val="28"/>
          <w:szCs w:val="28"/>
        </w:rPr>
        <w:t>Link video e testi</w:t>
      </w:r>
      <w:bookmarkStart w:id="0" w:name="_GoBack"/>
      <w:bookmarkEnd w:id="0"/>
    </w:p>
    <w:p w:rsidR="00AF6EF6" w:rsidRDefault="00AF6EF6" w:rsidP="00AF6EF6">
      <w:pPr>
        <w:pStyle w:val="Normale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Sconfinamenti Morire di classe:</w:t>
      </w:r>
    </w:p>
    <w:p w:rsidR="00AF6EF6" w:rsidRDefault="00867C7A" w:rsidP="00AF6EF6">
      <w:pPr>
        <w:pStyle w:val="NormaleWeb"/>
        <w:rPr>
          <w:rFonts w:ascii="Segoe UI" w:hAnsi="Segoe UI" w:cs="Segoe UI"/>
          <w:sz w:val="21"/>
          <w:szCs w:val="21"/>
        </w:rPr>
      </w:pPr>
      <w:hyperlink r:id="rId4" w:tgtFrame="_blank" w:tooltip="https://www.2001agsoc.it/materiale/sconfinamenti/sconfinamenti.n14.pdf" w:history="1">
        <w:r w:rsidR="00AF6EF6">
          <w:rPr>
            <w:rStyle w:val="Collegamentoipertestuale"/>
            <w:rFonts w:ascii="Segoe UI" w:hAnsi="Segoe UI" w:cs="Segoe UI"/>
            <w:sz w:val="22"/>
            <w:szCs w:val="22"/>
          </w:rPr>
          <w:t>https://www.2001agsoc.it/materiale/sconfinamenti/Sconfinamenti.N14.pdf</w:t>
        </w:r>
      </w:hyperlink>
    </w:p>
    <w:p w:rsidR="00AF6EF6" w:rsidRDefault="00AF6EF6" w:rsidP="00AF6EF6">
      <w:pPr>
        <w:pStyle w:val="Normale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2"/>
          <w:szCs w:val="22"/>
        </w:rPr>
        <w:t>NISI</w:t>
      </w:r>
    </w:p>
    <w:p w:rsidR="00AF6EF6" w:rsidRDefault="00867C7A" w:rsidP="00AF6EF6">
      <w:pPr>
        <w:pStyle w:val="NormaleWeb"/>
        <w:rPr>
          <w:rFonts w:ascii="Segoe UI" w:hAnsi="Segoe UI" w:cs="Segoe UI"/>
          <w:sz w:val="21"/>
          <w:szCs w:val="21"/>
        </w:rPr>
      </w:pPr>
      <w:hyperlink r:id="rId5" w:tgtFrame="_blank" w:tooltip="https://www.2001agsoc.it/materiale/sconfinamenti/sconfinamenti.n32.pdf" w:history="1">
        <w:r w:rsidR="00AF6EF6">
          <w:rPr>
            <w:rStyle w:val="Collegamentoipertestuale"/>
            <w:rFonts w:ascii="Segoe UI" w:hAnsi="Segoe UI" w:cs="Segoe UI"/>
            <w:sz w:val="22"/>
            <w:szCs w:val="22"/>
          </w:rPr>
          <w:t>https://www.2001agsoc.it/materiale/sconfinamenti/Sconfinamenti.N32.pdf</w:t>
        </w:r>
      </w:hyperlink>
    </w:p>
    <w:p w:rsidR="00AF6EF6" w:rsidRDefault="00867C7A" w:rsidP="00AF6EF6">
      <w:pPr>
        <w:pStyle w:val="NormaleWeb"/>
        <w:rPr>
          <w:rFonts w:ascii="Segoe UI" w:hAnsi="Segoe UI" w:cs="Segoe UI"/>
          <w:sz w:val="21"/>
          <w:szCs w:val="21"/>
        </w:rPr>
      </w:pPr>
      <w:hyperlink r:id="rId6" w:tgtFrame="_blank" w:tooltip="https://www.2001agsoc.it/materiale/sconfinamenti/sconfinamenti.n33.pdf" w:history="1">
        <w:r w:rsidR="00AF6EF6">
          <w:rPr>
            <w:rStyle w:val="Collegamentoipertestuale"/>
            <w:rFonts w:ascii="Segoe UI" w:hAnsi="Segoe UI" w:cs="Segoe UI"/>
            <w:sz w:val="22"/>
            <w:szCs w:val="22"/>
          </w:rPr>
          <w:t>https://www.2001agsoc.it/materiale/sconfinamenti/Sconfinamenti.N33.pdf</w:t>
        </w:r>
      </w:hyperlink>
    </w:p>
    <w:p w:rsidR="00AF6EF6" w:rsidRPr="00AF6EF6" w:rsidRDefault="00AF6EF6" w:rsidP="00AF6EF6">
      <w:pPr>
        <w:pStyle w:val="NormaleWeb"/>
        <w:rPr>
          <w:rFonts w:ascii="Segoe UI" w:hAnsi="Segoe UI" w:cs="Segoe UI"/>
          <w:sz w:val="21"/>
          <w:szCs w:val="21"/>
          <w:lang w:val="en-US"/>
        </w:rPr>
      </w:pPr>
      <w:r w:rsidRPr="00AF6EF6">
        <w:rPr>
          <w:rFonts w:ascii="Segoe UI" w:hAnsi="Segoe UI" w:cs="Segoe UI"/>
          <w:sz w:val="22"/>
          <w:szCs w:val="22"/>
          <w:lang w:val="en-US"/>
        </w:rPr>
        <w:t>Peer to Peer</w:t>
      </w:r>
    </w:p>
    <w:p w:rsidR="00AF6EF6" w:rsidRPr="00AF6EF6" w:rsidRDefault="00867C7A" w:rsidP="00AF6EF6">
      <w:pPr>
        <w:pStyle w:val="NormaleWeb"/>
        <w:rPr>
          <w:rFonts w:ascii="Segoe UI" w:hAnsi="Segoe UI" w:cs="Segoe UI"/>
          <w:sz w:val="21"/>
          <w:szCs w:val="21"/>
          <w:lang w:val="en-US"/>
        </w:rPr>
      </w:pPr>
      <w:hyperlink r:id="rId7" w:tgtFrame="_blank" w:tooltip="https://www.2001agsoc.it/materiale/sconfinamenti/sconfinamenti.n30.pdf" w:history="1">
        <w:r w:rsidR="00AF6EF6" w:rsidRPr="00AF6EF6">
          <w:rPr>
            <w:rStyle w:val="Collegamentoipertestuale"/>
            <w:rFonts w:ascii="Segoe UI" w:hAnsi="Segoe UI" w:cs="Segoe UI"/>
            <w:sz w:val="22"/>
            <w:szCs w:val="22"/>
            <w:lang w:val="en-US"/>
          </w:rPr>
          <w:t>https://www.2001agsoc.it/materiale/sconfinamenti/Sconfinamenti.N30.pdf</w:t>
        </w:r>
      </w:hyperlink>
    </w:p>
    <w:p w:rsidR="00AF6EF6" w:rsidRPr="00AF6EF6" w:rsidRDefault="00AF6EF6" w:rsidP="00AF6EF6">
      <w:pPr>
        <w:pStyle w:val="NormaleWeb"/>
        <w:rPr>
          <w:rFonts w:ascii="Segoe UI" w:hAnsi="Segoe UI" w:cs="Segoe UI"/>
          <w:sz w:val="21"/>
          <w:szCs w:val="21"/>
          <w:lang w:val="en-US"/>
        </w:rPr>
      </w:pPr>
    </w:p>
    <w:p w:rsidR="00AF6EF6" w:rsidRPr="00AF6EF6" w:rsidRDefault="00AF6EF6" w:rsidP="00AF6EF6">
      <w:pPr>
        <w:pStyle w:val="NormaleWeb"/>
        <w:rPr>
          <w:rFonts w:ascii="Segoe UI" w:hAnsi="Segoe UI" w:cs="Segoe UI"/>
          <w:sz w:val="21"/>
          <w:szCs w:val="21"/>
          <w:lang w:val="en-US"/>
        </w:rPr>
      </w:pPr>
      <w:r>
        <w:rPr>
          <w:rFonts w:ascii="Segoe UI" w:hAnsi="Segoe UI" w:cs="Segoe UI"/>
          <w:lang w:val="en-US"/>
        </w:rPr>
        <w:t xml:space="preserve">1. Franco </w:t>
      </w:r>
      <w:proofErr w:type="spellStart"/>
      <w:r>
        <w:rPr>
          <w:rFonts w:ascii="Segoe UI" w:hAnsi="Segoe UI" w:cs="Segoe UI"/>
          <w:lang w:val="en-US"/>
        </w:rPr>
        <w:t>Basaglia</w:t>
      </w:r>
      <w:proofErr w:type="spellEnd"/>
      <w:r>
        <w:rPr>
          <w:rFonts w:ascii="Segoe UI" w:hAnsi="Segoe UI" w:cs="Segoe UI"/>
          <w:lang w:val="en-US"/>
        </w:rPr>
        <w:t xml:space="preserve"> and the closure of Italian asylums </w:t>
      </w:r>
      <w:r>
        <w:rPr>
          <w:rFonts w:ascii="Segoe UI" w:hAnsi="Segoe UI" w:cs="Segoe UI"/>
          <w:color w:val="DA846B"/>
          <w:lang w:val="en-US"/>
        </w:rPr>
        <w:t>6.00'</w:t>
      </w:r>
    </w:p>
    <w:p w:rsidR="00AF6EF6" w:rsidRPr="00AF6EF6" w:rsidRDefault="00867C7A" w:rsidP="00AF6EF6">
      <w:pPr>
        <w:pStyle w:val="NormaleWeb"/>
        <w:rPr>
          <w:rFonts w:ascii="Segoe UI" w:hAnsi="Segoe UI" w:cs="Segoe UI"/>
          <w:sz w:val="21"/>
          <w:szCs w:val="21"/>
          <w:lang w:val="en-US"/>
        </w:rPr>
      </w:pPr>
      <w:hyperlink r:id="rId8" w:tgtFrame="_blank" w:tooltip="https://www.youtube.com/watch?v=qxfnucdhb0a" w:history="1">
        <w:r w:rsidR="00AF6EF6" w:rsidRPr="00AF6EF6">
          <w:rPr>
            <w:rStyle w:val="Collegamentoipertestuale"/>
            <w:rFonts w:ascii="Segoe UI" w:hAnsi="Segoe UI" w:cs="Segoe UI"/>
            <w:sz w:val="22"/>
            <w:szCs w:val="22"/>
            <w:lang w:val="en-US"/>
          </w:rPr>
          <w:t>https://www.youtube.com/watch?v=qXFNUcdhB0A</w:t>
        </w:r>
      </w:hyperlink>
    </w:p>
    <w:p w:rsidR="00AF6EF6" w:rsidRDefault="00AF6EF6">
      <w:pPr>
        <w:rPr>
          <w:lang w:val="en-US"/>
        </w:rPr>
      </w:pPr>
    </w:p>
    <w:p w:rsidR="00AF6EF6" w:rsidRDefault="00867C7A">
      <w:pPr>
        <w:rPr>
          <w:lang w:val="en-US"/>
        </w:rPr>
      </w:pPr>
      <w:hyperlink r:id="rId9" w:history="1">
        <w:r w:rsidR="00AF6EF6" w:rsidRPr="000A4AE8">
          <w:rPr>
            <w:rStyle w:val="Collegamentoipertestuale"/>
            <w:lang w:val="en-US"/>
          </w:rPr>
          <w:t>http://www.triestesalutementale.it/guida/guida_dsm.htm</w:t>
        </w:r>
      </w:hyperlink>
    </w:p>
    <w:p w:rsidR="00AF6EF6" w:rsidRPr="00867C7A" w:rsidRDefault="00AF6EF6">
      <w:r w:rsidRPr="00867C7A">
        <w:t>seconda lezione:</w:t>
      </w:r>
    </w:p>
    <w:p w:rsidR="00AF6EF6" w:rsidRDefault="00AF6EF6" w:rsidP="00AF6EF6">
      <w:pPr>
        <w:pStyle w:val="Normale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2"/>
          <w:szCs w:val="22"/>
        </w:rPr>
        <w:t>SEDMAK Danilo</w:t>
      </w:r>
      <w:r>
        <w:rPr>
          <w:rFonts w:ascii="Segoe UI" w:hAnsi="Segoe UI" w:cs="Segoe UI"/>
          <w:sz w:val="22"/>
          <w:szCs w:val="22"/>
        </w:rPr>
        <w:t xml:space="preserve">, La Cooperativa Sociale Lavoratori Uniti “Franco </w:t>
      </w:r>
      <w:proofErr w:type="spellStart"/>
      <w:r>
        <w:rPr>
          <w:rFonts w:ascii="Segoe UI" w:hAnsi="Segoe UI" w:cs="Segoe UI"/>
          <w:sz w:val="22"/>
          <w:szCs w:val="22"/>
        </w:rPr>
        <w:t>Basaglia</w:t>
      </w:r>
      <w:proofErr w:type="spellEnd"/>
      <w:r>
        <w:rPr>
          <w:rFonts w:ascii="Segoe UI" w:hAnsi="Segoe UI" w:cs="Segoe UI"/>
          <w:sz w:val="22"/>
          <w:szCs w:val="22"/>
        </w:rPr>
        <w:t>” di Trieste, Fogli di informazione, n. 21-24, 2012</w:t>
      </w:r>
    </w:p>
    <w:p w:rsidR="00AF6EF6" w:rsidRDefault="00867C7A" w:rsidP="00AF6EF6">
      <w:pPr>
        <w:pStyle w:val="NormaleWeb"/>
        <w:rPr>
          <w:rFonts w:ascii="Segoe UI" w:hAnsi="Segoe UI" w:cs="Segoe UI"/>
          <w:sz w:val="21"/>
          <w:szCs w:val="21"/>
        </w:rPr>
      </w:pPr>
      <w:hyperlink r:id="rId10" w:tgtFrame="_blank" w:tooltip="http://www.storiastoriepn.it/la-preistoria-della-cooperativa-sociale-lavoratori-uniti-franco-basaglia-di-trieste/" w:history="1">
        <w:r w:rsidR="00AF6EF6">
          <w:rPr>
            <w:rStyle w:val="Collegamentoipertestuale"/>
            <w:rFonts w:ascii="Segoe UI" w:hAnsi="Segoe UI" w:cs="Segoe UI"/>
            <w:sz w:val="22"/>
            <w:szCs w:val="22"/>
          </w:rPr>
          <w:t>http://www.storiastoriepn.it/la-preistoria-della-cooperativa-sociale-lavoratori-uniti-franco-basaglia-di-trieste/</w:t>
        </w:r>
      </w:hyperlink>
    </w:p>
    <w:p w:rsidR="00AF6EF6" w:rsidRDefault="00AF6EF6" w:rsidP="00AF6EF6">
      <w:pPr>
        <w:pStyle w:val="NormaleWeb"/>
        <w:rPr>
          <w:rFonts w:ascii="Segoe UI" w:hAnsi="Segoe UI" w:cs="Segoe UI"/>
          <w:sz w:val="21"/>
          <w:szCs w:val="21"/>
        </w:rPr>
      </w:pPr>
    </w:p>
    <w:p w:rsidR="00AF6EF6" w:rsidRDefault="00AF6EF6" w:rsidP="00AF6EF6">
      <w:pPr>
        <w:pStyle w:val="Normale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2"/>
          <w:szCs w:val="22"/>
          <w:shd w:val="clear" w:color="auto" w:fill="9EA84D"/>
        </w:rPr>
        <w:t xml:space="preserve">FORINO </w:t>
      </w:r>
      <w:proofErr w:type="spellStart"/>
      <w:r>
        <w:rPr>
          <w:rFonts w:ascii="Segoe UI" w:hAnsi="Segoe UI" w:cs="Segoe UI"/>
          <w:b/>
          <w:bCs/>
          <w:sz w:val="22"/>
          <w:szCs w:val="22"/>
          <w:shd w:val="clear" w:color="auto" w:fill="9EA84D"/>
        </w:rPr>
        <w:t>Gerardina</w:t>
      </w:r>
      <w:proofErr w:type="spellEnd"/>
      <w:r>
        <w:rPr>
          <w:rFonts w:ascii="Segoe UI" w:hAnsi="Segoe UI" w:cs="Segoe UI"/>
          <w:b/>
          <w:bCs/>
          <w:sz w:val="22"/>
          <w:szCs w:val="22"/>
          <w:shd w:val="clear" w:color="auto" w:fill="9EA84D"/>
        </w:rPr>
        <w:t xml:space="preserve"> Erika,</w:t>
      </w:r>
      <w:r>
        <w:rPr>
          <w:rFonts w:ascii="Segoe UI" w:hAnsi="Segoe UI" w:cs="Segoe UI"/>
          <w:sz w:val="22"/>
          <w:szCs w:val="22"/>
          <w:shd w:val="clear" w:color="auto" w:fill="9EA84D"/>
        </w:rPr>
        <w:t xml:space="preserve"> Il coinvolgimento dei lavoratori nei processi decisionali dell’impresa sociale: tra </w:t>
      </w:r>
      <w:proofErr w:type="spellStart"/>
      <w:r>
        <w:rPr>
          <w:rFonts w:ascii="Segoe UI" w:hAnsi="Segoe UI" w:cs="Segoe UI"/>
          <w:sz w:val="22"/>
          <w:szCs w:val="22"/>
          <w:shd w:val="clear" w:color="auto" w:fill="9EA84D"/>
        </w:rPr>
        <w:t>governance</w:t>
      </w:r>
      <w:proofErr w:type="spellEnd"/>
      <w:r>
        <w:rPr>
          <w:rFonts w:ascii="Segoe UI" w:hAnsi="Segoe UI" w:cs="Segoe UI"/>
          <w:sz w:val="22"/>
          <w:szCs w:val="22"/>
          <w:shd w:val="clear" w:color="auto" w:fill="9EA84D"/>
        </w:rPr>
        <w:t xml:space="preserve"> partecipata ed inclusività. Rivista Impresa Sociale, n. 3 del 2020</w:t>
      </w:r>
    </w:p>
    <w:p w:rsidR="00AF6EF6" w:rsidRDefault="00867C7A" w:rsidP="00AF6EF6">
      <w:pPr>
        <w:pStyle w:val="NormaleWeb"/>
        <w:rPr>
          <w:rFonts w:ascii="Segoe UI" w:hAnsi="Segoe UI" w:cs="Segoe UI"/>
          <w:sz w:val="21"/>
          <w:szCs w:val="21"/>
        </w:rPr>
      </w:pPr>
      <w:hyperlink r:id="rId11" w:tgtFrame="_blank" w:tooltip="https://www.rivistaimpresasociale.it/rivista/articolo/il-coinvolgimento-dei-lavoratori-nei-processi-decisionali-dell-impresa-sociale" w:history="1">
        <w:r w:rsidR="00AF6EF6">
          <w:rPr>
            <w:rStyle w:val="Collegamentoipertestuale"/>
            <w:rFonts w:ascii="Segoe UI" w:hAnsi="Segoe UI" w:cs="Segoe UI"/>
            <w:sz w:val="22"/>
            <w:szCs w:val="22"/>
            <w:shd w:val="clear" w:color="auto" w:fill="9EA84D"/>
          </w:rPr>
          <w:t>https://www.rivistaimpresasociale.it/rivista/articolo/il-coinvolgimento-dei-lavoratori-nei-processi-decisionali-dell-impresa-sociale</w:t>
        </w:r>
      </w:hyperlink>
    </w:p>
    <w:p w:rsidR="00AF6EF6" w:rsidRDefault="00AF6EF6" w:rsidP="00AF6EF6">
      <w:pPr>
        <w:pStyle w:val="NormaleWeb"/>
        <w:rPr>
          <w:rFonts w:ascii="Segoe UI" w:hAnsi="Segoe UI" w:cs="Segoe UI"/>
          <w:sz w:val="21"/>
          <w:szCs w:val="21"/>
        </w:rPr>
      </w:pPr>
    </w:p>
    <w:p w:rsidR="00AF6EF6" w:rsidRDefault="00AF6EF6" w:rsidP="00AF6EF6">
      <w:pPr>
        <w:pStyle w:val="Normale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2"/>
          <w:szCs w:val="22"/>
        </w:rPr>
        <w:t>FAZZI Luca,</w:t>
      </w:r>
      <w:r>
        <w:rPr>
          <w:rFonts w:ascii="Segoe UI" w:hAnsi="Segoe UI" w:cs="Segoe UI"/>
          <w:sz w:val="22"/>
          <w:szCs w:val="22"/>
        </w:rPr>
        <w:t xml:space="preserve"> La cooperazione dentro e oltre i nodi della crisi. Alla ricerca di nuove declinazioni del principio di cooperazione. Intervista a Luca </w:t>
      </w:r>
      <w:proofErr w:type="spellStart"/>
      <w:r>
        <w:rPr>
          <w:rFonts w:ascii="Segoe UI" w:hAnsi="Segoe UI" w:cs="Segoe UI"/>
          <w:sz w:val="22"/>
          <w:szCs w:val="22"/>
        </w:rPr>
        <w:t>Fazzi</w:t>
      </w:r>
      <w:proofErr w:type="spellEnd"/>
      <w:r>
        <w:rPr>
          <w:rFonts w:ascii="Segoe UI" w:hAnsi="Segoe UI" w:cs="Segoe UI"/>
          <w:sz w:val="22"/>
          <w:szCs w:val="22"/>
        </w:rPr>
        <w:t xml:space="preserve"> a cura di Franco Floris Fiorenzo Oliva, Animazione Sociale, Maggio 2012. </w:t>
      </w:r>
      <w:hyperlink r:id="rId12" w:tgtFrame="_blank" w:tooltip="https://www.2001agsoc.it/materiale/mediateca/intervistafazzi.pdf" w:history="1">
        <w:r>
          <w:rPr>
            <w:rStyle w:val="Collegamentoipertestuale"/>
            <w:rFonts w:ascii="Segoe UI" w:hAnsi="Segoe UI" w:cs="Segoe UI"/>
            <w:sz w:val="22"/>
            <w:szCs w:val="22"/>
          </w:rPr>
          <w:t>https://www.2001agsoc.it/materiale/mediateca/intervistaFazzi.pdf</w:t>
        </w:r>
      </w:hyperlink>
    </w:p>
    <w:p w:rsidR="00AF6EF6" w:rsidRPr="00AF6EF6" w:rsidRDefault="00AF6EF6">
      <w:pPr>
        <w:rPr>
          <w:lang w:val="en-US"/>
        </w:rPr>
      </w:pPr>
    </w:p>
    <w:p w:rsidR="00AF6EF6" w:rsidRPr="00AF6EF6" w:rsidRDefault="00AF6EF6">
      <w:pPr>
        <w:rPr>
          <w:lang w:val="en-US"/>
        </w:rPr>
      </w:pPr>
    </w:p>
    <w:sectPr w:rsidR="00AF6EF6" w:rsidRPr="00AF6E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F6"/>
    <w:rsid w:val="00867C7A"/>
    <w:rsid w:val="00A21921"/>
    <w:rsid w:val="00A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52E9"/>
  <w15:chartTrackingRefBased/>
  <w15:docId w15:val="{70D933B1-9378-4E1F-BE17-FD9B623F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6EF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F6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2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XFNUcdhB0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2001agsoc.it/materiale/sconfinamenti/Sconfinamenti.N30.pdf" TargetMode="External"/><Relationship Id="rId12" Type="http://schemas.openxmlformats.org/officeDocument/2006/relationships/hyperlink" Target="https://www.2001agsoc.it/materiale/mediateca/intervistaFazz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2001agsoc.it/materiale/sconfinamenti/Sconfinamenti.N33.pdf" TargetMode="External"/><Relationship Id="rId11" Type="http://schemas.openxmlformats.org/officeDocument/2006/relationships/hyperlink" Target="https://www.rivistaimpresasociale.it/rivista/articolo/il-coinvolgimento-dei-lavoratori-nei-processi-decisionali-dell-impresa-sociale" TargetMode="External"/><Relationship Id="rId5" Type="http://schemas.openxmlformats.org/officeDocument/2006/relationships/hyperlink" Target="https://www.2001agsoc.it/materiale/sconfinamenti/Sconfinamenti.N32.pdf" TargetMode="External"/><Relationship Id="rId10" Type="http://schemas.openxmlformats.org/officeDocument/2006/relationships/hyperlink" Target="http://www.storiastoriepn.it/la-preistoria-della-cooperativa-sociale-lavoratori-uniti-franco-basaglia-di-trieste/" TargetMode="External"/><Relationship Id="rId4" Type="http://schemas.openxmlformats.org/officeDocument/2006/relationships/hyperlink" Target="https://www.2001agsoc.it/materiale/sconfinamenti/Sconfinamenti.N14.pdf" TargetMode="External"/><Relationship Id="rId9" Type="http://schemas.openxmlformats.org/officeDocument/2006/relationships/hyperlink" Target="http://www.triestesalutementale.it/guida/guida_dsm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Duemilauno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fkresimon</dc:creator>
  <cp:keywords/>
  <dc:description/>
  <cp:lastModifiedBy>fkresimon</cp:lastModifiedBy>
  <cp:revision>3</cp:revision>
  <dcterms:created xsi:type="dcterms:W3CDTF">2021-10-04T19:55:00Z</dcterms:created>
  <dcterms:modified xsi:type="dcterms:W3CDTF">2021-10-11T17:02:00Z</dcterms:modified>
</cp:coreProperties>
</file>