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0E11" w14:textId="77777777" w:rsidR="00625F64" w:rsidRPr="00625F64" w:rsidRDefault="00625F64" w:rsidP="00625F64">
      <w:pPr>
        <w:spacing w:after="0" w:line="660" w:lineRule="atLeast"/>
        <w:jc w:val="center"/>
        <w:outlineLvl w:val="0"/>
        <w:rPr>
          <w:rFonts w:ascii="Times New Roman" w:eastAsia="Times New Roman" w:hAnsi="Times New Roman" w:cs="Times New Roman"/>
          <w:b/>
          <w:bCs/>
          <w:i/>
          <w:iCs/>
          <w:color w:val="111111"/>
          <w:spacing w:val="-15"/>
          <w:kern w:val="36"/>
          <w:sz w:val="60"/>
          <w:szCs w:val="60"/>
          <w:lang w:val="es-ES" w:eastAsia="it-IT"/>
        </w:rPr>
      </w:pPr>
      <w:r w:rsidRPr="00625F64">
        <w:rPr>
          <w:rFonts w:ascii="Times New Roman" w:eastAsia="Times New Roman" w:hAnsi="Times New Roman" w:cs="Times New Roman"/>
          <w:b/>
          <w:bCs/>
          <w:i/>
          <w:iCs/>
          <w:color w:val="111111"/>
          <w:spacing w:val="-15"/>
          <w:kern w:val="36"/>
          <w:sz w:val="60"/>
          <w:szCs w:val="60"/>
          <w:lang w:val="es-ES" w:eastAsia="it-IT"/>
        </w:rPr>
        <w:t>Tu otoño brilla</w:t>
      </w:r>
    </w:p>
    <w:p w14:paraId="4BE199C3" w14:textId="77777777" w:rsidR="00625F64" w:rsidRPr="00625F64" w:rsidRDefault="00625F64" w:rsidP="00625F64">
      <w:pPr>
        <w:spacing w:before="435" w:after="0" w:line="435" w:lineRule="atLeast"/>
        <w:jc w:val="center"/>
        <w:outlineLvl w:val="1"/>
        <w:rPr>
          <w:rFonts w:ascii="MajritTxRoman" w:eastAsia="Times New Roman" w:hAnsi="MajritTxRoman" w:cs="Times New Roman"/>
          <w:color w:val="111111"/>
          <w:spacing w:val="-2"/>
          <w:sz w:val="38"/>
          <w:szCs w:val="38"/>
          <w:lang w:val="es-ES" w:eastAsia="it-IT"/>
        </w:rPr>
      </w:pPr>
      <w:r w:rsidRPr="00625F64">
        <w:rPr>
          <w:rFonts w:ascii="MajritTxRoman" w:eastAsia="Times New Roman" w:hAnsi="MajritTxRoman" w:cs="Times New Roman"/>
          <w:color w:val="111111"/>
          <w:spacing w:val="-2"/>
          <w:sz w:val="38"/>
          <w:szCs w:val="38"/>
          <w:lang w:val="es-ES" w:eastAsia="it-IT"/>
        </w:rPr>
        <w:t>Obsesionados por un ideal irrealizable, olvidamos que la perfección es una cualidad de los objetos, nunca de las personas.</w:t>
      </w:r>
    </w:p>
    <w:p w14:paraId="28D4A3C9" w14:textId="21FF0578" w:rsidR="00625F64" w:rsidRPr="00625F64" w:rsidRDefault="00625F64" w:rsidP="00625F64">
      <w:pPr>
        <w:spacing w:after="0" w:line="240" w:lineRule="auto"/>
        <w:rPr>
          <w:rFonts w:ascii="Times New Roman" w:eastAsia="Times New Roman" w:hAnsi="Times New Roman" w:cs="Times New Roman"/>
          <w:sz w:val="24"/>
          <w:szCs w:val="24"/>
          <w:lang w:val="es-ES" w:eastAsia="it-IT"/>
        </w:rPr>
      </w:pPr>
    </w:p>
    <w:p w14:paraId="009C169D" w14:textId="15A59AEE" w:rsidR="00625F64" w:rsidRPr="00625F64" w:rsidRDefault="00625F64" w:rsidP="00625F64">
      <w:pPr>
        <w:spacing w:after="0" w:line="240" w:lineRule="auto"/>
        <w:rPr>
          <w:rFonts w:ascii="Times New Roman" w:eastAsia="Times New Roman" w:hAnsi="Times New Roman" w:cs="Times New Roman"/>
          <w:color w:val="111111"/>
          <w:sz w:val="27"/>
          <w:szCs w:val="27"/>
          <w:lang w:val="es-ES" w:eastAsia="it-IT"/>
        </w:rPr>
      </w:pPr>
    </w:p>
    <w:p w14:paraId="763E2774" w14:textId="5211B2CE" w:rsidR="00625F64" w:rsidRPr="00625F64" w:rsidRDefault="00625F64" w:rsidP="00625F64">
      <w:pPr>
        <w:spacing w:after="0" w:line="240" w:lineRule="auto"/>
        <w:rPr>
          <w:rFonts w:ascii="Times New Roman" w:eastAsia="Times New Roman" w:hAnsi="Times New Roman" w:cs="Times New Roman"/>
          <w:color w:val="111111"/>
          <w:sz w:val="27"/>
          <w:szCs w:val="27"/>
          <w:lang w:val="es-ES" w:eastAsia="it-IT"/>
        </w:rPr>
      </w:pPr>
      <w:hyperlink r:id="rId4" w:tooltip="Ver todas las noticias de Irene Vallejo" w:history="1">
        <w:r w:rsidRPr="00625F64">
          <w:rPr>
            <w:rFonts w:ascii="Times New Roman" w:eastAsia="Times New Roman" w:hAnsi="Times New Roman" w:cs="Times New Roman"/>
            <w:b/>
            <w:bCs/>
            <w:caps/>
            <w:color w:val="0000FF"/>
            <w:sz w:val="27"/>
            <w:szCs w:val="27"/>
            <w:u w:val="single"/>
            <w:lang w:val="es-ES" w:eastAsia="it-IT"/>
          </w:rPr>
          <w:t>IRENE VALLEJO</w:t>
        </w:r>
      </w:hyperlink>
    </w:p>
    <w:p w14:paraId="497C821A" w14:textId="77777777" w:rsidR="00625F64" w:rsidRPr="00625F64" w:rsidRDefault="00625F64" w:rsidP="00625F64">
      <w:pPr>
        <w:spacing w:before="100" w:beforeAutospacing="1" w:after="100" w:afterAutospacing="1" w:line="240" w:lineRule="auto"/>
        <w:rPr>
          <w:rFonts w:ascii="MajritTxRoman" w:eastAsia="Times New Roman" w:hAnsi="MajritTxRoman" w:cs="Times New Roman"/>
          <w:color w:val="191919"/>
          <w:sz w:val="24"/>
          <w:szCs w:val="24"/>
          <w:lang w:val="es-ES" w:eastAsia="it-IT"/>
        </w:rPr>
      </w:pPr>
      <w:r w:rsidRPr="00625F64">
        <w:rPr>
          <w:rFonts w:ascii="MajritTxRoman" w:eastAsia="Times New Roman" w:hAnsi="MajritTxRoman" w:cs="Times New Roman"/>
          <w:color w:val="191919"/>
          <w:sz w:val="24"/>
          <w:szCs w:val="24"/>
          <w:lang w:val="es-ES" w:eastAsia="it-IT"/>
        </w:rPr>
        <w:t>Tu hijo imagina el tiempo como una carretera de doble sentido. Mamá, dice, jugaremos juntos cuando seas pequeña. Hace planes para tu niñez convencido de que alguna vez en la vida volverás a la infancia. Igual que él, las leyendas antiguas fantaseaban con escapar al flujo irreversible de los años: el sueño de ser jóvenes de nuevo es muy viejo. El Preste Juan, legendario viajero, aseguró que quien se bañase en la fuente de la juventud retornaría a la edad ideal de 32 años. Se dice que otro Juan, </w:t>
      </w:r>
      <w:hyperlink r:id="rId5" w:tgtFrame="_blank" w:history="1">
        <w:r w:rsidRPr="00625F64">
          <w:rPr>
            <w:rFonts w:ascii="MajritTxRoman" w:eastAsia="Times New Roman" w:hAnsi="MajritTxRoman" w:cs="Times New Roman"/>
            <w:color w:val="016CA2"/>
            <w:sz w:val="24"/>
            <w:szCs w:val="24"/>
            <w:u w:val="single"/>
            <w:lang w:val="es-ES" w:eastAsia="it-IT"/>
          </w:rPr>
          <w:t>Ponce de León</w:t>
        </w:r>
      </w:hyperlink>
      <w:r w:rsidRPr="00625F64">
        <w:rPr>
          <w:rFonts w:ascii="MajritTxRoman" w:eastAsia="Times New Roman" w:hAnsi="MajritTxRoman" w:cs="Times New Roman"/>
          <w:color w:val="191919"/>
          <w:sz w:val="24"/>
          <w:szCs w:val="24"/>
          <w:lang w:val="es-ES" w:eastAsia="it-IT"/>
        </w:rPr>
        <w:t>, buscó en vano el famoso manantial en Florida, península convertida hoy —irónicamente— en retiro dorado para jubilados. En China, los cuentos populares describían las Tierras de la Inmortalidad, pobladas por gentes que nunca envejecían ni morían. </w:t>
      </w:r>
      <w:hyperlink r:id="rId6" w:tgtFrame="_blank" w:history="1">
        <w:r w:rsidRPr="00625F64">
          <w:rPr>
            <w:rFonts w:ascii="MajritTxRoman" w:eastAsia="Times New Roman" w:hAnsi="MajritTxRoman" w:cs="Times New Roman"/>
            <w:color w:val="016CA2"/>
            <w:sz w:val="24"/>
            <w:szCs w:val="24"/>
            <w:u w:val="single"/>
            <w:lang w:val="es-ES" w:eastAsia="it-IT"/>
          </w:rPr>
          <w:t>El emperador Qin Shi Huang</w:t>
        </w:r>
      </w:hyperlink>
      <w:r w:rsidRPr="00625F64">
        <w:rPr>
          <w:rFonts w:ascii="MajritTxRoman" w:eastAsia="Times New Roman" w:hAnsi="MajritTxRoman" w:cs="Times New Roman"/>
          <w:color w:val="191919"/>
          <w:sz w:val="24"/>
          <w:szCs w:val="24"/>
          <w:lang w:val="es-ES" w:eastAsia="it-IT"/>
        </w:rPr>
        <w:t> envió a un alquimista con un séquito de 3.000 soldados para descubrir el elixir. Jamás regresaron.</w:t>
      </w:r>
    </w:p>
    <w:p w14:paraId="48980E1D" w14:textId="77777777" w:rsidR="00625F64" w:rsidRPr="00625F64" w:rsidRDefault="00625F64" w:rsidP="00625F64">
      <w:pPr>
        <w:spacing w:before="100" w:beforeAutospacing="1" w:after="100" w:afterAutospacing="1" w:line="240" w:lineRule="auto"/>
        <w:rPr>
          <w:rFonts w:ascii="MajritTxRoman" w:eastAsia="Times New Roman" w:hAnsi="MajritTxRoman" w:cs="Times New Roman"/>
          <w:color w:val="191919"/>
          <w:sz w:val="24"/>
          <w:szCs w:val="24"/>
          <w:lang w:val="es-ES" w:eastAsia="it-IT"/>
        </w:rPr>
      </w:pPr>
      <w:r w:rsidRPr="00625F64">
        <w:rPr>
          <w:rFonts w:ascii="MajritTxRoman" w:eastAsia="Times New Roman" w:hAnsi="MajritTxRoman" w:cs="Times New Roman"/>
          <w:color w:val="191919"/>
          <w:sz w:val="24"/>
          <w:szCs w:val="24"/>
          <w:lang w:val="es-ES" w:eastAsia="it-IT"/>
        </w:rPr>
        <w:t>También los antiguos griegos estaban obsesionados con la juventud perpetua y la vida eterna, pero eran muy conscientes del peligro que entrañaba esa aparente bendición. Los </w:t>
      </w:r>
      <w:r w:rsidRPr="00625F64">
        <w:rPr>
          <w:rFonts w:ascii="MajritTxRoman" w:eastAsia="Times New Roman" w:hAnsi="MajritTxRoman" w:cs="Times New Roman"/>
          <w:i/>
          <w:iCs/>
          <w:color w:val="191919"/>
          <w:sz w:val="24"/>
          <w:szCs w:val="24"/>
          <w:lang w:val="es-ES" w:eastAsia="it-IT"/>
        </w:rPr>
        <w:t>Himnos homéricos</w:t>
      </w:r>
      <w:r w:rsidRPr="00625F64">
        <w:rPr>
          <w:rFonts w:ascii="MajritTxRoman" w:eastAsia="Times New Roman" w:hAnsi="MajritTxRoman" w:cs="Times New Roman"/>
          <w:color w:val="191919"/>
          <w:sz w:val="24"/>
          <w:szCs w:val="24"/>
          <w:lang w:val="es-ES" w:eastAsia="it-IT"/>
        </w:rPr>
        <w:t xml:space="preserve"> narran la conmovedora historia de Titono, un troyano que enamoró a </w:t>
      </w:r>
      <w:proofErr w:type="spellStart"/>
      <w:r w:rsidRPr="00625F64">
        <w:rPr>
          <w:rFonts w:ascii="MajritTxRoman" w:eastAsia="Times New Roman" w:hAnsi="MajritTxRoman" w:cs="Times New Roman"/>
          <w:color w:val="191919"/>
          <w:sz w:val="24"/>
          <w:szCs w:val="24"/>
          <w:lang w:val="es-ES" w:eastAsia="it-IT"/>
        </w:rPr>
        <w:t>Eos</w:t>
      </w:r>
      <w:proofErr w:type="spellEnd"/>
      <w:r w:rsidRPr="00625F64">
        <w:rPr>
          <w:rFonts w:ascii="MajritTxRoman" w:eastAsia="Times New Roman" w:hAnsi="MajritTxRoman" w:cs="Times New Roman"/>
          <w:color w:val="191919"/>
          <w:sz w:val="24"/>
          <w:szCs w:val="24"/>
          <w:lang w:val="es-ES" w:eastAsia="it-IT"/>
        </w:rPr>
        <w:t>, diosa de la aurora. Incapaz de aceptar que un día su amado moriría, suplicó a Zeus </w:t>
      </w:r>
      <w:hyperlink r:id="rId7" w:tgtFrame="_blank" w:history="1">
        <w:r w:rsidRPr="00625F64">
          <w:rPr>
            <w:rFonts w:ascii="MajritTxRoman" w:eastAsia="Times New Roman" w:hAnsi="MajritTxRoman" w:cs="Times New Roman"/>
            <w:color w:val="016CA2"/>
            <w:sz w:val="24"/>
            <w:szCs w:val="24"/>
            <w:u w:val="single"/>
            <w:lang w:val="es-ES" w:eastAsia="it-IT"/>
          </w:rPr>
          <w:t>la inmortalidad para Titono</w:t>
        </w:r>
      </w:hyperlink>
      <w:r w:rsidRPr="00625F64">
        <w:rPr>
          <w:rFonts w:ascii="MajritTxRoman" w:eastAsia="Times New Roman" w:hAnsi="MajritTxRoman" w:cs="Times New Roman"/>
          <w:color w:val="191919"/>
          <w:sz w:val="24"/>
          <w:szCs w:val="24"/>
          <w:lang w:val="es-ES" w:eastAsia="it-IT"/>
        </w:rPr>
        <w:t xml:space="preserve">. Sin embargo, atolondrada, olvidó pedir explícitamente que no envejeciera. Mientras </w:t>
      </w:r>
      <w:proofErr w:type="spellStart"/>
      <w:r w:rsidRPr="00625F64">
        <w:rPr>
          <w:rFonts w:ascii="MajritTxRoman" w:eastAsia="Times New Roman" w:hAnsi="MajritTxRoman" w:cs="Times New Roman"/>
          <w:color w:val="191919"/>
          <w:sz w:val="24"/>
          <w:szCs w:val="24"/>
          <w:lang w:val="es-ES" w:eastAsia="it-IT"/>
        </w:rPr>
        <w:t>Eos</w:t>
      </w:r>
      <w:proofErr w:type="spellEnd"/>
      <w:r w:rsidRPr="00625F64">
        <w:rPr>
          <w:rFonts w:ascii="MajritTxRoman" w:eastAsia="Times New Roman" w:hAnsi="MajritTxRoman" w:cs="Times New Roman"/>
          <w:color w:val="191919"/>
          <w:sz w:val="24"/>
          <w:szCs w:val="24"/>
          <w:lang w:val="es-ES" w:eastAsia="it-IT"/>
        </w:rPr>
        <w:t xml:space="preserve"> permanecía siempre idéntica, dormía junto a un amante cada noche más decrépito, y acabó encerrándolo con llave tras unas puertas doradas. Allí, Titono se arrugó y menguó hasta convertirse en una cigarra cuyo monótono canto es la súplica de morir. A partir de esta leyenda, los modernos gerontólogos han acuñado “el dilema de Titono”: puesto que las células humanas están programadas para deteriorarse, no es sensato alargar la duración de nuestra vida sin cuidar del buen vivir.</w:t>
      </w:r>
    </w:p>
    <w:p w14:paraId="0C62533E" w14:textId="77777777" w:rsidR="00625F64" w:rsidRPr="00625F64" w:rsidRDefault="00625F64" w:rsidP="00625F64">
      <w:pPr>
        <w:spacing w:before="100" w:beforeAutospacing="1" w:after="100" w:afterAutospacing="1" w:line="240" w:lineRule="auto"/>
        <w:rPr>
          <w:rFonts w:ascii="MajritTxRoman" w:eastAsia="Times New Roman" w:hAnsi="MajritTxRoman" w:cs="Times New Roman"/>
          <w:color w:val="191919"/>
          <w:sz w:val="24"/>
          <w:szCs w:val="24"/>
          <w:lang w:val="es-ES" w:eastAsia="it-IT"/>
        </w:rPr>
      </w:pPr>
      <w:r w:rsidRPr="00625F64">
        <w:rPr>
          <w:rFonts w:ascii="MajritTxRoman" w:eastAsia="Times New Roman" w:hAnsi="MajritTxRoman" w:cs="Times New Roman"/>
          <w:color w:val="191919"/>
          <w:sz w:val="24"/>
          <w:szCs w:val="24"/>
          <w:lang w:val="es-ES" w:eastAsia="it-IT"/>
        </w:rPr>
        <w:t xml:space="preserve">En la estela de </w:t>
      </w:r>
      <w:proofErr w:type="spellStart"/>
      <w:r w:rsidRPr="00625F64">
        <w:rPr>
          <w:rFonts w:ascii="MajritTxRoman" w:eastAsia="Times New Roman" w:hAnsi="MajritTxRoman" w:cs="Times New Roman"/>
          <w:color w:val="191919"/>
          <w:sz w:val="24"/>
          <w:szCs w:val="24"/>
          <w:lang w:val="es-ES" w:eastAsia="it-IT"/>
        </w:rPr>
        <w:t>Eos</w:t>
      </w:r>
      <w:proofErr w:type="spellEnd"/>
      <w:r w:rsidRPr="00625F64">
        <w:rPr>
          <w:rFonts w:ascii="MajritTxRoman" w:eastAsia="Times New Roman" w:hAnsi="MajritTxRoman" w:cs="Times New Roman"/>
          <w:color w:val="191919"/>
          <w:sz w:val="24"/>
          <w:szCs w:val="24"/>
          <w:lang w:val="es-ES" w:eastAsia="it-IT"/>
        </w:rPr>
        <w:t xml:space="preserve">, nuestro mundo oculta la vejez bajo siete cerrojos. Temerosos de mencionar lo innombrable, el lenguaje fabrica eufemismos insólitos como “cremas </w:t>
      </w:r>
      <w:proofErr w:type="spellStart"/>
      <w:r w:rsidRPr="00625F64">
        <w:rPr>
          <w:rFonts w:ascii="MajritTxRoman" w:eastAsia="Times New Roman" w:hAnsi="MajritTxRoman" w:cs="Times New Roman"/>
          <w:color w:val="191919"/>
          <w:sz w:val="24"/>
          <w:szCs w:val="24"/>
          <w:lang w:val="es-ES" w:eastAsia="it-IT"/>
        </w:rPr>
        <w:t>antiedad</w:t>
      </w:r>
      <w:proofErr w:type="spellEnd"/>
      <w:r w:rsidRPr="00625F64">
        <w:rPr>
          <w:rFonts w:ascii="MajritTxRoman" w:eastAsia="Times New Roman" w:hAnsi="MajritTxRoman" w:cs="Times New Roman"/>
          <w:color w:val="191919"/>
          <w:sz w:val="24"/>
          <w:szCs w:val="24"/>
          <w:lang w:val="es-ES" w:eastAsia="it-IT"/>
        </w:rPr>
        <w:t>” o personas “de cierta edad”, en una extravagante aplicación del principio de incertidumbre. </w:t>
      </w:r>
      <w:hyperlink r:id="rId8" w:tgtFrame="_blank" w:history="1">
        <w:r w:rsidRPr="00625F64">
          <w:rPr>
            <w:rFonts w:ascii="MajritTxRoman" w:eastAsia="Times New Roman" w:hAnsi="MajritTxRoman" w:cs="Times New Roman"/>
            <w:color w:val="016CA2"/>
            <w:sz w:val="24"/>
            <w:szCs w:val="24"/>
            <w:u w:val="single"/>
            <w:lang w:val="es-ES" w:eastAsia="it-IT"/>
          </w:rPr>
          <w:t>La publicidad nos martillea </w:t>
        </w:r>
      </w:hyperlink>
      <w:r w:rsidRPr="00625F64">
        <w:rPr>
          <w:rFonts w:ascii="MajritTxRoman" w:eastAsia="Times New Roman" w:hAnsi="MajritTxRoman" w:cs="Times New Roman"/>
          <w:color w:val="191919"/>
          <w:sz w:val="24"/>
          <w:szCs w:val="24"/>
          <w:lang w:val="es-ES" w:eastAsia="it-IT"/>
        </w:rPr>
        <w:t>con mensajes de rebeldía y hedonismo siempre juvenil: sé auténtico, pero sin arrugas.</w:t>
      </w:r>
      <w:hyperlink r:id="rId9" w:tgtFrame="_blank" w:history="1">
        <w:r w:rsidRPr="00625F64">
          <w:rPr>
            <w:rFonts w:ascii="MajritTxRoman" w:eastAsia="Times New Roman" w:hAnsi="MajritTxRoman" w:cs="Times New Roman"/>
            <w:color w:val="016CA2"/>
            <w:sz w:val="24"/>
            <w:szCs w:val="24"/>
            <w:u w:val="single"/>
            <w:lang w:val="es-ES" w:eastAsia="it-IT"/>
          </w:rPr>
          <w:t> Obsesionados por un ideal irrealizable</w:t>
        </w:r>
      </w:hyperlink>
      <w:r w:rsidRPr="00625F64">
        <w:rPr>
          <w:rFonts w:ascii="MajritTxRoman" w:eastAsia="Times New Roman" w:hAnsi="MajritTxRoman" w:cs="Times New Roman"/>
          <w:color w:val="191919"/>
          <w:sz w:val="24"/>
          <w:szCs w:val="24"/>
          <w:lang w:val="es-ES" w:eastAsia="it-IT"/>
        </w:rPr>
        <w:t>, olvidamos que la perfección es una cualidad de los objetos, nunca de las personas. En latín, “perfecto” significa “terminado y pulido”, es decir, algo finalizado, intachable, expuesto en una vitrina, pero en la parálisis de lo intocable. Hablar de cuerpos perfectos es una paradoja y, tal vez, lo opuesto al deseo, siempre hambriento de acción y roce tempestuoso. En la </w:t>
      </w:r>
      <w:r w:rsidRPr="00625F64">
        <w:rPr>
          <w:rFonts w:ascii="MajritTxRoman" w:eastAsia="Times New Roman" w:hAnsi="MajritTxRoman" w:cs="Times New Roman"/>
          <w:i/>
          <w:iCs/>
          <w:color w:val="191919"/>
          <w:sz w:val="24"/>
          <w:szCs w:val="24"/>
          <w:lang w:val="es-ES" w:eastAsia="it-IT"/>
        </w:rPr>
        <w:t>Antología palatina</w:t>
      </w:r>
      <w:r w:rsidRPr="00625F64">
        <w:rPr>
          <w:rFonts w:ascii="MajritTxRoman" w:eastAsia="Times New Roman" w:hAnsi="MajritTxRoman" w:cs="Times New Roman"/>
          <w:color w:val="191919"/>
          <w:sz w:val="24"/>
          <w:szCs w:val="24"/>
          <w:lang w:val="es-ES" w:eastAsia="it-IT"/>
        </w:rPr>
        <w:t xml:space="preserve">, una variada colección de versos griegos recopilados hace más de un milenio, los poemas anhelan la belleza viva de la imperfección. “Aun vestida de arrugas, querida </w:t>
      </w:r>
      <w:proofErr w:type="spellStart"/>
      <w:r w:rsidRPr="00625F64">
        <w:rPr>
          <w:rFonts w:ascii="MajritTxRoman" w:eastAsia="Times New Roman" w:hAnsi="MajritTxRoman" w:cs="Times New Roman"/>
          <w:color w:val="191919"/>
          <w:sz w:val="24"/>
          <w:szCs w:val="24"/>
          <w:lang w:val="es-ES" w:eastAsia="it-IT"/>
        </w:rPr>
        <w:t>Filina</w:t>
      </w:r>
      <w:proofErr w:type="spellEnd"/>
      <w:r w:rsidRPr="00625F64">
        <w:rPr>
          <w:rFonts w:ascii="MajritTxRoman" w:eastAsia="Times New Roman" w:hAnsi="MajritTxRoman" w:cs="Times New Roman"/>
          <w:color w:val="191919"/>
          <w:sz w:val="24"/>
          <w:szCs w:val="24"/>
          <w:lang w:val="es-ES" w:eastAsia="it-IT"/>
        </w:rPr>
        <w:t xml:space="preserve">, eres más hermosa que las jóvenes —escribe un poeta del siglo VI—. No me atrae la juventud, tu otoño brilla más que una mortal primavera y tu invierno es más cálido que el sol del verano”. Otro escritor dice de su amada </w:t>
      </w:r>
      <w:r w:rsidRPr="00625F64">
        <w:rPr>
          <w:rFonts w:ascii="MajritTxRoman" w:eastAsia="Times New Roman" w:hAnsi="MajritTxRoman" w:cs="Times New Roman"/>
          <w:color w:val="191919"/>
          <w:sz w:val="24"/>
          <w:szCs w:val="24"/>
          <w:lang w:val="es-ES" w:eastAsia="it-IT"/>
        </w:rPr>
        <w:lastRenderedPageBreak/>
        <w:t>Melita: “Han pasado muchos años, pero no su risa aniñada. Los estragos del tiempo no alcanzan a rendirla”.</w:t>
      </w:r>
    </w:p>
    <w:p w14:paraId="332029CC" w14:textId="77777777" w:rsidR="00625F64" w:rsidRPr="00625F64" w:rsidRDefault="00625F64" w:rsidP="00625F64">
      <w:pPr>
        <w:spacing w:before="100" w:beforeAutospacing="1" w:after="100" w:afterAutospacing="1" w:line="240" w:lineRule="auto"/>
        <w:rPr>
          <w:rFonts w:ascii="MajritTxRoman" w:eastAsia="Times New Roman" w:hAnsi="MajritTxRoman" w:cs="Times New Roman"/>
          <w:color w:val="191919"/>
          <w:sz w:val="24"/>
          <w:szCs w:val="24"/>
          <w:lang w:val="es-ES" w:eastAsia="it-IT"/>
        </w:rPr>
      </w:pPr>
      <w:r w:rsidRPr="00625F64">
        <w:rPr>
          <w:rFonts w:ascii="MajritTxRoman" w:eastAsia="Times New Roman" w:hAnsi="MajritTxRoman" w:cs="Times New Roman"/>
          <w:color w:val="191919"/>
          <w:sz w:val="24"/>
          <w:szCs w:val="24"/>
          <w:lang w:val="es-ES" w:eastAsia="it-IT"/>
        </w:rPr>
        <w:t>Nuestra mirada está infectada por ese afán de perfección que, como una epidemia, contagia la </w:t>
      </w:r>
      <w:hyperlink r:id="rId10" w:tgtFrame="_blank" w:history="1">
        <w:r w:rsidRPr="00625F64">
          <w:rPr>
            <w:rFonts w:ascii="MajritTxRoman" w:eastAsia="Times New Roman" w:hAnsi="MajritTxRoman" w:cs="Times New Roman"/>
            <w:color w:val="016CA2"/>
            <w:sz w:val="24"/>
            <w:szCs w:val="24"/>
            <w:u w:val="single"/>
            <w:lang w:val="es-ES" w:eastAsia="it-IT"/>
          </w:rPr>
          <w:t>obsesión por adelgazar</w:t>
        </w:r>
      </w:hyperlink>
      <w:r w:rsidRPr="00625F64">
        <w:rPr>
          <w:rFonts w:ascii="MajritTxRoman" w:eastAsia="Times New Roman" w:hAnsi="MajritTxRoman" w:cs="Times New Roman"/>
          <w:color w:val="191919"/>
          <w:sz w:val="24"/>
          <w:szCs w:val="24"/>
          <w:lang w:val="es-ES" w:eastAsia="it-IT"/>
        </w:rPr>
        <w:t>, estirar y </w:t>
      </w:r>
      <w:hyperlink r:id="rId11" w:tgtFrame="_blank" w:history="1">
        <w:r w:rsidRPr="00625F64">
          <w:rPr>
            <w:rFonts w:ascii="MajritTxRoman" w:eastAsia="Times New Roman" w:hAnsi="MajritTxRoman" w:cs="Times New Roman"/>
            <w:color w:val="016CA2"/>
            <w:sz w:val="24"/>
            <w:szCs w:val="24"/>
            <w:u w:val="single"/>
            <w:lang w:val="es-ES" w:eastAsia="it-IT"/>
          </w:rPr>
          <w:t>rejuvenecer los cuerpos</w:t>
        </w:r>
      </w:hyperlink>
      <w:r w:rsidRPr="00625F64">
        <w:rPr>
          <w:rFonts w:ascii="MajritTxRoman" w:eastAsia="Times New Roman" w:hAnsi="MajritTxRoman" w:cs="Times New Roman"/>
          <w:color w:val="191919"/>
          <w:sz w:val="24"/>
          <w:szCs w:val="24"/>
          <w:lang w:val="es-ES" w:eastAsia="it-IT"/>
        </w:rPr>
        <w:t>. A finales de los setenta, antes de la revolución digital y las pulidas imágenes de las redes, la película </w:t>
      </w:r>
      <w:r w:rsidRPr="00625F64">
        <w:rPr>
          <w:rFonts w:ascii="MajritTxRoman" w:eastAsia="Times New Roman" w:hAnsi="MajritTxRoman" w:cs="Times New Roman"/>
          <w:i/>
          <w:iCs/>
          <w:color w:val="191919"/>
          <w:sz w:val="24"/>
          <w:szCs w:val="24"/>
          <w:lang w:val="es-ES" w:eastAsia="it-IT"/>
        </w:rPr>
        <w:t>La fuga de Logan</w:t>
      </w:r>
      <w:r w:rsidRPr="00625F64">
        <w:rPr>
          <w:rFonts w:ascii="MajritTxRoman" w:eastAsia="Times New Roman" w:hAnsi="MajritTxRoman" w:cs="Times New Roman"/>
          <w:color w:val="191919"/>
          <w:sz w:val="24"/>
          <w:szCs w:val="24"/>
          <w:lang w:val="es-ES" w:eastAsia="it-IT"/>
        </w:rPr>
        <w:t>, de </w:t>
      </w:r>
      <w:hyperlink r:id="rId12" w:tgtFrame="_blank" w:history="1">
        <w:r w:rsidRPr="00625F64">
          <w:rPr>
            <w:rFonts w:ascii="MajritTxRoman" w:eastAsia="Times New Roman" w:hAnsi="MajritTxRoman" w:cs="Times New Roman"/>
            <w:color w:val="016CA2"/>
            <w:sz w:val="24"/>
            <w:szCs w:val="24"/>
            <w:u w:val="single"/>
            <w:lang w:val="es-ES" w:eastAsia="it-IT"/>
          </w:rPr>
          <w:t>Michael Anderson</w:t>
        </w:r>
      </w:hyperlink>
      <w:r w:rsidRPr="00625F64">
        <w:rPr>
          <w:rFonts w:ascii="MajritTxRoman" w:eastAsia="Times New Roman" w:hAnsi="MajritTxRoman" w:cs="Times New Roman"/>
          <w:color w:val="191919"/>
          <w:sz w:val="24"/>
          <w:szCs w:val="24"/>
          <w:lang w:val="es-ES" w:eastAsia="it-IT"/>
        </w:rPr>
        <w:t xml:space="preserve">, profetizó esta obsesión por eliminar las huellas del tiempo. En su estilo naíf e ingenuo —canto del cisne de la antigua ciencia ficción—, retrató un mundo de personas aparentemente felices que cultivan una belleza en serie mediante operaciones estéticas instantáneas. Esa vida de hedonismo juvenil tiene un precio: a los 30 años, todos deben morir. En ese mundo desquiciado y superficial, donde la experiencia ha sido borrada, el protagonista huye en </w:t>
      </w:r>
      <w:proofErr w:type="spellStart"/>
      <w:r w:rsidRPr="00625F64">
        <w:rPr>
          <w:rFonts w:ascii="MajritTxRoman" w:eastAsia="Times New Roman" w:hAnsi="MajritTxRoman" w:cs="Times New Roman"/>
          <w:color w:val="191919"/>
          <w:sz w:val="24"/>
          <w:szCs w:val="24"/>
          <w:lang w:val="es-ES" w:eastAsia="it-IT"/>
        </w:rPr>
        <w:t>pos</w:t>
      </w:r>
      <w:proofErr w:type="spellEnd"/>
      <w:r w:rsidRPr="00625F64">
        <w:rPr>
          <w:rFonts w:ascii="MajritTxRoman" w:eastAsia="Times New Roman" w:hAnsi="MajritTxRoman" w:cs="Times New Roman"/>
          <w:color w:val="191919"/>
          <w:sz w:val="24"/>
          <w:szCs w:val="24"/>
          <w:lang w:val="es-ES" w:eastAsia="it-IT"/>
        </w:rPr>
        <w:t xml:space="preserve"> del privilegio de envejecer. Hay algo heroico en quien hoy luce con orgullo las canas, las arrugas, los achaques, las varices, los signos y los surcos de la vida: saben que el peso de las horas vale oro.</w:t>
      </w:r>
    </w:p>
    <w:p w14:paraId="54BD64E3" w14:textId="77777777" w:rsidR="00625F64" w:rsidRPr="00625F64" w:rsidRDefault="00625F64">
      <w:pPr>
        <w:rPr>
          <w:lang w:val="es-ES"/>
        </w:rPr>
      </w:pPr>
    </w:p>
    <w:sectPr w:rsidR="00625F64" w:rsidRPr="00625F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jritTx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64"/>
    <w:rsid w:val="00625F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4FC2"/>
  <w15:chartTrackingRefBased/>
  <w15:docId w15:val="{14CFB480-403F-474B-A669-3D0E849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52646">
      <w:bodyDiv w:val="1"/>
      <w:marLeft w:val="0"/>
      <w:marRight w:val="0"/>
      <w:marTop w:val="0"/>
      <w:marBottom w:val="0"/>
      <w:divBdr>
        <w:top w:val="none" w:sz="0" w:space="0" w:color="auto"/>
        <w:left w:val="none" w:sz="0" w:space="0" w:color="auto"/>
        <w:bottom w:val="none" w:sz="0" w:space="0" w:color="auto"/>
        <w:right w:val="none" w:sz="0" w:space="0" w:color="auto"/>
      </w:divBdr>
      <w:divsChild>
        <w:div w:id="2066874681">
          <w:marLeft w:val="0"/>
          <w:marRight w:val="0"/>
          <w:marTop w:val="0"/>
          <w:marBottom w:val="0"/>
          <w:divBdr>
            <w:top w:val="none" w:sz="0" w:space="0" w:color="auto"/>
            <w:left w:val="none" w:sz="0" w:space="0" w:color="auto"/>
            <w:bottom w:val="none" w:sz="0" w:space="0" w:color="auto"/>
            <w:right w:val="none" w:sz="0" w:space="0" w:color="auto"/>
          </w:divBdr>
        </w:div>
        <w:div w:id="382949520">
          <w:marLeft w:val="0"/>
          <w:marRight w:val="0"/>
          <w:marTop w:val="0"/>
          <w:marBottom w:val="0"/>
          <w:divBdr>
            <w:top w:val="none" w:sz="0" w:space="0" w:color="auto"/>
            <w:left w:val="none" w:sz="0" w:space="0" w:color="auto"/>
            <w:bottom w:val="none" w:sz="0" w:space="0" w:color="auto"/>
            <w:right w:val="none" w:sz="0" w:space="0" w:color="auto"/>
          </w:divBdr>
          <w:divsChild>
            <w:div w:id="1873106164">
              <w:marLeft w:val="0"/>
              <w:marRight w:val="0"/>
              <w:marTop w:val="0"/>
              <w:marBottom w:val="0"/>
              <w:divBdr>
                <w:top w:val="none" w:sz="0" w:space="0" w:color="auto"/>
                <w:left w:val="none" w:sz="0" w:space="0" w:color="auto"/>
                <w:bottom w:val="none" w:sz="0" w:space="0" w:color="auto"/>
                <w:right w:val="none" w:sz="0" w:space="0" w:color="auto"/>
              </w:divBdr>
            </w:div>
            <w:div w:id="726152480">
              <w:marLeft w:val="0"/>
              <w:marRight w:val="0"/>
              <w:marTop w:val="0"/>
              <w:marBottom w:val="0"/>
              <w:divBdr>
                <w:top w:val="none" w:sz="0" w:space="0" w:color="auto"/>
                <w:left w:val="none" w:sz="0" w:space="0" w:color="auto"/>
                <w:bottom w:val="single" w:sz="6" w:space="0" w:color="4A4A4A"/>
                <w:right w:val="none" w:sz="0" w:space="0" w:color="auto"/>
              </w:divBdr>
            </w:div>
          </w:divsChild>
        </w:div>
        <w:div w:id="87165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elpais/2020/03/05/icon/1583406436_298870.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lpais.com/ciencia/2020-10-29/la-vejez-perpetua.html" TargetMode="External"/><Relationship Id="rId12" Type="http://schemas.openxmlformats.org/officeDocument/2006/relationships/hyperlink" Target="https://elpais.com/cultura/2018/04/29/actualidad/1524984245_53573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pais.com/diario/2006/03/05/eps/1141543623_850215.html" TargetMode="External"/><Relationship Id="rId11" Type="http://schemas.openxmlformats.org/officeDocument/2006/relationships/hyperlink" Target="https://elpais.com/elpais/2018/05/10/ciencia/1525970995_717840.html" TargetMode="External"/><Relationship Id="rId5" Type="http://schemas.openxmlformats.org/officeDocument/2006/relationships/hyperlink" Target="https://elpais.com/elpais/2013/03/27/eps/1364404819_005730.html" TargetMode="External"/><Relationship Id="rId10" Type="http://schemas.openxmlformats.org/officeDocument/2006/relationships/hyperlink" Target="https://elpais.com/economia/2018/11/29/publizia/1543494524_846647.html" TargetMode="External"/><Relationship Id="rId4" Type="http://schemas.openxmlformats.org/officeDocument/2006/relationships/hyperlink" Target="https://elpais.com/autor/irene-vallejo-moreu/" TargetMode="External"/><Relationship Id="rId9" Type="http://schemas.openxmlformats.org/officeDocument/2006/relationships/hyperlink" Target="https://smoda.elpais.com/belleza/obsesionadas-con-la-eterna-juventud/"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2021-10-17T15:02:00Z</dcterms:created>
  <dcterms:modified xsi:type="dcterms:W3CDTF">2021-10-17T15:04:00Z</dcterms:modified>
</cp:coreProperties>
</file>