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0D89D" w14:textId="77777777" w:rsidR="00564125" w:rsidRDefault="000A63BF">
      <w:pPr>
        <w:jc w:val="center"/>
        <w:rPr>
          <w:b/>
          <w:bCs/>
          <w:sz w:val="36"/>
          <w:szCs w:val="36"/>
        </w:rPr>
      </w:pPr>
      <w:r>
        <w:rPr>
          <w:b/>
          <w:bCs/>
          <w:sz w:val="36"/>
          <w:szCs w:val="36"/>
        </w:rPr>
        <w:t>Il nuovo sistema di postazioni virtuali per la didattica del Dipartimento di Fisica</w:t>
      </w:r>
    </w:p>
    <w:p w14:paraId="0D830995" w14:textId="77777777" w:rsidR="00564125" w:rsidRDefault="00564125">
      <w:pPr>
        <w:jc w:val="center"/>
        <w:rPr>
          <w:sz w:val="30"/>
          <w:szCs w:val="30"/>
        </w:rPr>
      </w:pPr>
    </w:p>
    <w:p w14:paraId="7713470F" w14:textId="77777777" w:rsidR="00564125" w:rsidRDefault="000A63BF">
      <w:pPr>
        <w:jc w:val="center"/>
        <w:rPr>
          <w:sz w:val="30"/>
          <w:szCs w:val="30"/>
        </w:rPr>
      </w:pPr>
      <w:r>
        <w:rPr>
          <w:sz w:val="30"/>
          <w:szCs w:val="30"/>
        </w:rPr>
        <w:t xml:space="preserve">Alessandra </w:t>
      </w:r>
      <w:proofErr w:type="spellStart"/>
      <w:r>
        <w:rPr>
          <w:sz w:val="30"/>
          <w:szCs w:val="30"/>
        </w:rPr>
        <w:t>Richetti</w:t>
      </w:r>
      <w:proofErr w:type="spellEnd"/>
    </w:p>
    <w:p w14:paraId="3999F18D" w14:textId="77777777" w:rsidR="00564125" w:rsidRDefault="00564125">
      <w:pPr>
        <w:jc w:val="both"/>
        <w:rPr>
          <w:sz w:val="30"/>
          <w:szCs w:val="30"/>
        </w:rPr>
      </w:pPr>
    </w:p>
    <w:p w14:paraId="61D485AA" w14:textId="77777777" w:rsidR="00564125" w:rsidRDefault="00564125">
      <w:pPr>
        <w:jc w:val="both"/>
        <w:rPr>
          <w:sz w:val="30"/>
          <w:szCs w:val="30"/>
        </w:rPr>
      </w:pPr>
    </w:p>
    <w:p w14:paraId="3118A3A0" w14:textId="77777777" w:rsidR="00564125" w:rsidRDefault="000A63BF">
      <w:pPr>
        <w:jc w:val="both"/>
      </w:pPr>
      <w:r>
        <w:rPr>
          <w:sz w:val="30"/>
          <w:szCs w:val="30"/>
        </w:rPr>
        <w:t xml:space="preserve">Il dipartimento di Fisica ha a disposizione nuovo sistema per la didattica (che al momento affianca e successivamente sostituirà il cluster di pc </w:t>
      </w:r>
      <w:proofErr w:type="spellStart"/>
      <w:r>
        <w:rPr>
          <w:i/>
          <w:iCs/>
          <w:sz w:val="30"/>
          <w:szCs w:val="30"/>
        </w:rPr>
        <w:t>infis</w:t>
      </w:r>
      <w:proofErr w:type="spellEnd"/>
      <w:r>
        <w:rPr>
          <w:sz w:val="30"/>
          <w:szCs w:val="30"/>
        </w:rPr>
        <w:t>).</w:t>
      </w:r>
    </w:p>
    <w:p w14:paraId="01214ED1" w14:textId="6E331380" w:rsidR="00564125" w:rsidRPr="00897414" w:rsidRDefault="000A63BF">
      <w:pPr>
        <w:jc w:val="both"/>
        <w:rPr>
          <w:sz w:val="30"/>
          <w:szCs w:val="30"/>
        </w:rPr>
      </w:pPr>
      <w:r>
        <w:rPr>
          <w:sz w:val="30"/>
          <w:szCs w:val="30"/>
        </w:rPr>
        <w:br/>
        <w:t>Al momento, docenti e studenti possono accedere a postazioni virtuali sul nuovo sistema con il proprio computer, desktop o laptop</w:t>
      </w:r>
      <w:r w:rsidR="00DA3D6C">
        <w:rPr>
          <w:sz w:val="30"/>
          <w:szCs w:val="30"/>
        </w:rPr>
        <w:t xml:space="preserve"> o da 20 delle postazioni in aula </w:t>
      </w:r>
      <w:proofErr w:type="spellStart"/>
      <w:r w:rsidR="00DA3D6C">
        <w:rPr>
          <w:sz w:val="30"/>
          <w:szCs w:val="30"/>
        </w:rPr>
        <w:t>Poropat</w:t>
      </w:r>
      <w:proofErr w:type="spellEnd"/>
      <w:r w:rsidR="00DA3D6C">
        <w:rPr>
          <w:sz w:val="30"/>
          <w:szCs w:val="30"/>
        </w:rPr>
        <w:t xml:space="preserve"> (quelle corrispondenti ai </w:t>
      </w:r>
      <w:proofErr w:type="spellStart"/>
      <w:r w:rsidR="00DA3D6C" w:rsidRPr="00DA3D6C">
        <w:rPr>
          <w:i/>
          <w:iCs/>
          <w:sz w:val="30"/>
          <w:szCs w:val="30"/>
        </w:rPr>
        <w:t>thinclient</w:t>
      </w:r>
      <w:proofErr w:type="spellEnd"/>
      <w:r w:rsidR="00DA3D6C">
        <w:rPr>
          <w:sz w:val="30"/>
          <w:szCs w:val="30"/>
        </w:rPr>
        <w:t xml:space="preserve"> Dell). Entro il secondo semestre dell'aa 2021/22 anche le altre </w:t>
      </w:r>
      <w:r>
        <w:rPr>
          <w:sz w:val="30"/>
          <w:szCs w:val="30"/>
        </w:rPr>
        <w:t xml:space="preserve">postazioni di lavoro in aula </w:t>
      </w:r>
      <w:proofErr w:type="spellStart"/>
      <w:r>
        <w:rPr>
          <w:sz w:val="30"/>
          <w:szCs w:val="30"/>
        </w:rPr>
        <w:t>Poropat</w:t>
      </w:r>
      <w:proofErr w:type="spellEnd"/>
      <w:r>
        <w:rPr>
          <w:sz w:val="30"/>
          <w:szCs w:val="30"/>
        </w:rPr>
        <w:t xml:space="preserve"> </w:t>
      </w:r>
      <w:r w:rsidR="00DA3D6C">
        <w:rPr>
          <w:sz w:val="30"/>
          <w:szCs w:val="30"/>
        </w:rPr>
        <w:t xml:space="preserve">e T21 </w:t>
      </w:r>
      <w:r>
        <w:rPr>
          <w:sz w:val="30"/>
          <w:szCs w:val="30"/>
        </w:rPr>
        <w:t xml:space="preserve">utilizzeranno il nuovo sistema. </w:t>
      </w:r>
    </w:p>
    <w:p w14:paraId="4DCA1C9D" w14:textId="77777777" w:rsidR="00897414" w:rsidRDefault="000A63BF" w:rsidP="00897414">
      <w:pPr>
        <w:jc w:val="both"/>
        <w:rPr>
          <w:sz w:val="30"/>
          <w:szCs w:val="30"/>
        </w:rPr>
      </w:pPr>
      <w:r>
        <w:rPr>
          <w:noProof/>
        </w:rPr>
        <w:drawing>
          <wp:anchor distT="0" distB="0" distL="179705" distR="0" simplePos="0" relativeHeight="3" behindDoc="0" locked="0" layoutInCell="1" allowOverlap="1" wp14:anchorId="433DFDFA" wp14:editId="3C4526B4">
            <wp:simplePos x="0" y="0"/>
            <wp:positionH relativeFrom="column">
              <wp:posOffset>3891915</wp:posOffset>
            </wp:positionH>
            <wp:positionV relativeFrom="paragraph">
              <wp:posOffset>40640</wp:posOffset>
            </wp:positionV>
            <wp:extent cx="1868170" cy="1580515"/>
            <wp:effectExtent l="0" t="0" r="0" b="0"/>
            <wp:wrapSquare wrapText="largest"/>
            <wp:docPr id="1" name="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7"/>
                    <pic:cNvPicPr>
                      <a:picLocks noChangeAspect="1" noChangeArrowheads="1"/>
                    </pic:cNvPicPr>
                  </pic:nvPicPr>
                  <pic:blipFill>
                    <a:blip r:embed="rId7"/>
                    <a:stretch>
                      <a:fillRect/>
                    </a:stretch>
                  </pic:blipFill>
                  <pic:spPr bwMode="auto">
                    <a:xfrm>
                      <a:off x="0" y="0"/>
                      <a:ext cx="1868170" cy="1580515"/>
                    </a:xfrm>
                    <a:prstGeom prst="rect">
                      <a:avLst/>
                    </a:prstGeom>
                  </pic:spPr>
                </pic:pic>
              </a:graphicData>
            </a:graphic>
          </wp:anchor>
        </w:drawing>
      </w:r>
      <w:r>
        <w:rPr>
          <w:sz w:val="30"/>
          <w:szCs w:val="30"/>
        </w:rPr>
        <w:br/>
      </w:r>
      <w:r w:rsidR="00897414">
        <w:rPr>
          <w:sz w:val="30"/>
          <w:szCs w:val="30"/>
        </w:rPr>
        <w:t xml:space="preserve">Il </w:t>
      </w:r>
      <w:proofErr w:type="spellStart"/>
      <w:r w:rsidR="00897414">
        <w:rPr>
          <w:sz w:val="30"/>
          <w:szCs w:val="30"/>
        </w:rPr>
        <w:t>collegamengto</w:t>
      </w:r>
      <w:proofErr w:type="spellEnd"/>
      <w:r w:rsidR="00897414">
        <w:rPr>
          <w:sz w:val="30"/>
          <w:szCs w:val="30"/>
        </w:rPr>
        <w:t xml:space="preserve"> al nuovo sistema è possibile:</w:t>
      </w:r>
    </w:p>
    <w:p w14:paraId="6A3FA4F3" w14:textId="77777777" w:rsidR="00897414" w:rsidRDefault="00897414" w:rsidP="00897414">
      <w:pPr>
        <w:pStyle w:val="ListParagraph"/>
        <w:numPr>
          <w:ilvl w:val="0"/>
          <w:numId w:val="4"/>
        </w:numPr>
        <w:jc w:val="both"/>
        <w:rPr>
          <w:sz w:val="30"/>
          <w:szCs w:val="30"/>
        </w:rPr>
      </w:pPr>
      <w:r w:rsidRPr="00897414">
        <w:rPr>
          <w:sz w:val="30"/>
          <w:szCs w:val="30"/>
        </w:rPr>
        <w:t xml:space="preserve">dall’interno della rete dell’ateneo; </w:t>
      </w:r>
    </w:p>
    <w:p w14:paraId="01A97413" w14:textId="212B59A5" w:rsidR="00897414" w:rsidRPr="00897414" w:rsidRDefault="00897414" w:rsidP="00897414">
      <w:pPr>
        <w:pStyle w:val="ListParagraph"/>
        <w:numPr>
          <w:ilvl w:val="0"/>
          <w:numId w:val="4"/>
        </w:numPr>
        <w:jc w:val="both"/>
        <w:rPr>
          <w:sz w:val="30"/>
          <w:szCs w:val="30"/>
        </w:rPr>
      </w:pPr>
      <w:r w:rsidRPr="00897414">
        <w:rPr>
          <w:sz w:val="30"/>
          <w:szCs w:val="30"/>
        </w:rPr>
        <w:t xml:space="preserve">da casa via </w:t>
      </w:r>
      <w:r w:rsidRPr="00897414">
        <w:rPr>
          <w:b/>
          <w:bCs/>
          <w:sz w:val="30"/>
          <w:szCs w:val="30"/>
        </w:rPr>
        <w:t>VPN UNITS</w:t>
      </w:r>
      <w:r w:rsidRPr="00897414">
        <w:rPr>
          <w:sz w:val="30"/>
          <w:szCs w:val="30"/>
        </w:rPr>
        <w:t xml:space="preserve"> </w:t>
      </w:r>
      <w:r>
        <w:rPr>
          <w:sz w:val="30"/>
          <w:szCs w:val="30"/>
        </w:rPr>
        <w:t>(</w:t>
      </w:r>
      <w:r w:rsidRPr="00897414">
        <w:rPr>
          <w:sz w:val="30"/>
          <w:szCs w:val="30"/>
        </w:rPr>
        <w:t xml:space="preserve">attraverso il software  </w:t>
      </w:r>
      <w:hyperlink r:id="rId8">
        <w:r w:rsidRPr="00897414">
          <w:rPr>
            <w:rStyle w:val="Hyperlink"/>
            <w:b/>
            <w:bCs/>
            <w:i/>
            <w:iCs/>
            <w:sz w:val="30"/>
            <w:szCs w:val="30"/>
          </w:rPr>
          <w:t>forticlient</w:t>
        </w:r>
      </w:hyperlink>
      <w:r w:rsidRPr="00897414">
        <w:rPr>
          <w:sz w:val="30"/>
          <w:szCs w:val="30"/>
        </w:rPr>
        <w:t xml:space="preserve"> </w:t>
      </w:r>
      <w:hyperlink r:id="rId9">
        <w:r w:rsidRPr="00897414">
          <w:rPr>
            <w:rStyle w:val="Hyperlink"/>
            <w:sz w:val="30"/>
            <w:szCs w:val="30"/>
          </w:rPr>
          <w:t>https://vpn-client.units.it/</w:t>
        </w:r>
      </w:hyperlink>
      <w:r w:rsidRPr="00897414">
        <w:rPr>
          <w:sz w:val="30"/>
          <w:szCs w:val="30"/>
        </w:rPr>
        <w:t xml:space="preserve">  disponibile per le piattaforme più frequenti</w:t>
      </w:r>
      <w:r>
        <w:rPr>
          <w:sz w:val="30"/>
          <w:szCs w:val="30"/>
        </w:rPr>
        <w:t xml:space="preserve"> e che inserisce il computer remoto nella rete di Ateneo.</w:t>
      </w:r>
      <w:r w:rsidRPr="00897414">
        <w:rPr>
          <w:sz w:val="30"/>
          <w:szCs w:val="30"/>
        </w:rPr>
        <w:t xml:space="preserve">) </w:t>
      </w:r>
    </w:p>
    <w:p w14:paraId="75D94CDD" w14:textId="171ADFB8" w:rsidR="00564125" w:rsidRDefault="000A63BF">
      <w:pPr>
        <w:jc w:val="both"/>
        <w:rPr>
          <w:sz w:val="30"/>
          <w:szCs w:val="30"/>
        </w:rPr>
      </w:pPr>
      <w:r>
        <w:rPr>
          <w:sz w:val="30"/>
          <w:szCs w:val="30"/>
        </w:rPr>
        <w:br/>
        <w:t xml:space="preserve">Come </w:t>
      </w:r>
      <w:r>
        <w:rPr>
          <w:i/>
          <w:iCs/>
          <w:sz w:val="30"/>
          <w:szCs w:val="30"/>
        </w:rPr>
        <w:t>utente</w:t>
      </w:r>
      <w:r>
        <w:rPr>
          <w:sz w:val="30"/>
          <w:szCs w:val="30"/>
        </w:rPr>
        <w:t xml:space="preserve"> (</w:t>
      </w:r>
      <w:r w:rsidR="00FF61D2">
        <w:rPr>
          <w:sz w:val="30"/>
          <w:szCs w:val="30"/>
        </w:rPr>
        <w:t>u</w:t>
      </w:r>
      <w:r>
        <w:rPr>
          <w:sz w:val="30"/>
          <w:szCs w:val="30"/>
        </w:rPr>
        <w:t>sername) e password, docenti e studenti usano le credenziali di ateneo.</w:t>
      </w:r>
    </w:p>
    <w:p w14:paraId="1E9F615D" w14:textId="77777777" w:rsidR="00564125" w:rsidRDefault="00564125">
      <w:pPr>
        <w:jc w:val="both"/>
        <w:rPr>
          <w:sz w:val="30"/>
          <w:szCs w:val="30"/>
        </w:rPr>
      </w:pPr>
    </w:p>
    <w:p w14:paraId="3D89523D" w14:textId="42A30394" w:rsidR="00DB0417" w:rsidRDefault="00DB0417">
      <w:pPr>
        <w:rPr>
          <w:sz w:val="30"/>
          <w:szCs w:val="30"/>
        </w:rPr>
      </w:pPr>
      <w:r w:rsidRPr="00DB0417">
        <w:rPr>
          <w:sz w:val="30"/>
          <w:szCs w:val="30"/>
        </w:rPr>
        <w:t xml:space="preserve">Il collegamento al Sistema </w:t>
      </w:r>
      <w:r w:rsidR="00DA3D6C">
        <w:rPr>
          <w:sz w:val="30"/>
          <w:szCs w:val="30"/>
        </w:rPr>
        <w:t xml:space="preserve">da remoto </w:t>
      </w:r>
      <w:r w:rsidRPr="00DB0417">
        <w:rPr>
          <w:sz w:val="30"/>
          <w:szCs w:val="30"/>
        </w:rPr>
        <w:t xml:space="preserve">può avvenire </w:t>
      </w:r>
      <w:r>
        <w:rPr>
          <w:sz w:val="30"/>
          <w:szCs w:val="30"/>
        </w:rPr>
        <w:t>secondo due modalità:</w:t>
      </w:r>
    </w:p>
    <w:p w14:paraId="17F98414" w14:textId="77777777" w:rsidR="00DB0417" w:rsidRDefault="00DB0417">
      <w:pPr>
        <w:rPr>
          <w:sz w:val="30"/>
          <w:szCs w:val="30"/>
        </w:rPr>
      </w:pPr>
    </w:p>
    <w:p w14:paraId="6366DC5D" w14:textId="3D929520" w:rsidR="00564125" w:rsidRPr="00DB0417" w:rsidRDefault="00DB0417">
      <w:pPr>
        <w:rPr>
          <w:sz w:val="30"/>
          <w:szCs w:val="30"/>
        </w:rPr>
      </w:pPr>
      <w:r w:rsidRPr="00DB0417">
        <w:rPr>
          <w:b/>
          <w:bCs/>
          <w:sz w:val="30"/>
          <w:szCs w:val="30"/>
        </w:rPr>
        <w:t>Utilizzo d</w:t>
      </w:r>
      <w:r>
        <w:rPr>
          <w:b/>
          <w:bCs/>
          <w:sz w:val="30"/>
          <w:szCs w:val="30"/>
        </w:rPr>
        <w:t>el client</w:t>
      </w:r>
      <w:r>
        <w:rPr>
          <w:sz w:val="30"/>
          <w:szCs w:val="30"/>
        </w:rPr>
        <w:t xml:space="preserve"> </w:t>
      </w:r>
      <w:r w:rsidR="000A63BF" w:rsidRPr="00DB0417">
        <w:rPr>
          <w:sz w:val="30"/>
          <w:szCs w:val="30"/>
        </w:rPr>
        <w:t xml:space="preserve"> </w:t>
      </w:r>
      <w:proofErr w:type="spellStart"/>
      <w:r w:rsidR="000A63BF" w:rsidRPr="00DB0417">
        <w:rPr>
          <w:b/>
          <w:bCs/>
          <w:sz w:val="30"/>
          <w:szCs w:val="30"/>
        </w:rPr>
        <w:t>Vmware</w:t>
      </w:r>
      <w:proofErr w:type="spellEnd"/>
      <w:r w:rsidR="000A63BF" w:rsidRPr="00DB0417">
        <w:rPr>
          <w:b/>
          <w:bCs/>
          <w:sz w:val="30"/>
          <w:szCs w:val="30"/>
        </w:rPr>
        <w:t xml:space="preserve"> </w:t>
      </w:r>
      <w:proofErr w:type="spellStart"/>
      <w:r w:rsidR="000A63BF" w:rsidRPr="00DB0417">
        <w:rPr>
          <w:b/>
          <w:bCs/>
          <w:sz w:val="30"/>
          <w:szCs w:val="30"/>
        </w:rPr>
        <w:t>Horizon</w:t>
      </w:r>
      <w:proofErr w:type="spellEnd"/>
      <w:r w:rsidR="000A63BF" w:rsidRPr="00DB0417">
        <w:rPr>
          <w:b/>
          <w:bCs/>
          <w:sz w:val="30"/>
          <w:szCs w:val="30"/>
        </w:rPr>
        <w:t>.</w:t>
      </w:r>
      <w:r w:rsidR="000A63BF" w:rsidRPr="00DB0417">
        <w:rPr>
          <w:sz w:val="30"/>
          <w:szCs w:val="30"/>
        </w:rPr>
        <w:t xml:space="preserve">  </w:t>
      </w:r>
      <w:r>
        <w:rPr>
          <w:sz w:val="30"/>
          <w:szCs w:val="30"/>
        </w:rPr>
        <w:t xml:space="preserve">Scaricabile dal sito </w:t>
      </w:r>
      <w:hyperlink r:id="rId10" w:history="1">
        <w:r w:rsidRPr="00A60A02">
          <w:rPr>
            <w:rStyle w:val="Hyperlink"/>
            <w:sz w:val="30"/>
            <w:szCs w:val="30"/>
          </w:rPr>
          <w:t>https://my.vmware.com/en/web/vmware/downloads/info/slug/desktop_end_user_computing/vmware_horizon_clients/horizon_8</w:t>
        </w:r>
      </w:hyperlink>
      <w:r w:rsidR="000A63BF" w:rsidRPr="00DB0417">
        <w:rPr>
          <w:sz w:val="30"/>
          <w:szCs w:val="30"/>
        </w:rPr>
        <w:t xml:space="preserve"> </w:t>
      </w:r>
    </w:p>
    <w:p w14:paraId="7C20C2BC" w14:textId="3B6FB9E0" w:rsidR="00564125" w:rsidRDefault="00564125">
      <w:pPr>
        <w:rPr>
          <w:sz w:val="30"/>
          <w:szCs w:val="30"/>
        </w:rPr>
      </w:pPr>
    </w:p>
    <w:p w14:paraId="483AAAA1" w14:textId="4DC0ED22" w:rsidR="00DB0417" w:rsidRDefault="00DB0417">
      <w:pPr>
        <w:rPr>
          <w:sz w:val="30"/>
          <w:szCs w:val="30"/>
        </w:rPr>
      </w:pPr>
      <w:r>
        <w:rPr>
          <w:sz w:val="30"/>
          <w:szCs w:val="30"/>
        </w:rPr>
        <w:t>Se non dovesse funzionare, in particolare se si dispone di una versione vecchia di Windows, si possono scaricare versioni prec</w:t>
      </w:r>
      <w:r w:rsidR="00897414">
        <w:rPr>
          <w:sz w:val="30"/>
          <w:szCs w:val="30"/>
        </w:rPr>
        <w:t>e</w:t>
      </w:r>
      <w:r>
        <w:rPr>
          <w:sz w:val="30"/>
          <w:szCs w:val="30"/>
        </w:rPr>
        <w:t>denti l'ultima</w:t>
      </w:r>
      <w:r w:rsidR="00897414">
        <w:rPr>
          <w:sz w:val="30"/>
          <w:szCs w:val="30"/>
        </w:rPr>
        <w:t>,</w:t>
      </w:r>
      <w:r>
        <w:rPr>
          <w:sz w:val="30"/>
          <w:szCs w:val="30"/>
        </w:rPr>
        <w:t xml:space="preserve"> sempre dalle pagine del sito </w:t>
      </w:r>
      <w:proofErr w:type="spellStart"/>
      <w:r>
        <w:rPr>
          <w:sz w:val="30"/>
          <w:szCs w:val="30"/>
        </w:rPr>
        <w:t>vmware</w:t>
      </w:r>
      <w:proofErr w:type="spellEnd"/>
      <w:r>
        <w:rPr>
          <w:sz w:val="30"/>
          <w:szCs w:val="30"/>
        </w:rPr>
        <w:t>.</w:t>
      </w:r>
    </w:p>
    <w:p w14:paraId="506971DC" w14:textId="1E35C784" w:rsidR="00DB0417" w:rsidRDefault="00DB0417">
      <w:pPr>
        <w:rPr>
          <w:sz w:val="30"/>
          <w:szCs w:val="30"/>
        </w:rPr>
      </w:pPr>
    </w:p>
    <w:p w14:paraId="1033DA5D" w14:textId="304CD93C" w:rsidR="00DB0417" w:rsidRDefault="00DB0417">
      <w:pPr>
        <w:rPr>
          <w:sz w:val="30"/>
          <w:szCs w:val="30"/>
        </w:rPr>
      </w:pPr>
    </w:p>
    <w:p w14:paraId="6BEF0654" w14:textId="77777777" w:rsidR="00897414" w:rsidRDefault="00897414">
      <w:pPr>
        <w:rPr>
          <w:b/>
          <w:bCs/>
          <w:sz w:val="30"/>
          <w:szCs w:val="30"/>
        </w:rPr>
      </w:pPr>
    </w:p>
    <w:p w14:paraId="0F369629" w14:textId="7D561EF8" w:rsidR="00DB0417" w:rsidRDefault="00DB0417">
      <w:pPr>
        <w:rPr>
          <w:b/>
          <w:bCs/>
          <w:sz w:val="30"/>
          <w:szCs w:val="30"/>
        </w:rPr>
      </w:pPr>
      <w:r>
        <w:rPr>
          <w:b/>
          <w:bCs/>
          <w:sz w:val="30"/>
          <w:szCs w:val="30"/>
        </w:rPr>
        <w:lastRenderedPageBreak/>
        <w:t>Accesso via browser</w:t>
      </w:r>
    </w:p>
    <w:p w14:paraId="16E7AC88" w14:textId="77777777" w:rsidR="00DB0417" w:rsidRPr="00DB0417" w:rsidRDefault="00DB0417">
      <w:pPr>
        <w:rPr>
          <w:sz w:val="30"/>
          <w:szCs w:val="30"/>
        </w:rPr>
      </w:pPr>
    </w:p>
    <w:p w14:paraId="0FDB962B" w14:textId="77777777" w:rsidR="00564125" w:rsidRDefault="000A63BF">
      <w:r>
        <w:rPr>
          <w:sz w:val="30"/>
          <w:szCs w:val="30"/>
        </w:rPr>
        <w:t xml:space="preserve">Oppure ci si può collegare direttamente al </w:t>
      </w:r>
      <w:r>
        <w:rPr>
          <w:sz w:val="30"/>
          <w:szCs w:val="30"/>
          <w:u w:val="single"/>
        </w:rPr>
        <w:t xml:space="preserve">connection server </w:t>
      </w:r>
      <w:r>
        <w:rPr>
          <w:sz w:val="30"/>
          <w:szCs w:val="30"/>
        </w:rPr>
        <w:t xml:space="preserve">  con il browser. Usando l’URL (indirizzo)</w:t>
      </w:r>
    </w:p>
    <w:p w14:paraId="761CAA70" w14:textId="281ABFA5" w:rsidR="00564125" w:rsidRDefault="008A2A70">
      <w:pPr>
        <w:rPr>
          <w:sz w:val="30"/>
          <w:szCs w:val="30"/>
        </w:rPr>
      </w:pPr>
      <w:hyperlink r:id="rId11">
        <w:r w:rsidR="000A63BF">
          <w:rPr>
            <w:rStyle w:val="Hyperlink"/>
            <w:sz w:val="30"/>
            <w:szCs w:val="30"/>
          </w:rPr>
          <w:t>https://172.30.41.1</w:t>
        </w:r>
        <w:r w:rsidR="000A63BF">
          <w:rPr>
            <w:rStyle w:val="Hyperlink"/>
            <w:color w:val="auto"/>
            <w:sz w:val="30"/>
            <w:szCs w:val="30"/>
          </w:rPr>
          <w:t>75</w:t>
        </w:r>
      </w:hyperlink>
      <w:r w:rsidR="000A63BF">
        <w:rPr>
          <w:sz w:val="30"/>
          <w:szCs w:val="30"/>
        </w:rPr>
        <w:t>.</w:t>
      </w:r>
      <w:r w:rsidR="000A63BF">
        <w:rPr>
          <w:sz w:val="30"/>
          <w:szCs w:val="30"/>
        </w:rPr>
        <w:br/>
      </w:r>
      <w:r w:rsidR="000A63BF">
        <w:rPr>
          <w:noProof/>
          <w:sz w:val="30"/>
          <w:szCs w:val="30"/>
        </w:rPr>
        <w:drawing>
          <wp:anchor distT="0" distB="0" distL="0" distR="0" simplePos="0" relativeHeight="4" behindDoc="0" locked="0" layoutInCell="1" allowOverlap="1" wp14:anchorId="43EA9AC9" wp14:editId="1A40F13B">
            <wp:simplePos x="0" y="0"/>
            <wp:positionH relativeFrom="column">
              <wp:posOffset>3642360</wp:posOffset>
            </wp:positionH>
            <wp:positionV relativeFrom="paragraph">
              <wp:posOffset>96520</wp:posOffset>
            </wp:positionV>
            <wp:extent cx="2113280" cy="1543050"/>
            <wp:effectExtent l="0" t="0" r="0" b="0"/>
            <wp:wrapSquare wrapText="largest"/>
            <wp:docPr id="2" name="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
                    <pic:cNvPicPr>
                      <a:picLocks noChangeAspect="1" noChangeArrowheads="1"/>
                    </pic:cNvPicPr>
                  </pic:nvPicPr>
                  <pic:blipFill>
                    <a:blip r:embed="rId12"/>
                    <a:stretch>
                      <a:fillRect/>
                    </a:stretch>
                  </pic:blipFill>
                  <pic:spPr bwMode="auto">
                    <a:xfrm>
                      <a:off x="0" y="0"/>
                      <a:ext cx="2113280" cy="1543050"/>
                    </a:xfrm>
                    <a:prstGeom prst="rect">
                      <a:avLst/>
                    </a:prstGeom>
                  </pic:spPr>
                </pic:pic>
              </a:graphicData>
            </a:graphic>
          </wp:anchor>
        </w:drawing>
      </w:r>
      <w:r w:rsidR="000A63BF">
        <w:rPr>
          <w:sz w:val="30"/>
          <w:szCs w:val="30"/>
        </w:rPr>
        <w:br/>
        <w:t>Il messaggio di errore sul certificato è normale. Scegli le opzioni che ti consentono di proseguire con il collegamento (</w:t>
      </w:r>
      <w:r w:rsidR="000A63BF">
        <w:rPr>
          <w:b/>
          <w:bCs/>
          <w:sz w:val="30"/>
          <w:szCs w:val="30"/>
        </w:rPr>
        <w:t>per dettagli e risoluzione di possibili problematiche vedi sezione alla fine di questo documento</w:t>
      </w:r>
      <w:r w:rsidR="000A63BF">
        <w:rPr>
          <w:sz w:val="30"/>
          <w:szCs w:val="30"/>
        </w:rPr>
        <w:t>).</w:t>
      </w:r>
      <w:r w:rsidR="000A63BF">
        <w:rPr>
          <w:sz w:val="30"/>
          <w:szCs w:val="30"/>
        </w:rPr>
        <w:br/>
      </w:r>
      <w:r w:rsidR="000A63BF">
        <w:rPr>
          <w:sz w:val="30"/>
          <w:szCs w:val="30"/>
        </w:rPr>
        <w:br/>
      </w:r>
      <w:r w:rsidR="000A63BF">
        <w:rPr>
          <w:sz w:val="30"/>
          <w:szCs w:val="30"/>
        </w:rPr>
        <w:br/>
      </w:r>
    </w:p>
    <w:p w14:paraId="44C37B14" w14:textId="347155DB" w:rsidR="00564125" w:rsidRDefault="00DB0417">
      <w:pPr>
        <w:rPr>
          <w:sz w:val="30"/>
          <w:szCs w:val="30"/>
        </w:rPr>
      </w:pPr>
      <w:r>
        <w:rPr>
          <w:noProof/>
        </w:rPr>
        <w:drawing>
          <wp:anchor distT="0" distB="0" distL="0" distR="91440" simplePos="0" relativeHeight="5" behindDoc="0" locked="0" layoutInCell="1" allowOverlap="1" wp14:anchorId="4873209A" wp14:editId="3E03A318">
            <wp:simplePos x="0" y="0"/>
            <wp:positionH relativeFrom="column">
              <wp:posOffset>-34925</wp:posOffset>
            </wp:positionH>
            <wp:positionV relativeFrom="paragraph">
              <wp:posOffset>161039</wp:posOffset>
            </wp:positionV>
            <wp:extent cx="1822450" cy="2209800"/>
            <wp:effectExtent l="0" t="0" r="0" b="0"/>
            <wp:wrapSquare wrapText="largest"/>
            <wp:docPr id="3" name="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9"/>
                    <pic:cNvPicPr>
                      <a:picLocks noChangeAspect="1" noChangeArrowheads="1"/>
                    </pic:cNvPicPr>
                  </pic:nvPicPr>
                  <pic:blipFill>
                    <a:blip r:embed="rId13"/>
                    <a:stretch>
                      <a:fillRect/>
                    </a:stretch>
                  </pic:blipFill>
                  <pic:spPr bwMode="auto">
                    <a:xfrm>
                      <a:off x="0" y="0"/>
                      <a:ext cx="1822450" cy="2209800"/>
                    </a:xfrm>
                    <a:prstGeom prst="rect">
                      <a:avLst/>
                    </a:prstGeom>
                  </pic:spPr>
                </pic:pic>
              </a:graphicData>
            </a:graphic>
          </wp:anchor>
        </w:drawing>
      </w:r>
    </w:p>
    <w:p w14:paraId="1A5599CA" w14:textId="6FCA06BC" w:rsidR="00564125" w:rsidRDefault="000A63BF">
      <w:pPr>
        <w:rPr>
          <w:sz w:val="30"/>
          <w:szCs w:val="30"/>
        </w:rPr>
      </w:pPr>
      <w:r>
        <w:rPr>
          <w:sz w:val="30"/>
          <w:szCs w:val="30"/>
        </w:rPr>
        <w:t xml:space="preserve">A questo punto si può scegliere di installare il Client o </w:t>
      </w:r>
      <w:r>
        <w:rPr>
          <w:noProof/>
        </w:rPr>
        <w:drawing>
          <wp:anchor distT="0" distB="0" distL="0" distR="144145" simplePos="0" relativeHeight="6" behindDoc="0" locked="0" layoutInCell="1" allowOverlap="1" wp14:anchorId="0C985323" wp14:editId="4ABA12AC">
            <wp:simplePos x="0" y="0"/>
            <wp:positionH relativeFrom="column">
              <wp:posOffset>1878965</wp:posOffset>
            </wp:positionH>
            <wp:positionV relativeFrom="paragraph">
              <wp:posOffset>408305</wp:posOffset>
            </wp:positionV>
            <wp:extent cx="1090930" cy="1663065"/>
            <wp:effectExtent l="0" t="0" r="0" b="0"/>
            <wp:wrapSquare wrapText="largest"/>
            <wp:docPr id="4" name="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0"/>
                    <pic:cNvPicPr>
                      <a:picLocks noChangeAspect="1" noChangeArrowheads="1"/>
                    </pic:cNvPicPr>
                  </pic:nvPicPr>
                  <pic:blipFill>
                    <a:blip r:embed="rId14"/>
                    <a:stretch>
                      <a:fillRect/>
                    </a:stretch>
                  </pic:blipFill>
                  <pic:spPr bwMode="auto">
                    <a:xfrm>
                      <a:off x="0" y="0"/>
                      <a:ext cx="1090930" cy="1663065"/>
                    </a:xfrm>
                    <a:prstGeom prst="rect">
                      <a:avLst/>
                    </a:prstGeom>
                  </pic:spPr>
                </pic:pic>
              </a:graphicData>
            </a:graphic>
          </wp:anchor>
        </w:drawing>
      </w:r>
      <w:r>
        <w:rPr>
          <w:sz w:val="30"/>
          <w:szCs w:val="30"/>
        </w:rPr>
        <w:t>procedere con l’accesso HTML</w:t>
      </w:r>
    </w:p>
    <w:p w14:paraId="60F9A6F5" w14:textId="77777777" w:rsidR="00564125" w:rsidRDefault="000A63BF">
      <w:pPr>
        <w:numPr>
          <w:ilvl w:val="0"/>
          <w:numId w:val="1"/>
        </w:numPr>
      </w:pPr>
      <w:r>
        <w:rPr>
          <w:sz w:val="30"/>
          <w:szCs w:val="30"/>
        </w:rPr>
        <w:t>Via '</w:t>
      </w:r>
      <w:r>
        <w:rPr>
          <w:b/>
          <w:bCs/>
          <w:sz w:val="30"/>
          <w:szCs w:val="30"/>
        </w:rPr>
        <w:t xml:space="preserve">HTML </w:t>
      </w:r>
      <w:proofErr w:type="spellStart"/>
      <w:r>
        <w:rPr>
          <w:b/>
          <w:bCs/>
          <w:sz w:val="30"/>
          <w:szCs w:val="30"/>
        </w:rPr>
        <w:t>access</w:t>
      </w:r>
      <w:proofErr w:type="spellEnd"/>
      <w:r>
        <w:rPr>
          <w:sz w:val="30"/>
          <w:szCs w:val="30"/>
        </w:rPr>
        <w:t xml:space="preserve">' si aprirà la maschera come nella figura </w:t>
      </w:r>
    </w:p>
    <w:p w14:paraId="6486F745" w14:textId="77777777" w:rsidR="00564125" w:rsidRDefault="00564125">
      <w:pPr>
        <w:rPr>
          <w:sz w:val="30"/>
          <w:szCs w:val="30"/>
        </w:rPr>
      </w:pPr>
    </w:p>
    <w:p w14:paraId="28C8EBFB" w14:textId="77777777" w:rsidR="00564125" w:rsidRDefault="00564125">
      <w:pPr>
        <w:rPr>
          <w:sz w:val="30"/>
          <w:szCs w:val="30"/>
        </w:rPr>
      </w:pPr>
    </w:p>
    <w:p w14:paraId="3F11D4D3" w14:textId="77777777" w:rsidR="00564125" w:rsidRDefault="00564125">
      <w:pPr>
        <w:rPr>
          <w:sz w:val="30"/>
          <w:szCs w:val="30"/>
        </w:rPr>
      </w:pPr>
    </w:p>
    <w:p w14:paraId="2A1E77EC" w14:textId="77777777" w:rsidR="00564125" w:rsidRDefault="00564125">
      <w:pPr>
        <w:rPr>
          <w:sz w:val="30"/>
          <w:szCs w:val="30"/>
        </w:rPr>
      </w:pPr>
    </w:p>
    <w:p w14:paraId="6DEB6755" w14:textId="77777777" w:rsidR="00564125" w:rsidRDefault="000A63BF">
      <w:r>
        <w:rPr>
          <w:sz w:val="30"/>
          <w:szCs w:val="30"/>
        </w:rPr>
        <w:t xml:space="preserve">Inserire numero </w:t>
      </w:r>
      <w:r>
        <w:rPr>
          <w:sz w:val="30"/>
          <w:szCs w:val="30"/>
          <w:u w:val="single"/>
        </w:rPr>
        <w:t>matricola</w:t>
      </w:r>
      <w:r>
        <w:rPr>
          <w:sz w:val="30"/>
          <w:szCs w:val="30"/>
        </w:rPr>
        <w:t xml:space="preserve"> e </w:t>
      </w:r>
      <w:r>
        <w:rPr>
          <w:sz w:val="30"/>
          <w:szCs w:val="30"/>
          <w:u w:val="single"/>
        </w:rPr>
        <w:t>password</w:t>
      </w:r>
      <w:r>
        <w:rPr>
          <w:sz w:val="30"/>
          <w:szCs w:val="30"/>
        </w:rPr>
        <w:t xml:space="preserve"> di Ateneo e </w:t>
      </w:r>
      <w:r>
        <w:rPr>
          <w:b/>
          <w:bCs/>
          <w:sz w:val="30"/>
          <w:szCs w:val="30"/>
          <w:u w:val="single"/>
        </w:rPr>
        <w:t>selezionare il dominio</w:t>
      </w:r>
      <w:r>
        <w:rPr>
          <w:sz w:val="30"/>
          <w:szCs w:val="30"/>
          <w:u w:val="single"/>
        </w:rPr>
        <w:t xml:space="preserve"> </w:t>
      </w:r>
      <w:r>
        <w:rPr>
          <w:b/>
          <w:bCs/>
          <w:sz w:val="30"/>
          <w:szCs w:val="30"/>
          <w:u w:val="single"/>
        </w:rPr>
        <w:t>DS.</w:t>
      </w:r>
    </w:p>
    <w:p w14:paraId="7AE81678" w14:textId="77777777" w:rsidR="00564125" w:rsidRDefault="00564125">
      <w:pPr>
        <w:rPr>
          <w:sz w:val="30"/>
          <w:szCs w:val="30"/>
        </w:rPr>
      </w:pPr>
    </w:p>
    <w:p w14:paraId="34B2FDB1" w14:textId="77777777" w:rsidR="00564125" w:rsidRDefault="00564125">
      <w:pPr>
        <w:rPr>
          <w:sz w:val="30"/>
          <w:szCs w:val="30"/>
        </w:rPr>
      </w:pPr>
    </w:p>
    <w:p w14:paraId="51BB5221" w14:textId="77777777" w:rsidR="00564125" w:rsidRDefault="00564125">
      <w:pPr>
        <w:rPr>
          <w:sz w:val="30"/>
          <w:szCs w:val="30"/>
        </w:rPr>
      </w:pPr>
    </w:p>
    <w:p w14:paraId="1A4AAC3C" w14:textId="77777777" w:rsidR="00564125" w:rsidRDefault="00564125">
      <w:pPr>
        <w:rPr>
          <w:sz w:val="30"/>
          <w:szCs w:val="30"/>
        </w:rPr>
      </w:pPr>
    </w:p>
    <w:p w14:paraId="3DBE3105" w14:textId="77777777" w:rsidR="00564125" w:rsidRDefault="00564125">
      <w:pPr>
        <w:rPr>
          <w:sz w:val="30"/>
          <w:szCs w:val="30"/>
        </w:rPr>
      </w:pPr>
    </w:p>
    <w:p w14:paraId="668D755E" w14:textId="6D0FDC40" w:rsidR="00564125" w:rsidRPr="00DA3D6C" w:rsidRDefault="000A63BF" w:rsidP="00FF61D2">
      <w:pPr>
        <w:numPr>
          <w:ilvl w:val="0"/>
          <w:numId w:val="1"/>
        </w:numPr>
        <w:jc w:val="both"/>
      </w:pPr>
      <w:r>
        <w:rPr>
          <w:noProof/>
        </w:rPr>
        <w:drawing>
          <wp:anchor distT="0" distB="0" distL="0" distR="144145" simplePos="0" relativeHeight="7" behindDoc="0" locked="0" layoutInCell="1" allowOverlap="1" wp14:anchorId="5F6B29B9" wp14:editId="2D2C84DC">
            <wp:simplePos x="0" y="0"/>
            <wp:positionH relativeFrom="column">
              <wp:posOffset>493395</wp:posOffset>
            </wp:positionH>
            <wp:positionV relativeFrom="paragraph">
              <wp:posOffset>12065</wp:posOffset>
            </wp:positionV>
            <wp:extent cx="1191895" cy="950595"/>
            <wp:effectExtent l="0" t="0" r="0" b="0"/>
            <wp:wrapSquare wrapText="largest"/>
            <wp:docPr id="5" name="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1"/>
                    <pic:cNvPicPr>
                      <a:picLocks noChangeAspect="1" noChangeArrowheads="1"/>
                    </pic:cNvPicPr>
                  </pic:nvPicPr>
                  <pic:blipFill>
                    <a:blip r:embed="rId15"/>
                    <a:stretch>
                      <a:fillRect/>
                    </a:stretch>
                  </pic:blipFill>
                  <pic:spPr bwMode="auto">
                    <a:xfrm>
                      <a:off x="0" y="0"/>
                      <a:ext cx="1191895" cy="950595"/>
                    </a:xfrm>
                    <a:prstGeom prst="rect">
                      <a:avLst/>
                    </a:prstGeom>
                  </pic:spPr>
                </pic:pic>
              </a:graphicData>
            </a:graphic>
          </wp:anchor>
        </w:drawing>
      </w:r>
      <w:r w:rsidRPr="00FF61D2">
        <w:rPr>
          <w:sz w:val="30"/>
          <w:szCs w:val="30"/>
        </w:rPr>
        <w:t>Via “</w:t>
      </w:r>
      <w:proofErr w:type="spellStart"/>
      <w:r w:rsidRPr="00FF61D2">
        <w:rPr>
          <w:sz w:val="30"/>
          <w:szCs w:val="30"/>
        </w:rPr>
        <w:t>Vmware</w:t>
      </w:r>
      <w:proofErr w:type="spellEnd"/>
      <w:r w:rsidRPr="00FF61D2">
        <w:rPr>
          <w:sz w:val="30"/>
          <w:szCs w:val="30"/>
        </w:rPr>
        <w:t xml:space="preserve"> </w:t>
      </w:r>
      <w:proofErr w:type="spellStart"/>
      <w:r w:rsidRPr="00FF61D2">
        <w:rPr>
          <w:sz w:val="30"/>
          <w:szCs w:val="30"/>
        </w:rPr>
        <w:t>Horizon</w:t>
      </w:r>
      <w:proofErr w:type="spellEnd"/>
      <w:r w:rsidRPr="00FF61D2">
        <w:rPr>
          <w:sz w:val="30"/>
          <w:szCs w:val="30"/>
        </w:rPr>
        <w:t xml:space="preserve"> </w:t>
      </w:r>
      <w:r w:rsidRPr="00FF61D2">
        <w:rPr>
          <w:b/>
          <w:bCs/>
          <w:sz w:val="30"/>
          <w:szCs w:val="30"/>
        </w:rPr>
        <w:t>Client”</w:t>
      </w:r>
      <w:r w:rsidRPr="00FF61D2">
        <w:rPr>
          <w:sz w:val="30"/>
          <w:szCs w:val="30"/>
        </w:rPr>
        <w:t xml:space="preserve"> occorrerà aggiungere (</w:t>
      </w:r>
      <w:proofErr w:type="spellStart"/>
      <w:r w:rsidRPr="00FF61D2">
        <w:rPr>
          <w:b/>
          <w:bCs/>
          <w:sz w:val="30"/>
          <w:szCs w:val="30"/>
        </w:rPr>
        <w:t>Add</w:t>
      </w:r>
      <w:proofErr w:type="spellEnd"/>
      <w:r w:rsidRPr="00FF61D2">
        <w:rPr>
          <w:b/>
          <w:bCs/>
          <w:sz w:val="30"/>
          <w:szCs w:val="30"/>
        </w:rPr>
        <w:t>, +,...)</w:t>
      </w:r>
      <w:r w:rsidRPr="00FF61D2">
        <w:rPr>
          <w:sz w:val="30"/>
          <w:szCs w:val="30"/>
        </w:rPr>
        <w:t xml:space="preserve"> l’indirizzo del  Connection server 172.30.41.175.</w:t>
      </w:r>
      <w:r w:rsidRPr="00FF61D2">
        <w:rPr>
          <w:sz w:val="30"/>
          <w:szCs w:val="30"/>
        </w:rPr>
        <w:br/>
      </w:r>
      <w:r w:rsidRPr="00FF61D2">
        <w:rPr>
          <w:sz w:val="30"/>
          <w:szCs w:val="30"/>
        </w:rPr>
        <w:br/>
      </w:r>
      <w:r w:rsidRPr="00FF61D2">
        <w:rPr>
          <w:sz w:val="30"/>
          <w:szCs w:val="30"/>
        </w:rPr>
        <w:br/>
      </w:r>
      <w:r w:rsidRPr="00FF61D2">
        <w:rPr>
          <w:sz w:val="30"/>
          <w:szCs w:val="30"/>
        </w:rPr>
        <w:br/>
      </w:r>
      <w:r w:rsidRPr="00FF61D2">
        <w:rPr>
          <w:sz w:val="30"/>
          <w:szCs w:val="30"/>
        </w:rPr>
        <w:lastRenderedPageBreak/>
        <w:br/>
        <w:t xml:space="preserve">Comparirà la possibilità di accesso alle </w:t>
      </w:r>
      <w:r w:rsidR="00FF61D2" w:rsidRPr="00FF61D2">
        <w:rPr>
          <w:sz w:val="30"/>
          <w:szCs w:val="30"/>
        </w:rPr>
        <w:t>postazioni</w:t>
      </w:r>
      <w:r w:rsidRPr="00FF61D2">
        <w:rPr>
          <w:sz w:val="30"/>
          <w:szCs w:val="30"/>
        </w:rPr>
        <w:t xml:space="preserve"> virtuali. </w:t>
      </w:r>
      <w:r w:rsidR="00FF61D2" w:rsidRPr="00FF61D2">
        <w:rPr>
          <w:sz w:val="30"/>
          <w:szCs w:val="30"/>
        </w:rPr>
        <w:t xml:space="preserve">Il sistema permette di realizzare pool di postazioni virtuali con caratteristiche hardware e software diverse. </w:t>
      </w:r>
      <w:r w:rsidRPr="00FF61D2">
        <w:rPr>
          <w:sz w:val="30"/>
          <w:szCs w:val="30"/>
        </w:rPr>
        <w:t xml:space="preserve">Al momento </w:t>
      </w:r>
      <w:r w:rsidR="00FF61D2" w:rsidRPr="00FF61D2">
        <w:rPr>
          <w:sz w:val="30"/>
          <w:szCs w:val="30"/>
        </w:rPr>
        <w:t xml:space="preserve">tutti gli studenti hanno accesso al pool </w:t>
      </w:r>
      <w:r w:rsidRPr="00FF61D2">
        <w:rPr>
          <w:sz w:val="30"/>
          <w:szCs w:val="30"/>
        </w:rPr>
        <w:t xml:space="preserve"> “AULA-CORSI-FISICA”. </w:t>
      </w:r>
      <w:r w:rsidR="00FF61D2">
        <w:rPr>
          <w:sz w:val="30"/>
          <w:szCs w:val="30"/>
        </w:rPr>
        <w:t xml:space="preserve">Altri pool possono apparire solo se si è stati </w:t>
      </w:r>
      <w:r w:rsidR="001B70E3">
        <w:rPr>
          <w:sz w:val="30"/>
          <w:szCs w:val="30"/>
        </w:rPr>
        <w:t>abilitati</w:t>
      </w:r>
      <w:r w:rsidR="00FF61D2">
        <w:rPr>
          <w:sz w:val="30"/>
          <w:szCs w:val="30"/>
        </w:rPr>
        <w:t>.</w:t>
      </w:r>
    </w:p>
    <w:p w14:paraId="14817AEA" w14:textId="77777777" w:rsidR="00DA3D6C" w:rsidRDefault="00DA3D6C" w:rsidP="00DA3D6C">
      <w:pPr>
        <w:ind w:left="720"/>
        <w:jc w:val="both"/>
      </w:pPr>
    </w:p>
    <w:p w14:paraId="5BDC781B" w14:textId="0BBAE36F" w:rsidR="00564125" w:rsidRDefault="00DA3D6C" w:rsidP="00DA3D6C">
      <w:pPr>
        <w:ind w:left="3545"/>
        <w:rPr>
          <w:sz w:val="30"/>
          <w:szCs w:val="30"/>
        </w:rPr>
      </w:pPr>
      <w:r>
        <w:rPr>
          <w:noProof/>
          <w:sz w:val="30"/>
          <w:szCs w:val="30"/>
        </w:rPr>
        <w:drawing>
          <wp:inline distT="0" distB="0" distL="0" distR="0" wp14:anchorId="1BB3CFE0" wp14:editId="50B14A16">
            <wp:extent cx="2652211" cy="1094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38924" cy="1171445"/>
                    </a:xfrm>
                    <a:prstGeom prst="rect">
                      <a:avLst/>
                    </a:prstGeom>
                  </pic:spPr>
                </pic:pic>
              </a:graphicData>
            </a:graphic>
          </wp:inline>
        </w:drawing>
      </w:r>
    </w:p>
    <w:p w14:paraId="33F87F4C" w14:textId="77777777" w:rsidR="00564125" w:rsidRDefault="00564125">
      <w:pPr>
        <w:rPr>
          <w:sz w:val="30"/>
          <w:szCs w:val="30"/>
        </w:rPr>
      </w:pPr>
    </w:p>
    <w:p w14:paraId="32532F57" w14:textId="77777777" w:rsidR="00564125" w:rsidRDefault="00564125">
      <w:pPr>
        <w:rPr>
          <w:sz w:val="30"/>
          <w:szCs w:val="30"/>
        </w:rPr>
      </w:pPr>
    </w:p>
    <w:p w14:paraId="3C4BEFA0" w14:textId="6EDCACD2" w:rsidR="00564125" w:rsidRDefault="000A63BF">
      <w:pPr>
        <w:jc w:val="both"/>
        <w:rPr>
          <w:sz w:val="30"/>
          <w:szCs w:val="30"/>
        </w:rPr>
      </w:pPr>
      <w:r>
        <w:rPr>
          <w:sz w:val="30"/>
          <w:szCs w:val="30"/>
        </w:rPr>
        <w:t xml:space="preserve">Di default le postazioni virtuali sono configurate con tastiera italiana ma è possibile modificare l’impostazione usando il menu a scomparsa in alto a destra sulle finestre del desktop </w:t>
      </w:r>
      <w:proofErr w:type="spellStart"/>
      <w:r>
        <w:rPr>
          <w:sz w:val="30"/>
          <w:szCs w:val="30"/>
        </w:rPr>
        <w:t>ubuntu</w:t>
      </w:r>
      <w:proofErr w:type="spellEnd"/>
      <w:r>
        <w:rPr>
          <w:sz w:val="30"/>
          <w:szCs w:val="30"/>
        </w:rPr>
        <w:t xml:space="preserve">. (Attenzione alla lingua della tastiera soprattutto </w:t>
      </w:r>
      <w:r w:rsidR="001B70E3">
        <w:rPr>
          <w:sz w:val="30"/>
          <w:szCs w:val="30"/>
        </w:rPr>
        <w:t xml:space="preserve">ogni volta che </w:t>
      </w:r>
      <w:proofErr w:type="spellStart"/>
      <w:r w:rsidR="001B70E3">
        <w:rPr>
          <w:sz w:val="30"/>
          <w:szCs w:val="30"/>
        </w:rPr>
        <w:t>occora</w:t>
      </w:r>
      <w:proofErr w:type="spellEnd"/>
      <w:r>
        <w:rPr>
          <w:sz w:val="30"/>
          <w:szCs w:val="30"/>
        </w:rPr>
        <w:t xml:space="preserve"> immettere una  password che contenga caratteri </w:t>
      </w:r>
      <w:r w:rsidR="001B70E3">
        <w:rPr>
          <w:sz w:val="30"/>
          <w:szCs w:val="30"/>
        </w:rPr>
        <w:t xml:space="preserve">che non siano lettere </w:t>
      </w:r>
      <w:r>
        <w:rPr>
          <w:sz w:val="30"/>
          <w:szCs w:val="30"/>
        </w:rPr>
        <w:t>dell</w:t>
      </w:r>
      <w:r w:rsidR="001B70E3">
        <w:rPr>
          <w:sz w:val="30"/>
          <w:szCs w:val="30"/>
        </w:rPr>
        <w:t>'alfabeto</w:t>
      </w:r>
      <w:r>
        <w:rPr>
          <w:sz w:val="30"/>
          <w:szCs w:val="30"/>
        </w:rPr>
        <w:t xml:space="preserve"> inglese)</w:t>
      </w:r>
    </w:p>
    <w:p w14:paraId="4834B0DB" w14:textId="77777777" w:rsidR="00564125" w:rsidRDefault="000A63BF">
      <w:pPr>
        <w:rPr>
          <w:sz w:val="30"/>
          <w:szCs w:val="30"/>
        </w:rPr>
      </w:pPr>
      <w:r>
        <w:rPr>
          <w:noProof/>
          <w:sz w:val="30"/>
          <w:szCs w:val="30"/>
        </w:rPr>
        <w:drawing>
          <wp:anchor distT="0" distB="0" distL="0" distR="0" simplePos="0" relativeHeight="2" behindDoc="0" locked="0" layoutInCell="1" allowOverlap="1" wp14:anchorId="2BB28682" wp14:editId="7ADF0097">
            <wp:simplePos x="0" y="0"/>
            <wp:positionH relativeFrom="column">
              <wp:posOffset>60325</wp:posOffset>
            </wp:positionH>
            <wp:positionV relativeFrom="paragraph">
              <wp:posOffset>179070</wp:posOffset>
            </wp:positionV>
            <wp:extent cx="6120130" cy="3165475"/>
            <wp:effectExtent l="0" t="0" r="0" b="0"/>
            <wp:wrapSquare wrapText="largest"/>
            <wp:docPr id="7"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6"/>
                    <pic:cNvPicPr>
                      <a:picLocks noChangeAspect="1" noChangeArrowheads="1"/>
                    </pic:cNvPicPr>
                  </pic:nvPicPr>
                  <pic:blipFill>
                    <a:blip r:embed="rId17"/>
                    <a:stretch>
                      <a:fillRect/>
                    </a:stretch>
                  </pic:blipFill>
                  <pic:spPr bwMode="auto">
                    <a:xfrm>
                      <a:off x="0" y="0"/>
                      <a:ext cx="6120130" cy="3165475"/>
                    </a:xfrm>
                    <a:prstGeom prst="rect">
                      <a:avLst/>
                    </a:prstGeom>
                  </pic:spPr>
                </pic:pic>
              </a:graphicData>
            </a:graphic>
          </wp:anchor>
        </w:drawing>
      </w:r>
    </w:p>
    <w:p w14:paraId="28719255" w14:textId="77777777" w:rsidR="00564125" w:rsidRDefault="00564125">
      <w:pPr>
        <w:rPr>
          <w:sz w:val="30"/>
          <w:szCs w:val="30"/>
        </w:rPr>
      </w:pPr>
    </w:p>
    <w:p w14:paraId="28079960" w14:textId="77777777" w:rsidR="00564125" w:rsidRDefault="000A63BF">
      <w:pPr>
        <w:jc w:val="both"/>
      </w:pPr>
      <w:r>
        <w:rPr>
          <w:sz w:val="30"/>
          <w:szCs w:val="30"/>
        </w:rPr>
        <w:t xml:space="preserve">Le postazioni virtuali corrispondono a singoli pc virtuali con sistema  Linux </w:t>
      </w:r>
      <w:proofErr w:type="spellStart"/>
      <w:r>
        <w:rPr>
          <w:sz w:val="30"/>
          <w:szCs w:val="30"/>
        </w:rPr>
        <w:t>Ubuntu</w:t>
      </w:r>
      <w:proofErr w:type="spellEnd"/>
      <w:r>
        <w:rPr>
          <w:sz w:val="30"/>
          <w:szCs w:val="30"/>
        </w:rPr>
        <w:t xml:space="preserve"> versione LTS 18.04.</w:t>
      </w:r>
    </w:p>
    <w:p w14:paraId="4693D130" w14:textId="77777777" w:rsidR="00564125" w:rsidRDefault="00564125">
      <w:pPr>
        <w:jc w:val="both"/>
        <w:rPr>
          <w:sz w:val="30"/>
          <w:szCs w:val="30"/>
        </w:rPr>
      </w:pPr>
    </w:p>
    <w:p w14:paraId="2FCD0C0F" w14:textId="77777777" w:rsidR="00564125" w:rsidRDefault="000A63BF">
      <w:pPr>
        <w:jc w:val="both"/>
        <w:rPr>
          <w:sz w:val="30"/>
          <w:szCs w:val="30"/>
        </w:rPr>
      </w:pPr>
      <w:r>
        <w:rPr>
          <w:sz w:val="30"/>
          <w:szCs w:val="30"/>
        </w:rPr>
        <w:t xml:space="preserve">Nell’ utilizzo è importante aver presente alcune caratteristiche del sistema : </w:t>
      </w:r>
    </w:p>
    <w:p w14:paraId="68546B52" w14:textId="77777777" w:rsidR="00564125" w:rsidRDefault="00564125">
      <w:pPr>
        <w:jc w:val="both"/>
        <w:rPr>
          <w:sz w:val="30"/>
          <w:szCs w:val="30"/>
        </w:rPr>
      </w:pPr>
    </w:p>
    <w:p w14:paraId="31C081C9" w14:textId="77777777" w:rsidR="00FF61D2" w:rsidRDefault="000A63BF">
      <w:pPr>
        <w:jc w:val="both"/>
        <w:rPr>
          <w:sz w:val="30"/>
          <w:szCs w:val="30"/>
        </w:rPr>
      </w:pPr>
      <w:r>
        <w:rPr>
          <w:sz w:val="30"/>
          <w:szCs w:val="30"/>
        </w:rPr>
        <w:t xml:space="preserve">Il sistema è organizzato per fornire le prestazioni di un certo numero di macchine virtuali </w:t>
      </w:r>
      <w:r w:rsidR="00FF61D2">
        <w:rPr>
          <w:sz w:val="30"/>
          <w:szCs w:val="30"/>
        </w:rPr>
        <w:t xml:space="preserve">simultaneamente attive </w:t>
      </w:r>
      <w:r>
        <w:rPr>
          <w:sz w:val="30"/>
          <w:szCs w:val="30"/>
        </w:rPr>
        <w:t>(</w:t>
      </w:r>
      <w:r w:rsidR="00FF61D2">
        <w:rPr>
          <w:sz w:val="30"/>
          <w:szCs w:val="30"/>
        </w:rPr>
        <w:t xml:space="preserve">al momento </w:t>
      </w:r>
      <w:r>
        <w:rPr>
          <w:sz w:val="30"/>
          <w:szCs w:val="30"/>
        </w:rPr>
        <w:t>40 in Aula-</w:t>
      </w:r>
      <w:proofErr w:type="spellStart"/>
      <w:r>
        <w:rPr>
          <w:sz w:val="30"/>
          <w:szCs w:val="30"/>
        </w:rPr>
        <w:t>Corsi_Fisica</w:t>
      </w:r>
      <w:proofErr w:type="spellEnd"/>
      <w:r>
        <w:rPr>
          <w:sz w:val="30"/>
          <w:szCs w:val="30"/>
        </w:rPr>
        <w:t xml:space="preserve">). Un sistema di </w:t>
      </w:r>
      <w:proofErr w:type="spellStart"/>
      <w:r>
        <w:rPr>
          <w:sz w:val="30"/>
          <w:szCs w:val="30"/>
        </w:rPr>
        <w:t>load</w:t>
      </w:r>
      <w:proofErr w:type="spellEnd"/>
      <w:r>
        <w:rPr>
          <w:sz w:val="30"/>
          <w:szCs w:val="30"/>
        </w:rPr>
        <w:t xml:space="preserve"> </w:t>
      </w:r>
      <w:proofErr w:type="spellStart"/>
      <w:r>
        <w:rPr>
          <w:sz w:val="30"/>
          <w:szCs w:val="30"/>
        </w:rPr>
        <w:t>balancing</w:t>
      </w:r>
      <w:proofErr w:type="spellEnd"/>
      <w:r>
        <w:rPr>
          <w:sz w:val="30"/>
          <w:szCs w:val="30"/>
        </w:rPr>
        <w:t xml:space="preserve"> associa </w:t>
      </w:r>
      <w:r w:rsidR="00FF61D2">
        <w:rPr>
          <w:sz w:val="30"/>
          <w:szCs w:val="30"/>
        </w:rPr>
        <w:t xml:space="preserve">ad un dato utente </w:t>
      </w:r>
      <w:r>
        <w:rPr>
          <w:sz w:val="30"/>
          <w:szCs w:val="30"/>
        </w:rPr>
        <w:t xml:space="preserve">una macchina potenzialmente diversa del pool </w:t>
      </w:r>
      <w:r w:rsidR="00FF61D2">
        <w:rPr>
          <w:sz w:val="30"/>
          <w:szCs w:val="30"/>
        </w:rPr>
        <w:t>ad ogni login</w:t>
      </w:r>
      <w:r>
        <w:rPr>
          <w:sz w:val="30"/>
          <w:szCs w:val="30"/>
        </w:rPr>
        <w:t xml:space="preserve">. </w:t>
      </w:r>
    </w:p>
    <w:p w14:paraId="48E80B80" w14:textId="77777777" w:rsidR="00FF61D2" w:rsidRDefault="00FF61D2">
      <w:pPr>
        <w:jc w:val="both"/>
        <w:rPr>
          <w:sz w:val="30"/>
          <w:szCs w:val="30"/>
        </w:rPr>
      </w:pPr>
    </w:p>
    <w:p w14:paraId="0EFFEDA7" w14:textId="77777777" w:rsidR="00DB0417" w:rsidRDefault="00FF61D2" w:rsidP="00B165B3">
      <w:pPr>
        <w:jc w:val="both"/>
        <w:rPr>
          <w:sz w:val="30"/>
          <w:szCs w:val="30"/>
        </w:rPr>
      </w:pPr>
      <w:r>
        <w:rPr>
          <w:sz w:val="30"/>
          <w:szCs w:val="30"/>
        </w:rPr>
        <w:t xml:space="preserve">Con l'attuale configurazione del sistema, </w:t>
      </w:r>
      <w:r w:rsidR="000A63BF">
        <w:rPr>
          <w:sz w:val="30"/>
          <w:szCs w:val="30"/>
        </w:rPr>
        <w:t xml:space="preserve">i file “locali” </w:t>
      </w:r>
      <w:r>
        <w:rPr>
          <w:sz w:val="30"/>
          <w:szCs w:val="30"/>
        </w:rPr>
        <w:t>di</w:t>
      </w:r>
      <w:r w:rsidR="000A63BF">
        <w:rPr>
          <w:sz w:val="30"/>
          <w:szCs w:val="30"/>
        </w:rPr>
        <w:t xml:space="preserve"> </w:t>
      </w:r>
      <w:r>
        <w:rPr>
          <w:sz w:val="30"/>
          <w:szCs w:val="30"/>
        </w:rPr>
        <w:t>una macchina virtuale sono disponibili direttamente solo su quella</w:t>
      </w:r>
      <w:r w:rsidR="000A63BF">
        <w:rPr>
          <w:sz w:val="30"/>
          <w:szCs w:val="30"/>
        </w:rPr>
        <w:t xml:space="preserve"> </w:t>
      </w:r>
      <w:r>
        <w:rPr>
          <w:sz w:val="30"/>
          <w:szCs w:val="30"/>
        </w:rPr>
        <w:t xml:space="preserve">e non </w:t>
      </w:r>
      <w:r w:rsidR="000A63BF">
        <w:rPr>
          <w:sz w:val="30"/>
          <w:szCs w:val="30"/>
        </w:rPr>
        <w:t xml:space="preserve">saranno </w:t>
      </w:r>
      <w:r>
        <w:rPr>
          <w:sz w:val="30"/>
          <w:szCs w:val="30"/>
        </w:rPr>
        <w:t xml:space="preserve">visibili tra i file locali </w:t>
      </w:r>
      <w:r w:rsidR="000A63BF">
        <w:rPr>
          <w:sz w:val="30"/>
          <w:szCs w:val="30"/>
        </w:rPr>
        <w:t xml:space="preserve">se ci si scollega e ci si ricollega finendo su una macchina diversa. Inoltre, ogni volta che il pool viene ricreato tutti i file locali </w:t>
      </w:r>
      <w:r>
        <w:rPr>
          <w:sz w:val="30"/>
          <w:szCs w:val="30"/>
        </w:rPr>
        <w:t xml:space="preserve">di ciascuna macchina virtuale </w:t>
      </w:r>
      <w:r w:rsidR="000A63BF">
        <w:rPr>
          <w:sz w:val="30"/>
          <w:szCs w:val="30"/>
        </w:rPr>
        <w:t xml:space="preserve">sono distrutti. In pratica è come se lo spazio personale su ogni macchina si comportasse come lo spazio disco </w:t>
      </w:r>
      <w:r w:rsidR="00B165B3">
        <w:rPr>
          <w:sz w:val="30"/>
          <w:szCs w:val="30"/>
        </w:rPr>
        <w:t xml:space="preserve">temporaneo </w:t>
      </w:r>
      <w:r w:rsidR="000A63BF">
        <w:rPr>
          <w:sz w:val="30"/>
          <w:szCs w:val="30"/>
        </w:rPr>
        <w:t xml:space="preserve"> di un tipico sistema </w:t>
      </w:r>
      <w:proofErr w:type="spellStart"/>
      <w:r w:rsidR="000A63BF">
        <w:rPr>
          <w:sz w:val="30"/>
          <w:szCs w:val="30"/>
        </w:rPr>
        <w:t>unix</w:t>
      </w:r>
      <w:proofErr w:type="spellEnd"/>
      <w:r w:rsidR="000A63BF">
        <w:rPr>
          <w:sz w:val="30"/>
          <w:szCs w:val="30"/>
        </w:rPr>
        <w:t xml:space="preserve">. </w:t>
      </w:r>
      <w:r w:rsidR="00B165B3">
        <w:rPr>
          <w:sz w:val="30"/>
          <w:szCs w:val="30"/>
        </w:rPr>
        <w:t>Esist</w:t>
      </w:r>
      <w:r w:rsidR="00DB0417">
        <w:rPr>
          <w:sz w:val="30"/>
          <w:szCs w:val="30"/>
        </w:rPr>
        <w:t>ono</w:t>
      </w:r>
      <w:r w:rsidR="00B165B3">
        <w:rPr>
          <w:sz w:val="30"/>
          <w:szCs w:val="30"/>
        </w:rPr>
        <w:t xml:space="preserve"> però su ciascun desktop delle postazioni virtuali </w:t>
      </w:r>
      <w:r w:rsidR="00DB0417">
        <w:rPr>
          <w:sz w:val="30"/>
          <w:szCs w:val="30"/>
        </w:rPr>
        <w:t>due</w:t>
      </w:r>
      <w:r w:rsidR="00B165B3">
        <w:rPr>
          <w:sz w:val="30"/>
          <w:szCs w:val="30"/>
        </w:rPr>
        <w:t xml:space="preserve"> cartell</w:t>
      </w:r>
      <w:r w:rsidR="00DB0417">
        <w:rPr>
          <w:sz w:val="30"/>
          <w:szCs w:val="30"/>
        </w:rPr>
        <w:t>e</w:t>
      </w:r>
      <w:r w:rsidR="00B165B3">
        <w:rPr>
          <w:sz w:val="30"/>
          <w:szCs w:val="30"/>
        </w:rPr>
        <w:t xml:space="preserve"> special</w:t>
      </w:r>
      <w:r w:rsidR="00DB0417">
        <w:rPr>
          <w:sz w:val="30"/>
          <w:szCs w:val="30"/>
        </w:rPr>
        <w:t xml:space="preserve">i: </w:t>
      </w:r>
    </w:p>
    <w:p w14:paraId="70F67B82" w14:textId="60189153" w:rsidR="00B165B3" w:rsidRDefault="00DB0417" w:rsidP="00B165B3">
      <w:pPr>
        <w:jc w:val="both"/>
        <w:rPr>
          <w:sz w:val="30"/>
          <w:szCs w:val="30"/>
        </w:rPr>
      </w:pPr>
      <w:r>
        <w:rPr>
          <w:sz w:val="30"/>
          <w:szCs w:val="30"/>
        </w:rPr>
        <w:t>una è</w:t>
      </w:r>
      <w:r w:rsidR="00B165B3">
        <w:rPr>
          <w:sz w:val="30"/>
          <w:szCs w:val="30"/>
        </w:rPr>
        <w:t xml:space="preserve"> “</w:t>
      </w:r>
      <w:proofErr w:type="spellStart"/>
      <w:r w:rsidR="00B165B3">
        <w:rPr>
          <w:i/>
          <w:iCs/>
          <w:sz w:val="30"/>
          <w:szCs w:val="30"/>
        </w:rPr>
        <w:t>profiles</w:t>
      </w:r>
      <w:proofErr w:type="spellEnd"/>
      <w:r w:rsidR="00B165B3">
        <w:rPr>
          <w:i/>
          <w:iCs/>
          <w:sz w:val="30"/>
          <w:szCs w:val="30"/>
        </w:rPr>
        <w:t xml:space="preserve"> on fisica-conn01.ds.units.it</w:t>
      </w:r>
      <w:r w:rsidR="00B165B3">
        <w:rPr>
          <w:sz w:val="30"/>
          <w:szCs w:val="30"/>
        </w:rPr>
        <w:t xml:space="preserve">”, all’interno della quale </w:t>
      </w:r>
      <w:r w:rsidR="005203E7">
        <w:rPr>
          <w:sz w:val="30"/>
          <w:szCs w:val="30"/>
        </w:rPr>
        <w:t xml:space="preserve">c'è una cartella </w:t>
      </w:r>
      <w:r w:rsidR="005203E7" w:rsidRPr="005203E7">
        <w:rPr>
          <w:i/>
          <w:iCs/>
          <w:sz w:val="30"/>
          <w:szCs w:val="30"/>
        </w:rPr>
        <w:t>fisica</w:t>
      </w:r>
      <w:r w:rsidR="005203E7">
        <w:rPr>
          <w:sz w:val="30"/>
          <w:szCs w:val="30"/>
        </w:rPr>
        <w:t xml:space="preserve"> e in questa </w:t>
      </w:r>
      <w:r w:rsidR="00B165B3">
        <w:rPr>
          <w:sz w:val="30"/>
          <w:szCs w:val="30"/>
        </w:rPr>
        <w:t>si può copiare qualsiasi file o cartella creata durante la sessione</w:t>
      </w:r>
      <w:r w:rsidR="005203E7">
        <w:rPr>
          <w:sz w:val="30"/>
          <w:szCs w:val="30"/>
        </w:rPr>
        <w:t xml:space="preserve"> (meglio se si crea una cartella col proprio username)</w:t>
      </w:r>
      <w:r w:rsidR="00B165B3">
        <w:rPr>
          <w:sz w:val="30"/>
          <w:szCs w:val="30"/>
        </w:rPr>
        <w:t xml:space="preserve">. La cartella sopra menzionata non fa parte del </w:t>
      </w:r>
      <w:proofErr w:type="spellStart"/>
      <w:r w:rsidR="00B165B3">
        <w:rPr>
          <w:sz w:val="30"/>
          <w:szCs w:val="30"/>
        </w:rPr>
        <w:t>filesystem</w:t>
      </w:r>
      <w:proofErr w:type="spellEnd"/>
      <w:r w:rsidR="00B165B3">
        <w:rPr>
          <w:sz w:val="30"/>
          <w:szCs w:val="30"/>
        </w:rPr>
        <w:t xml:space="preserve"> locale della macchina virtuale ma corrisponde ad un link ad uno spazio permanente  su un </w:t>
      </w:r>
      <w:proofErr w:type="spellStart"/>
      <w:r w:rsidR="00B165B3">
        <w:rPr>
          <w:sz w:val="30"/>
          <w:szCs w:val="30"/>
        </w:rPr>
        <w:t>fileserver</w:t>
      </w:r>
      <w:proofErr w:type="spellEnd"/>
      <w:r w:rsidR="00B165B3">
        <w:rPr>
          <w:sz w:val="30"/>
          <w:szCs w:val="30"/>
        </w:rPr>
        <w:t xml:space="preserve"> a cui la macchina virtuale accede via rete.</w:t>
      </w:r>
      <w:r>
        <w:rPr>
          <w:sz w:val="30"/>
          <w:szCs w:val="30"/>
        </w:rPr>
        <w:t xml:space="preserve"> </w:t>
      </w:r>
    </w:p>
    <w:p w14:paraId="547B5C49" w14:textId="7F2C54CF" w:rsidR="00D1598E" w:rsidRDefault="00DB0417" w:rsidP="00D1598E">
      <w:pPr>
        <w:jc w:val="both"/>
        <w:rPr>
          <w:sz w:val="30"/>
          <w:szCs w:val="30"/>
        </w:rPr>
      </w:pPr>
      <w:r>
        <w:rPr>
          <w:sz w:val="30"/>
          <w:szCs w:val="30"/>
        </w:rPr>
        <w:t xml:space="preserve">La seconda cartella speciale è </w:t>
      </w:r>
      <w:proofErr w:type="spellStart"/>
      <w:r w:rsidRPr="00DB0417">
        <w:rPr>
          <w:i/>
          <w:iCs/>
          <w:sz w:val="30"/>
          <w:szCs w:val="30"/>
        </w:rPr>
        <w:t>tsclient</w:t>
      </w:r>
      <w:proofErr w:type="spellEnd"/>
      <w:r>
        <w:rPr>
          <w:i/>
          <w:iCs/>
          <w:sz w:val="30"/>
          <w:szCs w:val="30"/>
        </w:rPr>
        <w:t xml:space="preserve"> </w:t>
      </w:r>
      <w:r w:rsidRPr="00DB0417">
        <w:rPr>
          <w:sz w:val="30"/>
          <w:szCs w:val="30"/>
        </w:rPr>
        <w:t>e</w:t>
      </w:r>
      <w:r>
        <w:rPr>
          <w:sz w:val="30"/>
          <w:szCs w:val="30"/>
        </w:rPr>
        <w:t xml:space="preserve"> corri</w:t>
      </w:r>
      <w:r w:rsidR="005203E7">
        <w:rPr>
          <w:sz w:val="30"/>
          <w:szCs w:val="30"/>
        </w:rPr>
        <w:t>s</w:t>
      </w:r>
      <w:r>
        <w:rPr>
          <w:sz w:val="30"/>
          <w:szCs w:val="30"/>
        </w:rPr>
        <w:t xml:space="preserve">ponde al proprio computer. </w:t>
      </w:r>
      <w:r w:rsidR="005203E7" w:rsidRPr="005203E7">
        <w:rPr>
          <w:b/>
          <w:bCs/>
          <w:sz w:val="30"/>
          <w:szCs w:val="30"/>
        </w:rPr>
        <w:t xml:space="preserve">Appare solo se ci si collega via client </w:t>
      </w:r>
      <w:proofErr w:type="spellStart"/>
      <w:r w:rsidR="005203E7">
        <w:rPr>
          <w:b/>
          <w:bCs/>
          <w:sz w:val="30"/>
          <w:szCs w:val="30"/>
        </w:rPr>
        <w:t>vmware</w:t>
      </w:r>
      <w:proofErr w:type="spellEnd"/>
      <w:r w:rsidR="005203E7">
        <w:rPr>
          <w:sz w:val="30"/>
          <w:szCs w:val="30"/>
        </w:rPr>
        <w:t xml:space="preserve">. </w:t>
      </w:r>
      <w:r>
        <w:rPr>
          <w:sz w:val="30"/>
          <w:szCs w:val="30"/>
        </w:rPr>
        <w:t>La macchina virtuale "vede" i file del computer con cui ci si è collegati, con la possibilità quindi di avere un copia locale di file e cartelle.</w:t>
      </w:r>
      <w:r w:rsidR="00D1598E">
        <w:rPr>
          <w:sz w:val="30"/>
          <w:szCs w:val="30"/>
        </w:rPr>
        <w:t xml:space="preserve"> Attenzione: in alcuni casi l’accesso al proprio </w:t>
      </w:r>
      <w:proofErr w:type="spellStart"/>
      <w:r w:rsidR="00D1598E">
        <w:rPr>
          <w:sz w:val="30"/>
          <w:szCs w:val="30"/>
        </w:rPr>
        <w:t>filesystem</w:t>
      </w:r>
      <w:proofErr w:type="spellEnd"/>
      <w:r w:rsidR="00D1598E">
        <w:rPr>
          <w:sz w:val="30"/>
          <w:szCs w:val="30"/>
        </w:rPr>
        <w:t xml:space="preserve">  può essere molto lento. </w:t>
      </w:r>
    </w:p>
    <w:p w14:paraId="30CC34FD" w14:textId="1C49C404" w:rsidR="00D1598E" w:rsidRDefault="00D1598E" w:rsidP="00D1598E">
      <w:pPr>
        <w:jc w:val="both"/>
        <w:rPr>
          <w:sz w:val="30"/>
          <w:szCs w:val="30"/>
        </w:rPr>
      </w:pPr>
      <w:r>
        <w:rPr>
          <w:sz w:val="30"/>
          <w:szCs w:val="30"/>
        </w:rPr>
        <w:t xml:space="preserve">È anche possibile, sempre con il tramite della cartella </w:t>
      </w:r>
      <w:proofErr w:type="spellStart"/>
      <w:r>
        <w:rPr>
          <w:sz w:val="30"/>
          <w:szCs w:val="30"/>
        </w:rPr>
        <w:t>tsclient</w:t>
      </w:r>
      <w:proofErr w:type="spellEnd"/>
      <w:r>
        <w:rPr>
          <w:sz w:val="30"/>
          <w:szCs w:val="30"/>
        </w:rPr>
        <w:t xml:space="preserve">, </w:t>
      </w:r>
      <w:r w:rsidRPr="005203E7">
        <w:rPr>
          <w:b/>
          <w:bCs/>
          <w:sz w:val="30"/>
          <w:szCs w:val="30"/>
        </w:rPr>
        <w:t xml:space="preserve">e </w:t>
      </w:r>
      <w:r w:rsidR="005203E7" w:rsidRPr="005203E7">
        <w:rPr>
          <w:b/>
          <w:bCs/>
          <w:sz w:val="30"/>
          <w:szCs w:val="30"/>
        </w:rPr>
        <w:t xml:space="preserve">quindi </w:t>
      </w:r>
      <w:r w:rsidRPr="005203E7">
        <w:rPr>
          <w:b/>
          <w:bCs/>
          <w:sz w:val="30"/>
          <w:szCs w:val="30"/>
        </w:rPr>
        <w:t xml:space="preserve">solo per accesso via client </w:t>
      </w:r>
      <w:proofErr w:type="spellStart"/>
      <w:r w:rsidRPr="005203E7">
        <w:rPr>
          <w:b/>
          <w:bCs/>
          <w:sz w:val="30"/>
          <w:szCs w:val="30"/>
        </w:rPr>
        <w:t>vmware</w:t>
      </w:r>
      <w:proofErr w:type="spellEnd"/>
      <w:r>
        <w:rPr>
          <w:sz w:val="30"/>
          <w:szCs w:val="30"/>
        </w:rPr>
        <w:t xml:space="preserve">, accedere ad eventuale/i chiavetta/e USB collegate al proprio computer. </w:t>
      </w:r>
    </w:p>
    <w:p w14:paraId="645EFDC5" w14:textId="251994CB" w:rsidR="00D1598E" w:rsidRDefault="00D1598E" w:rsidP="00D1598E">
      <w:pPr>
        <w:jc w:val="both"/>
        <w:rPr>
          <w:sz w:val="30"/>
          <w:szCs w:val="30"/>
        </w:rPr>
      </w:pPr>
    </w:p>
    <w:p w14:paraId="61D8EBF7" w14:textId="2B3A5F09" w:rsidR="00DB0417" w:rsidRPr="00DB0417" w:rsidRDefault="00DB0417" w:rsidP="00B165B3">
      <w:pPr>
        <w:jc w:val="both"/>
        <w:rPr>
          <w:sz w:val="30"/>
          <w:szCs w:val="30"/>
        </w:rPr>
      </w:pPr>
    </w:p>
    <w:p w14:paraId="09A61AC2" w14:textId="3AED100E" w:rsidR="00564125" w:rsidRDefault="00564125">
      <w:pPr>
        <w:jc w:val="both"/>
        <w:rPr>
          <w:sz w:val="30"/>
          <w:szCs w:val="30"/>
        </w:rPr>
      </w:pPr>
    </w:p>
    <w:p w14:paraId="445D4284" w14:textId="08489DD3" w:rsidR="00564125" w:rsidRDefault="00D1598E">
      <w:pPr>
        <w:jc w:val="both"/>
        <w:rPr>
          <w:b/>
          <w:bCs/>
          <w:sz w:val="30"/>
          <w:szCs w:val="30"/>
        </w:rPr>
      </w:pPr>
      <w:r>
        <w:rPr>
          <w:b/>
          <w:bCs/>
          <w:sz w:val="30"/>
          <w:szCs w:val="30"/>
        </w:rPr>
        <w:t>Da ricordare:</w:t>
      </w:r>
      <w:r w:rsidR="000A63BF">
        <w:rPr>
          <w:b/>
          <w:bCs/>
          <w:sz w:val="30"/>
          <w:szCs w:val="30"/>
        </w:rPr>
        <w:t xml:space="preserve"> è fondamentale salvare  copia </w:t>
      </w:r>
      <w:r w:rsidR="00B165B3">
        <w:rPr>
          <w:b/>
          <w:bCs/>
          <w:sz w:val="30"/>
          <w:szCs w:val="30"/>
        </w:rPr>
        <w:t xml:space="preserve">dei file e cartelle create sotto la propria home directory </w:t>
      </w:r>
      <w:r>
        <w:rPr>
          <w:b/>
          <w:bCs/>
          <w:sz w:val="30"/>
          <w:szCs w:val="30"/>
        </w:rPr>
        <w:t xml:space="preserve">del sistema remoto </w:t>
      </w:r>
      <w:r w:rsidR="00B165B3">
        <w:rPr>
          <w:b/>
          <w:bCs/>
          <w:sz w:val="30"/>
          <w:szCs w:val="30"/>
        </w:rPr>
        <w:t>sullo spazio disco permanente o</w:t>
      </w:r>
      <w:r w:rsidR="005203E7">
        <w:rPr>
          <w:b/>
          <w:bCs/>
          <w:sz w:val="30"/>
          <w:szCs w:val="30"/>
        </w:rPr>
        <w:t xml:space="preserve">, se possibile, </w:t>
      </w:r>
      <w:r w:rsidR="00B165B3">
        <w:rPr>
          <w:b/>
          <w:bCs/>
          <w:sz w:val="30"/>
          <w:szCs w:val="30"/>
        </w:rPr>
        <w:t xml:space="preserve"> </w:t>
      </w:r>
      <w:r w:rsidR="000A63BF">
        <w:rPr>
          <w:b/>
          <w:bCs/>
          <w:sz w:val="30"/>
          <w:szCs w:val="30"/>
        </w:rPr>
        <w:t>sul proprio pc</w:t>
      </w:r>
      <w:r w:rsidR="00B165B3">
        <w:rPr>
          <w:b/>
          <w:bCs/>
          <w:sz w:val="30"/>
          <w:szCs w:val="30"/>
        </w:rPr>
        <w:t xml:space="preserve"> o</w:t>
      </w:r>
      <w:r w:rsidR="000A63BF">
        <w:rPr>
          <w:b/>
          <w:bCs/>
          <w:sz w:val="30"/>
          <w:szCs w:val="30"/>
        </w:rPr>
        <w:t xml:space="preserve"> su chiavetta</w:t>
      </w:r>
      <w:r w:rsidR="00B165B3">
        <w:rPr>
          <w:b/>
          <w:bCs/>
          <w:sz w:val="30"/>
          <w:szCs w:val="30"/>
        </w:rPr>
        <w:t xml:space="preserve"> </w:t>
      </w:r>
      <w:proofErr w:type="spellStart"/>
      <w:r w:rsidR="00B165B3">
        <w:rPr>
          <w:b/>
          <w:bCs/>
          <w:sz w:val="30"/>
          <w:szCs w:val="30"/>
        </w:rPr>
        <w:t>usb</w:t>
      </w:r>
      <w:proofErr w:type="spellEnd"/>
      <w:r w:rsidR="00B165B3">
        <w:rPr>
          <w:b/>
          <w:bCs/>
          <w:sz w:val="30"/>
          <w:szCs w:val="30"/>
        </w:rPr>
        <w:t>.</w:t>
      </w:r>
    </w:p>
    <w:p w14:paraId="48CDAB14" w14:textId="77777777" w:rsidR="00564125" w:rsidRDefault="00564125">
      <w:pPr>
        <w:rPr>
          <w:b/>
          <w:bCs/>
          <w:sz w:val="30"/>
          <w:szCs w:val="30"/>
        </w:rPr>
      </w:pPr>
    </w:p>
    <w:p w14:paraId="7108C7ED" w14:textId="77777777" w:rsidR="00564125" w:rsidRDefault="00564125">
      <w:pPr>
        <w:jc w:val="both"/>
        <w:rPr>
          <w:sz w:val="30"/>
          <w:szCs w:val="30"/>
        </w:rPr>
      </w:pPr>
    </w:p>
    <w:p w14:paraId="629594ED" w14:textId="77777777" w:rsidR="00564125" w:rsidRDefault="00564125">
      <w:pPr>
        <w:jc w:val="both"/>
        <w:rPr>
          <w:sz w:val="30"/>
          <w:szCs w:val="30"/>
        </w:rPr>
      </w:pPr>
    </w:p>
    <w:p w14:paraId="6D28B021" w14:textId="77777777" w:rsidR="00564125" w:rsidRDefault="00564125">
      <w:pPr>
        <w:rPr>
          <w:sz w:val="30"/>
          <w:szCs w:val="30"/>
        </w:rPr>
      </w:pPr>
    </w:p>
    <w:p w14:paraId="4CF9DFF1" w14:textId="7A4D7623" w:rsidR="00564125" w:rsidRDefault="000A63BF">
      <w:pPr>
        <w:rPr>
          <w:sz w:val="30"/>
          <w:szCs w:val="30"/>
        </w:rPr>
      </w:pPr>
      <w:r>
        <w:rPr>
          <w:b/>
          <w:bCs/>
          <w:sz w:val="30"/>
          <w:szCs w:val="30"/>
        </w:rPr>
        <w:t>Attenzione.</w:t>
      </w:r>
      <w:r>
        <w:rPr>
          <w:sz w:val="30"/>
          <w:szCs w:val="30"/>
        </w:rPr>
        <w:t xml:space="preserve"> Alla fine della sessione di lavoro è necessario disconnettersi dal sistema </w:t>
      </w:r>
      <w:proofErr w:type="spellStart"/>
      <w:r>
        <w:rPr>
          <w:sz w:val="30"/>
          <w:szCs w:val="30"/>
        </w:rPr>
        <w:t>linux</w:t>
      </w:r>
      <w:proofErr w:type="spellEnd"/>
      <w:r>
        <w:rPr>
          <w:sz w:val="30"/>
          <w:szCs w:val="30"/>
        </w:rPr>
        <w:t xml:space="preserve"> attraverso un </w:t>
      </w:r>
      <w:proofErr w:type="spellStart"/>
      <w:r>
        <w:rPr>
          <w:i/>
          <w:iCs/>
          <w:sz w:val="30"/>
          <w:szCs w:val="30"/>
        </w:rPr>
        <w:t>logout</w:t>
      </w:r>
      <w:proofErr w:type="spellEnd"/>
      <w:r>
        <w:rPr>
          <w:i/>
          <w:iCs/>
          <w:sz w:val="30"/>
          <w:szCs w:val="30"/>
        </w:rPr>
        <w:t xml:space="preserve"> </w:t>
      </w:r>
      <w:r>
        <w:rPr>
          <w:sz w:val="30"/>
          <w:szCs w:val="30"/>
        </w:rPr>
        <w:t xml:space="preserve">esplicito (tasto in alto a sinistra nel desktop </w:t>
      </w:r>
      <w:proofErr w:type="spellStart"/>
      <w:r>
        <w:rPr>
          <w:sz w:val="30"/>
          <w:szCs w:val="30"/>
        </w:rPr>
        <w:t>ubuntu</w:t>
      </w:r>
      <w:proofErr w:type="spellEnd"/>
      <w:r>
        <w:rPr>
          <w:sz w:val="30"/>
          <w:szCs w:val="30"/>
        </w:rPr>
        <w:t xml:space="preserve">). </w:t>
      </w:r>
    </w:p>
    <w:p w14:paraId="5AB5E137" w14:textId="0E8DEF1F" w:rsidR="001B70E3" w:rsidRDefault="001B70E3">
      <w:pPr>
        <w:rPr>
          <w:sz w:val="30"/>
          <w:szCs w:val="30"/>
        </w:rPr>
      </w:pPr>
    </w:p>
    <w:p w14:paraId="761B4091" w14:textId="3CE47256" w:rsidR="001B70E3" w:rsidRDefault="001B70E3">
      <w:pPr>
        <w:rPr>
          <w:sz w:val="30"/>
          <w:szCs w:val="30"/>
        </w:rPr>
      </w:pPr>
      <w:r>
        <w:rPr>
          <w:sz w:val="30"/>
          <w:szCs w:val="30"/>
        </w:rPr>
        <w:t xml:space="preserve">Talvolta, dopo aver confermato il </w:t>
      </w:r>
      <w:proofErr w:type="spellStart"/>
      <w:r>
        <w:rPr>
          <w:sz w:val="30"/>
          <w:szCs w:val="30"/>
        </w:rPr>
        <w:t>logout</w:t>
      </w:r>
      <w:proofErr w:type="spellEnd"/>
      <w:r>
        <w:rPr>
          <w:sz w:val="30"/>
          <w:szCs w:val="30"/>
        </w:rPr>
        <w:t xml:space="preserve">, il desktop appare "congelato" sullo schermo senza accettare interazioni né via tastiera né via mouse/touchpad. In tal caso, se si riesce ad arrivare alla finestra del client </w:t>
      </w:r>
      <w:proofErr w:type="spellStart"/>
      <w:r>
        <w:rPr>
          <w:sz w:val="30"/>
          <w:szCs w:val="30"/>
        </w:rPr>
        <w:t>vmware</w:t>
      </w:r>
      <w:proofErr w:type="spellEnd"/>
      <w:r>
        <w:rPr>
          <w:sz w:val="30"/>
          <w:szCs w:val="30"/>
        </w:rPr>
        <w:t>, è sufficiente cliccare sull' icona rappresentante una presa di corrente per chiudere il collegamento al connection server. Se non ci si riesce, dopo poco tempo il sistema si scollega ugualmente in modo automatico.</w:t>
      </w:r>
    </w:p>
    <w:p w14:paraId="2911076E" w14:textId="77777777" w:rsidR="00564125" w:rsidRDefault="000A63BF">
      <w:pPr>
        <w:widowControl/>
        <w:rPr>
          <w:sz w:val="30"/>
          <w:szCs w:val="30"/>
        </w:rPr>
      </w:pPr>
      <w:r>
        <w:br w:type="page"/>
      </w:r>
    </w:p>
    <w:p w14:paraId="0D56C980" w14:textId="77777777" w:rsidR="00564125" w:rsidRDefault="00564125">
      <w:pPr>
        <w:rPr>
          <w:sz w:val="30"/>
          <w:szCs w:val="30"/>
        </w:rPr>
      </w:pPr>
    </w:p>
    <w:p w14:paraId="557CF25D" w14:textId="77777777" w:rsidR="00564125" w:rsidRDefault="000A63BF">
      <w:pPr>
        <w:jc w:val="center"/>
        <w:rPr>
          <w:b/>
          <w:bCs/>
          <w:sz w:val="30"/>
          <w:szCs w:val="30"/>
        </w:rPr>
      </w:pPr>
      <w:r>
        <w:rPr>
          <w:b/>
          <w:bCs/>
          <w:sz w:val="30"/>
          <w:szCs w:val="30"/>
        </w:rPr>
        <w:t>Possibili problemi e soluzioni relative all’ accesso</w:t>
      </w:r>
    </w:p>
    <w:p w14:paraId="356AC2D6" w14:textId="77777777" w:rsidR="00564125" w:rsidRDefault="00564125">
      <w:pPr>
        <w:rPr>
          <w:sz w:val="30"/>
          <w:szCs w:val="30"/>
        </w:rPr>
      </w:pPr>
    </w:p>
    <w:p w14:paraId="5BC1588B" w14:textId="77777777" w:rsidR="00564125" w:rsidRDefault="000A63BF">
      <w:pPr>
        <w:rPr>
          <w:sz w:val="30"/>
          <w:szCs w:val="30"/>
        </w:rPr>
      </w:pPr>
      <w:r>
        <w:rPr>
          <w:sz w:val="30"/>
          <w:szCs w:val="30"/>
        </w:rPr>
        <w:t xml:space="preserve">Le principali problematiche di connessione fin qui evidenziate sono dovute a: </w:t>
      </w:r>
    </w:p>
    <w:p w14:paraId="236EAD4E" w14:textId="092EA210" w:rsidR="00564125" w:rsidRDefault="000A63BF">
      <w:pPr>
        <w:pStyle w:val="ListParagraph"/>
        <w:numPr>
          <w:ilvl w:val="0"/>
          <w:numId w:val="2"/>
        </w:numPr>
        <w:rPr>
          <w:sz w:val="30"/>
          <w:szCs w:val="30"/>
        </w:rPr>
      </w:pPr>
      <w:r>
        <w:rPr>
          <w:sz w:val="30"/>
          <w:szCs w:val="30"/>
        </w:rPr>
        <w:t>malfunzionamenti o non funzionamento del software di acceso via VPN dovuti a versioni obsolete o troppo nuove dei sistemi operativi;</w:t>
      </w:r>
    </w:p>
    <w:p w14:paraId="5D0BF097" w14:textId="78839BBD" w:rsidR="007E0A2B" w:rsidRDefault="007E0A2B">
      <w:pPr>
        <w:pStyle w:val="ListParagraph"/>
        <w:numPr>
          <w:ilvl w:val="0"/>
          <w:numId w:val="2"/>
        </w:numPr>
        <w:rPr>
          <w:sz w:val="30"/>
          <w:szCs w:val="30"/>
        </w:rPr>
      </w:pPr>
      <w:r>
        <w:rPr>
          <w:sz w:val="30"/>
          <w:szCs w:val="30"/>
        </w:rPr>
        <w:t xml:space="preserve">non funzionamento del client </w:t>
      </w:r>
      <w:proofErr w:type="spellStart"/>
      <w:r>
        <w:rPr>
          <w:sz w:val="30"/>
          <w:szCs w:val="30"/>
        </w:rPr>
        <w:t>vmware</w:t>
      </w:r>
      <w:proofErr w:type="spellEnd"/>
      <w:r>
        <w:rPr>
          <w:sz w:val="30"/>
          <w:szCs w:val="30"/>
        </w:rPr>
        <w:t xml:space="preserve"> </w:t>
      </w:r>
      <w:proofErr w:type="spellStart"/>
      <w:r>
        <w:rPr>
          <w:sz w:val="30"/>
          <w:szCs w:val="30"/>
        </w:rPr>
        <w:t>horizon</w:t>
      </w:r>
      <w:proofErr w:type="spellEnd"/>
      <w:r>
        <w:rPr>
          <w:sz w:val="30"/>
          <w:szCs w:val="30"/>
        </w:rPr>
        <w:t xml:space="preserve"> su macchine con vecchie versioni dei sistemi operativi;</w:t>
      </w:r>
    </w:p>
    <w:p w14:paraId="67FB56E2" w14:textId="1D8C46EC" w:rsidR="00564125" w:rsidRDefault="000A63BF">
      <w:pPr>
        <w:pStyle w:val="ListParagraph"/>
        <w:numPr>
          <w:ilvl w:val="0"/>
          <w:numId w:val="2"/>
        </w:numPr>
        <w:rPr>
          <w:sz w:val="30"/>
          <w:szCs w:val="30"/>
        </w:rPr>
      </w:pPr>
      <w:r>
        <w:rPr>
          <w:sz w:val="30"/>
          <w:szCs w:val="30"/>
        </w:rPr>
        <w:t xml:space="preserve">uso da parte del sistema virtuale di certificati non riconosciuti validi dai </w:t>
      </w:r>
      <w:r w:rsidR="007E0A2B">
        <w:rPr>
          <w:sz w:val="30"/>
          <w:szCs w:val="30"/>
        </w:rPr>
        <w:t>browser.</w:t>
      </w:r>
      <w:r>
        <w:rPr>
          <w:sz w:val="30"/>
          <w:szCs w:val="30"/>
        </w:rPr>
        <w:t xml:space="preserve"> </w:t>
      </w:r>
    </w:p>
    <w:p w14:paraId="30411C3B" w14:textId="77777777" w:rsidR="00564125" w:rsidRDefault="00564125">
      <w:pPr>
        <w:rPr>
          <w:sz w:val="30"/>
          <w:szCs w:val="30"/>
        </w:rPr>
      </w:pPr>
    </w:p>
    <w:p w14:paraId="4CE4CE23" w14:textId="5DB38338" w:rsidR="00564125" w:rsidRDefault="000A63BF">
      <w:pPr>
        <w:rPr>
          <w:sz w:val="30"/>
          <w:szCs w:val="30"/>
        </w:rPr>
      </w:pPr>
      <w:r>
        <w:rPr>
          <w:sz w:val="30"/>
          <w:szCs w:val="30"/>
        </w:rPr>
        <w:t>Per il primo problema non sembrano possibili soluzioni su tempi brevi, anche se alcune sono allo studio.</w:t>
      </w:r>
    </w:p>
    <w:p w14:paraId="4ABDE837" w14:textId="1A8A256F" w:rsidR="007E0A2B" w:rsidRDefault="007E0A2B">
      <w:pPr>
        <w:rPr>
          <w:sz w:val="30"/>
          <w:szCs w:val="30"/>
        </w:rPr>
      </w:pPr>
      <w:r>
        <w:rPr>
          <w:sz w:val="30"/>
          <w:szCs w:val="30"/>
        </w:rPr>
        <w:t xml:space="preserve">Per il secondo la soluzione che finora ha funzionato è stata l'installazione di versioni più vecchie del client </w:t>
      </w:r>
      <w:proofErr w:type="spellStart"/>
      <w:r>
        <w:rPr>
          <w:sz w:val="30"/>
          <w:szCs w:val="30"/>
        </w:rPr>
        <w:t>vmware</w:t>
      </w:r>
      <w:proofErr w:type="spellEnd"/>
      <w:r>
        <w:rPr>
          <w:sz w:val="30"/>
          <w:szCs w:val="30"/>
        </w:rPr>
        <w:t xml:space="preserve"> </w:t>
      </w:r>
      <w:proofErr w:type="spellStart"/>
      <w:r>
        <w:rPr>
          <w:sz w:val="30"/>
          <w:szCs w:val="30"/>
        </w:rPr>
        <w:t>horizon</w:t>
      </w:r>
      <w:proofErr w:type="spellEnd"/>
      <w:r>
        <w:rPr>
          <w:sz w:val="30"/>
          <w:szCs w:val="30"/>
        </w:rPr>
        <w:t>.</w:t>
      </w:r>
    </w:p>
    <w:p w14:paraId="00C4F23B" w14:textId="007658F5" w:rsidR="00564125" w:rsidRDefault="000A63BF">
      <w:pPr>
        <w:rPr>
          <w:sz w:val="30"/>
          <w:szCs w:val="30"/>
        </w:rPr>
      </w:pPr>
      <w:r>
        <w:rPr>
          <w:sz w:val="30"/>
          <w:szCs w:val="30"/>
        </w:rPr>
        <w:t xml:space="preserve">Per il </w:t>
      </w:r>
      <w:r w:rsidR="007E0A2B">
        <w:rPr>
          <w:sz w:val="30"/>
          <w:szCs w:val="30"/>
        </w:rPr>
        <w:t>terzo</w:t>
      </w:r>
      <w:r>
        <w:rPr>
          <w:sz w:val="30"/>
          <w:szCs w:val="30"/>
        </w:rPr>
        <w:t>, esistono diversi modi</w:t>
      </w:r>
      <w:r w:rsidR="007E0A2B">
        <w:rPr>
          <w:sz w:val="30"/>
          <w:szCs w:val="30"/>
        </w:rPr>
        <w:t xml:space="preserve">, descritti nella prossima sezione, </w:t>
      </w:r>
      <w:r>
        <w:rPr>
          <w:sz w:val="30"/>
          <w:szCs w:val="30"/>
        </w:rPr>
        <w:t xml:space="preserve"> di aggirare il problema in attesa di individuare una soluzione stabile</w:t>
      </w:r>
      <w:r w:rsidR="007E0A2B">
        <w:rPr>
          <w:sz w:val="30"/>
          <w:szCs w:val="30"/>
        </w:rPr>
        <w:t xml:space="preserve"> e semplice</w:t>
      </w:r>
      <w:r>
        <w:rPr>
          <w:sz w:val="30"/>
          <w:szCs w:val="30"/>
        </w:rPr>
        <w:t>.</w:t>
      </w:r>
    </w:p>
    <w:p w14:paraId="1E8D68EC" w14:textId="77777777" w:rsidR="00564125" w:rsidRDefault="00564125">
      <w:pPr>
        <w:rPr>
          <w:sz w:val="30"/>
          <w:szCs w:val="30"/>
        </w:rPr>
      </w:pPr>
    </w:p>
    <w:p w14:paraId="31FEF503" w14:textId="77777777" w:rsidR="00564125" w:rsidRDefault="000A63BF">
      <w:pPr>
        <w:rPr>
          <w:b/>
          <w:bCs/>
          <w:sz w:val="30"/>
          <w:szCs w:val="30"/>
        </w:rPr>
      </w:pPr>
      <w:r>
        <w:rPr>
          <w:b/>
          <w:bCs/>
          <w:sz w:val="30"/>
          <w:szCs w:val="30"/>
        </w:rPr>
        <w:t>Problemi legati ai certificati e possibili soluzioni</w:t>
      </w:r>
    </w:p>
    <w:p w14:paraId="1D0A39D0" w14:textId="77777777" w:rsidR="00564125" w:rsidRDefault="00564125">
      <w:pPr>
        <w:rPr>
          <w:sz w:val="30"/>
          <w:szCs w:val="30"/>
        </w:rPr>
      </w:pPr>
    </w:p>
    <w:p w14:paraId="2C58A7DC" w14:textId="2F5C6CEF" w:rsidR="00564125" w:rsidRDefault="000A63BF">
      <w:pPr>
        <w:rPr>
          <w:sz w:val="30"/>
          <w:szCs w:val="30"/>
        </w:rPr>
      </w:pPr>
      <w:r>
        <w:rPr>
          <w:sz w:val="30"/>
          <w:szCs w:val="30"/>
        </w:rPr>
        <w:t xml:space="preserve">In alcuni casi l’accesso al connection server via browser può fallire. Sintomi: il browser continua a cercare di connettersi fino ad andare in time-out, senza ottenere risposta. </w:t>
      </w:r>
      <w:r w:rsidR="007E0A2B">
        <w:rPr>
          <w:sz w:val="30"/>
          <w:szCs w:val="30"/>
        </w:rPr>
        <w:t>Oppure il browser segnala la presenza di certificati del sito non regolari.</w:t>
      </w:r>
    </w:p>
    <w:p w14:paraId="602C6319" w14:textId="77777777" w:rsidR="00564125" w:rsidRDefault="00564125">
      <w:pPr>
        <w:rPr>
          <w:sz w:val="30"/>
          <w:szCs w:val="30"/>
        </w:rPr>
      </w:pPr>
    </w:p>
    <w:p w14:paraId="21E292CF" w14:textId="4A52F78D" w:rsidR="00564125" w:rsidRDefault="000A63BF">
      <w:pPr>
        <w:rPr>
          <w:sz w:val="30"/>
          <w:szCs w:val="30"/>
        </w:rPr>
      </w:pPr>
      <w:r>
        <w:rPr>
          <w:sz w:val="30"/>
          <w:szCs w:val="30"/>
        </w:rPr>
        <w:t>Nei casi noti</w:t>
      </w:r>
      <w:r w:rsidR="007E0A2B">
        <w:rPr>
          <w:sz w:val="30"/>
          <w:szCs w:val="30"/>
        </w:rPr>
        <w:t>,</w:t>
      </w:r>
      <w:r>
        <w:rPr>
          <w:sz w:val="30"/>
          <w:szCs w:val="30"/>
        </w:rPr>
        <w:t xml:space="preserve"> il </w:t>
      </w:r>
      <w:r w:rsidR="007E0A2B">
        <w:rPr>
          <w:sz w:val="30"/>
          <w:szCs w:val="30"/>
        </w:rPr>
        <w:t xml:space="preserve">primo </w:t>
      </w:r>
      <w:r>
        <w:rPr>
          <w:sz w:val="30"/>
          <w:szCs w:val="30"/>
        </w:rPr>
        <w:t xml:space="preserve">problema risulta connesso alla protezione di antivirus (p.es. </w:t>
      </w:r>
      <w:proofErr w:type="spellStart"/>
      <w:r>
        <w:rPr>
          <w:sz w:val="30"/>
          <w:szCs w:val="30"/>
        </w:rPr>
        <w:t>Avast</w:t>
      </w:r>
      <w:proofErr w:type="spellEnd"/>
      <w:r>
        <w:rPr>
          <w:sz w:val="30"/>
          <w:szCs w:val="30"/>
        </w:rPr>
        <w:t xml:space="preserve">) che cerca di evitare eventuali pericoli connessi con l’accesso a siti considerati non sicuri. Mentre è possibile disabilitare l’antivirus,, l’operazione non è consigliata. Almeno in prima battuta è consigliato di provare con altri browser. Per esempio, su un sistema Mac con antivirus </w:t>
      </w:r>
      <w:proofErr w:type="spellStart"/>
      <w:r>
        <w:rPr>
          <w:sz w:val="30"/>
          <w:szCs w:val="30"/>
        </w:rPr>
        <w:t>Avast</w:t>
      </w:r>
      <w:proofErr w:type="spellEnd"/>
      <w:r>
        <w:rPr>
          <w:sz w:val="30"/>
          <w:szCs w:val="30"/>
        </w:rPr>
        <w:t xml:space="preserve"> su cui né </w:t>
      </w:r>
      <w:proofErr w:type="spellStart"/>
      <w:r>
        <w:rPr>
          <w:sz w:val="30"/>
          <w:szCs w:val="30"/>
        </w:rPr>
        <w:t>Chrome</w:t>
      </w:r>
      <w:proofErr w:type="spellEnd"/>
      <w:r>
        <w:rPr>
          <w:sz w:val="30"/>
          <w:szCs w:val="30"/>
        </w:rPr>
        <w:t xml:space="preserve"> né </w:t>
      </w:r>
      <w:proofErr w:type="spellStart"/>
      <w:r>
        <w:rPr>
          <w:sz w:val="30"/>
          <w:szCs w:val="30"/>
        </w:rPr>
        <w:t>Firefox</w:t>
      </w:r>
      <w:proofErr w:type="spellEnd"/>
      <w:r>
        <w:rPr>
          <w:sz w:val="30"/>
          <w:szCs w:val="30"/>
        </w:rPr>
        <w:t xml:space="preserve"> né Safari riuscivano ad avere risposta dal Connection server, era possibile arrivarci mediante Brave o Opera cliccando sul tasto “Advanced </w:t>
      </w:r>
      <w:proofErr w:type="spellStart"/>
      <w:r>
        <w:rPr>
          <w:sz w:val="30"/>
          <w:szCs w:val="30"/>
        </w:rPr>
        <w:t>options</w:t>
      </w:r>
      <w:proofErr w:type="spellEnd"/>
      <w:r>
        <w:rPr>
          <w:sz w:val="30"/>
          <w:szCs w:val="30"/>
        </w:rPr>
        <w:t>” nella pagina che segnala problemi di sicurezza e accettando di accedere comunque.</w:t>
      </w:r>
    </w:p>
    <w:p w14:paraId="47A24607" w14:textId="77777777" w:rsidR="00564125" w:rsidRDefault="00564125">
      <w:pPr>
        <w:rPr>
          <w:sz w:val="30"/>
          <w:szCs w:val="30"/>
        </w:rPr>
      </w:pPr>
    </w:p>
    <w:p w14:paraId="37654612" w14:textId="77777777" w:rsidR="00564125" w:rsidRDefault="000A63BF">
      <w:pPr>
        <w:rPr>
          <w:sz w:val="30"/>
          <w:szCs w:val="30"/>
        </w:rPr>
      </w:pPr>
      <w:r>
        <w:rPr>
          <w:sz w:val="30"/>
          <w:szCs w:val="30"/>
        </w:rPr>
        <w:t xml:space="preserve">E’ chiaro che, dove possibile, l’accesso via client </w:t>
      </w:r>
      <w:proofErr w:type="spellStart"/>
      <w:r>
        <w:rPr>
          <w:sz w:val="30"/>
          <w:szCs w:val="30"/>
        </w:rPr>
        <w:t>vmware</w:t>
      </w:r>
      <w:proofErr w:type="spellEnd"/>
      <w:r>
        <w:rPr>
          <w:sz w:val="30"/>
          <w:szCs w:val="30"/>
        </w:rPr>
        <w:t xml:space="preserve"> sia da privilegiare.</w:t>
      </w:r>
    </w:p>
    <w:sectPr w:rsidR="00564125">
      <w:headerReference w:type="default" r:id="rId18"/>
      <w:footerReference w:type="default" r:id="rId19"/>
      <w:pgSz w:w="11906" w:h="16838"/>
      <w:pgMar w:top="1693" w:right="1134" w:bottom="1693" w:left="1134" w:header="1134" w:footer="1134"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729CA" w14:textId="77777777" w:rsidR="008A2A70" w:rsidRDefault="008A2A70">
      <w:r>
        <w:separator/>
      </w:r>
    </w:p>
  </w:endnote>
  <w:endnote w:type="continuationSeparator" w:id="0">
    <w:p w14:paraId="75D98185" w14:textId="77777777" w:rsidR="008A2A70" w:rsidRDefault="008A2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1"/>
    <w:family w:val="auto"/>
    <w:pitch w:val="variable"/>
  </w:font>
  <w:font w:name="Liberation Serif">
    <w:altName w:val="Times New Roman"/>
    <w:panose1 w:val="020B0604020202020204"/>
    <w:charset w:val="01"/>
    <w:family w:val="auto"/>
    <w:pitch w:val="variable"/>
  </w:font>
  <w:font w:name="DejaVu Sans">
    <w:altName w:val="Verdana"/>
    <w:panose1 w:val="020B06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iberation Sans">
    <w:altName w:val="Arial"/>
    <w:panose1 w:val="020B0604020202020204"/>
    <w:charset w:val="01"/>
    <w:family w:val="roman"/>
    <w:pitch w:val="variable"/>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E602E" w14:textId="77777777" w:rsidR="00564125" w:rsidRDefault="000A63BF">
    <w:pPr>
      <w:pStyle w:val="Footer"/>
      <w:jc w:val="right"/>
    </w:pPr>
    <w:r>
      <w:t xml:space="preserve">Alessandra </w:t>
    </w:r>
    <w:proofErr w:type="spellStart"/>
    <w:r>
      <w:t>Richetti</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072FB" w14:textId="77777777" w:rsidR="008A2A70" w:rsidRDefault="008A2A70">
      <w:r>
        <w:separator/>
      </w:r>
    </w:p>
  </w:footnote>
  <w:footnote w:type="continuationSeparator" w:id="0">
    <w:p w14:paraId="4EB88DAE" w14:textId="77777777" w:rsidR="008A2A70" w:rsidRDefault="008A2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A71A" w14:textId="3D2EFFD7" w:rsidR="00564125" w:rsidRDefault="000A63BF">
    <w:pPr>
      <w:pStyle w:val="Header"/>
    </w:pPr>
    <w:r>
      <w:t xml:space="preserve">Istruzioni Aula Virtuale </w:t>
    </w:r>
    <w:r w:rsidR="00280A4E">
      <w:t>1</w:t>
    </w:r>
    <w:r>
      <w:t>.</w:t>
    </w:r>
    <w:r w:rsidR="00A2663B">
      <w:t>3</w:t>
    </w:r>
    <w:r w:rsidR="00FF61D2">
      <w:t xml:space="preserve"> - studenti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613EB"/>
    <w:multiLevelType w:val="multilevel"/>
    <w:tmpl w:val="BBCCF1C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58954F6"/>
    <w:multiLevelType w:val="multilevel"/>
    <w:tmpl w:val="4E0A4778"/>
    <w:lvl w:ilvl="0">
      <w:start w:val="1"/>
      <w:numFmt w:val="bullet"/>
      <w:lvlText w:val="-"/>
      <w:lvlJc w:val="left"/>
      <w:pPr>
        <w:ind w:left="720" w:hanging="360"/>
      </w:pPr>
      <w:rPr>
        <w:rFonts w:ascii="Liberation Serif" w:hAnsi="Liberation Serif" w:cs="DejaVu Sans" w:hint="default"/>
        <w:sz w:val="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25F45F7"/>
    <w:multiLevelType w:val="multilevel"/>
    <w:tmpl w:val="949464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DB70A54"/>
    <w:multiLevelType w:val="hybridMultilevel"/>
    <w:tmpl w:val="EFBE1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4125"/>
    <w:rsid w:val="000A63BF"/>
    <w:rsid w:val="001866CA"/>
    <w:rsid w:val="001B70E3"/>
    <w:rsid w:val="00280A4E"/>
    <w:rsid w:val="005066A7"/>
    <w:rsid w:val="005203E7"/>
    <w:rsid w:val="00564125"/>
    <w:rsid w:val="007E0A2B"/>
    <w:rsid w:val="00897414"/>
    <w:rsid w:val="008A2A70"/>
    <w:rsid w:val="00A2663B"/>
    <w:rsid w:val="00B165B3"/>
    <w:rsid w:val="00D1598E"/>
    <w:rsid w:val="00DA3D6C"/>
    <w:rsid w:val="00DB0417"/>
    <w:rsid w:val="00F32560"/>
    <w:rsid w:val="00FF61D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7579CAC7"/>
  <w15:docId w15:val="{38C8BC02-155D-684F-B48C-FD43D567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ejaVu Sans" w:hAnsi="Liberation Serif" w:cs="DejaVu Sans"/>
        <w:szCs w:val="24"/>
        <w:lang w:val="it-IT"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customStyle="1" w:styleId="Bullets">
    <w:name w:val="Bullets"/>
    <w:qFormat/>
    <w:rPr>
      <w:rFonts w:ascii="OpenSymbol" w:eastAsia="OpenSymbol" w:hAnsi="OpenSymbol" w:cs="OpenSymbol"/>
    </w:rPr>
  </w:style>
  <w:style w:type="character" w:styleId="UnresolvedMention">
    <w:name w:val="Unresolved Mention"/>
    <w:basedOn w:val="DefaultParagraphFont"/>
    <w:uiPriority w:val="99"/>
    <w:semiHidden/>
    <w:unhideWhenUsed/>
    <w:qFormat/>
    <w:rsid w:val="00593E9F"/>
    <w:rPr>
      <w:color w:val="605E5C"/>
      <w:shd w:val="clear" w:color="auto" w:fill="E1DFDD"/>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HeaderandFooter"/>
  </w:style>
  <w:style w:type="paragraph" w:styleId="Footer">
    <w:name w:val="footer"/>
    <w:basedOn w:val="HeaderandFooter"/>
  </w:style>
  <w:style w:type="paragraph" w:styleId="ListParagraph">
    <w:name w:val="List Paragraph"/>
    <w:basedOn w:val="Normal"/>
    <w:uiPriority w:val="34"/>
    <w:qFormat/>
    <w:rsid w:val="00203E58"/>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vpn-client.units.it/" TargetMode="Externa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172.30.41.175/"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s://my.vmware.com/en/web/vmware/downloads/info/slug/desktop_end_user_computing/vmware_horizon_clients/horizon_8"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vpn-client.units.it/"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Richetti</dc:creator>
  <dc:description/>
  <cp:lastModifiedBy>Microsoft Office User</cp:lastModifiedBy>
  <cp:revision>2</cp:revision>
  <dcterms:created xsi:type="dcterms:W3CDTF">2021-11-09T17:10:00Z</dcterms:created>
  <dcterms:modified xsi:type="dcterms:W3CDTF">2021-11-09T17:10:00Z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