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A9A9D" w14:textId="77777777" w:rsidR="003C7A2C" w:rsidRPr="003C7A2C" w:rsidRDefault="003C7A2C" w:rsidP="003C7A2C">
      <w:pPr>
        <w:shd w:val="clear" w:color="auto" w:fill="F5F8FF"/>
        <w:spacing w:before="600" w:after="300" w:line="675" w:lineRule="atLeast"/>
        <w:outlineLvl w:val="1"/>
        <w:rPr>
          <w:rFonts w:ascii="Arial" w:eastAsia="Times New Roman" w:hAnsi="Arial" w:cs="Arial"/>
          <w:b/>
          <w:bCs/>
          <w:color w:val="171923"/>
          <w:sz w:val="54"/>
          <w:szCs w:val="54"/>
          <w:lang w:val="es-ES" w:eastAsia="it-IT"/>
        </w:rPr>
      </w:pPr>
      <w:r w:rsidRPr="003C7A2C">
        <w:rPr>
          <w:rFonts w:ascii="Arial" w:eastAsia="Times New Roman" w:hAnsi="Arial" w:cs="Arial"/>
          <w:b/>
          <w:bCs/>
          <w:color w:val="171923"/>
          <w:sz w:val="54"/>
          <w:szCs w:val="54"/>
          <w:lang w:val="es-ES" w:eastAsia="it-IT"/>
        </w:rPr>
        <w:t>¿Cuál es la estructura de un texto argumentativo?</w:t>
      </w:r>
    </w:p>
    <w:p w14:paraId="454A4ED4" w14:textId="77777777" w:rsidR="003C7A2C" w:rsidRPr="003C7A2C" w:rsidRDefault="003C7A2C" w:rsidP="003C7A2C">
      <w:pPr>
        <w:shd w:val="clear" w:color="auto" w:fill="F5F8FF"/>
        <w:spacing w:after="100" w:afterAutospacing="1" w:line="240" w:lineRule="auto"/>
        <w:rPr>
          <w:rFonts w:ascii="Arial" w:eastAsia="Times New Roman" w:hAnsi="Arial" w:cs="Arial"/>
          <w:color w:val="171923"/>
          <w:sz w:val="24"/>
          <w:szCs w:val="24"/>
          <w:lang w:val="es-ES" w:eastAsia="it-IT"/>
        </w:rPr>
      </w:pPr>
      <w:r w:rsidRPr="003C7A2C">
        <w:rPr>
          <w:rFonts w:ascii="Arial" w:eastAsia="Times New Roman" w:hAnsi="Arial" w:cs="Arial"/>
          <w:color w:val="171923"/>
          <w:sz w:val="24"/>
          <w:szCs w:val="24"/>
          <w:lang w:val="es-ES" w:eastAsia="it-IT"/>
        </w:rPr>
        <w:t>Los textos argumentativos deben presentar 3 elementos:</w:t>
      </w:r>
    </w:p>
    <w:p w14:paraId="4EBEF408" w14:textId="77777777" w:rsidR="003C7A2C" w:rsidRPr="003C7A2C" w:rsidRDefault="003C7A2C" w:rsidP="003C7A2C">
      <w:pPr>
        <w:numPr>
          <w:ilvl w:val="0"/>
          <w:numId w:val="1"/>
        </w:numPr>
        <w:spacing w:after="0" w:line="240" w:lineRule="auto"/>
        <w:textAlignment w:val="baseline"/>
        <w:rPr>
          <w:rFonts w:ascii="Arial" w:eastAsia="Times New Roman" w:hAnsi="Arial" w:cs="Arial"/>
          <w:color w:val="171923"/>
          <w:sz w:val="24"/>
          <w:szCs w:val="24"/>
          <w:lang w:val="es-ES" w:eastAsia="it-IT"/>
        </w:rPr>
      </w:pPr>
      <w:r w:rsidRPr="003C7A2C">
        <w:rPr>
          <w:rFonts w:ascii="Arial" w:eastAsia="Times New Roman" w:hAnsi="Arial" w:cs="Arial"/>
          <w:color w:val="171923"/>
          <w:sz w:val="24"/>
          <w:szCs w:val="24"/>
          <w:lang w:val="es-ES" w:eastAsia="it-IT"/>
        </w:rPr>
        <w:t>La </w:t>
      </w:r>
      <w:r w:rsidRPr="003C7A2C">
        <w:rPr>
          <w:rFonts w:ascii="Arial" w:eastAsia="Times New Roman" w:hAnsi="Arial" w:cs="Arial"/>
          <w:b/>
          <w:bCs/>
          <w:color w:val="171923"/>
          <w:sz w:val="24"/>
          <w:szCs w:val="24"/>
          <w:lang w:val="es-ES" w:eastAsia="it-IT"/>
        </w:rPr>
        <w:t>tesis</w:t>
      </w:r>
      <w:r w:rsidRPr="003C7A2C">
        <w:rPr>
          <w:rFonts w:ascii="Arial" w:eastAsia="Times New Roman" w:hAnsi="Arial" w:cs="Arial"/>
          <w:color w:val="171923"/>
          <w:sz w:val="24"/>
          <w:szCs w:val="24"/>
          <w:lang w:val="es-ES" w:eastAsia="it-IT"/>
        </w:rPr>
        <w:t>, o sea, la opinión que será defendida;</w:t>
      </w:r>
    </w:p>
    <w:p w14:paraId="0EA4A8A8" w14:textId="77777777" w:rsidR="003C7A2C" w:rsidRPr="003C7A2C" w:rsidRDefault="003C7A2C" w:rsidP="003C7A2C">
      <w:pPr>
        <w:numPr>
          <w:ilvl w:val="0"/>
          <w:numId w:val="1"/>
        </w:numPr>
        <w:spacing w:after="0" w:line="240" w:lineRule="auto"/>
        <w:textAlignment w:val="baseline"/>
        <w:rPr>
          <w:rFonts w:ascii="Arial" w:eastAsia="Times New Roman" w:hAnsi="Arial" w:cs="Arial"/>
          <w:color w:val="171923"/>
          <w:sz w:val="24"/>
          <w:szCs w:val="24"/>
          <w:lang w:val="es-ES" w:eastAsia="it-IT"/>
        </w:rPr>
      </w:pPr>
      <w:r w:rsidRPr="003C7A2C">
        <w:rPr>
          <w:rFonts w:ascii="Arial" w:eastAsia="Times New Roman" w:hAnsi="Arial" w:cs="Arial"/>
          <w:color w:val="171923"/>
          <w:sz w:val="24"/>
          <w:szCs w:val="24"/>
          <w:lang w:val="es-ES" w:eastAsia="it-IT"/>
        </w:rPr>
        <w:t>Los </w:t>
      </w:r>
      <w:r w:rsidRPr="003C7A2C">
        <w:rPr>
          <w:rFonts w:ascii="Arial" w:eastAsia="Times New Roman" w:hAnsi="Arial" w:cs="Arial"/>
          <w:b/>
          <w:bCs/>
          <w:color w:val="171923"/>
          <w:sz w:val="24"/>
          <w:szCs w:val="24"/>
          <w:lang w:val="es-ES" w:eastAsia="it-IT"/>
        </w:rPr>
        <w:t>argumentos</w:t>
      </w:r>
      <w:r w:rsidRPr="003C7A2C">
        <w:rPr>
          <w:rFonts w:ascii="Arial" w:eastAsia="Times New Roman" w:hAnsi="Arial" w:cs="Arial"/>
          <w:color w:val="171923"/>
          <w:sz w:val="24"/>
          <w:szCs w:val="24"/>
          <w:lang w:val="es-ES" w:eastAsia="it-IT"/>
        </w:rPr>
        <w:t>, que sujetan esa opinión;</w:t>
      </w:r>
    </w:p>
    <w:p w14:paraId="5DE6EF06" w14:textId="77777777" w:rsidR="003C7A2C" w:rsidRPr="003C7A2C" w:rsidRDefault="003C7A2C" w:rsidP="003C7A2C">
      <w:pPr>
        <w:numPr>
          <w:ilvl w:val="0"/>
          <w:numId w:val="1"/>
        </w:numPr>
        <w:spacing w:after="0" w:line="240" w:lineRule="auto"/>
        <w:textAlignment w:val="baseline"/>
        <w:rPr>
          <w:rFonts w:ascii="Arial" w:eastAsia="Times New Roman" w:hAnsi="Arial" w:cs="Arial"/>
          <w:color w:val="171923"/>
          <w:sz w:val="24"/>
          <w:szCs w:val="24"/>
          <w:lang w:val="es-ES" w:eastAsia="it-IT"/>
        </w:rPr>
      </w:pPr>
      <w:r w:rsidRPr="003C7A2C">
        <w:rPr>
          <w:rFonts w:ascii="Arial" w:eastAsia="Times New Roman" w:hAnsi="Arial" w:cs="Arial"/>
          <w:color w:val="171923"/>
          <w:sz w:val="24"/>
          <w:szCs w:val="24"/>
          <w:lang w:val="es-ES" w:eastAsia="it-IT"/>
        </w:rPr>
        <w:t>La </w:t>
      </w:r>
      <w:r w:rsidRPr="003C7A2C">
        <w:rPr>
          <w:rFonts w:ascii="Arial" w:eastAsia="Times New Roman" w:hAnsi="Arial" w:cs="Arial"/>
          <w:b/>
          <w:bCs/>
          <w:color w:val="171923"/>
          <w:sz w:val="24"/>
          <w:szCs w:val="24"/>
          <w:lang w:val="es-ES" w:eastAsia="it-IT"/>
        </w:rPr>
        <w:t>conclusión</w:t>
      </w:r>
      <w:r w:rsidRPr="003C7A2C">
        <w:rPr>
          <w:rFonts w:ascii="Arial" w:eastAsia="Times New Roman" w:hAnsi="Arial" w:cs="Arial"/>
          <w:color w:val="171923"/>
          <w:sz w:val="24"/>
          <w:szCs w:val="24"/>
          <w:lang w:val="es-ES" w:eastAsia="it-IT"/>
        </w:rPr>
        <w:t>, que condensa y refuerza lo que fue presentado.</w:t>
      </w:r>
    </w:p>
    <w:p w14:paraId="7F6CA9A5" w14:textId="77777777" w:rsidR="003C7A2C" w:rsidRPr="003C7A2C" w:rsidRDefault="003C7A2C" w:rsidP="003C7A2C">
      <w:pPr>
        <w:shd w:val="clear" w:color="auto" w:fill="F5F8FF"/>
        <w:spacing w:after="100" w:afterAutospacing="1" w:line="240" w:lineRule="auto"/>
        <w:rPr>
          <w:rFonts w:ascii="Arial" w:eastAsia="Times New Roman" w:hAnsi="Arial" w:cs="Arial"/>
          <w:color w:val="171923"/>
          <w:sz w:val="24"/>
          <w:szCs w:val="24"/>
          <w:lang w:val="es-ES" w:eastAsia="it-IT"/>
        </w:rPr>
      </w:pPr>
      <w:r w:rsidRPr="003C7A2C">
        <w:rPr>
          <w:rFonts w:ascii="Arial" w:eastAsia="Times New Roman" w:hAnsi="Arial" w:cs="Arial"/>
          <w:color w:val="171923"/>
          <w:sz w:val="24"/>
          <w:szCs w:val="24"/>
          <w:lang w:val="es-ES" w:eastAsia="it-IT"/>
        </w:rPr>
        <w:t>Quizás estarás pensando que has visto esa división con los nombres de: introducción, nudo y desenlace.</w:t>
      </w:r>
    </w:p>
    <w:p w14:paraId="06B51170" w14:textId="77777777" w:rsidR="003C7A2C" w:rsidRPr="003C7A2C" w:rsidRDefault="003C7A2C" w:rsidP="003C7A2C">
      <w:pPr>
        <w:shd w:val="clear" w:color="auto" w:fill="F5F8FF"/>
        <w:spacing w:after="100" w:afterAutospacing="1" w:line="240" w:lineRule="auto"/>
        <w:rPr>
          <w:rFonts w:ascii="Arial" w:eastAsia="Times New Roman" w:hAnsi="Arial" w:cs="Arial"/>
          <w:color w:val="171923"/>
          <w:sz w:val="24"/>
          <w:szCs w:val="24"/>
          <w:lang w:val="es-ES" w:eastAsia="it-IT"/>
        </w:rPr>
      </w:pPr>
      <w:r w:rsidRPr="003C7A2C">
        <w:rPr>
          <w:rFonts w:ascii="Arial" w:eastAsia="Times New Roman" w:hAnsi="Arial" w:cs="Arial"/>
          <w:color w:val="171923"/>
          <w:sz w:val="24"/>
          <w:szCs w:val="24"/>
          <w:lang w:val="es-ES" w:eastAsia="it-IT"/>
        </w:rPr>
        <w:t>Pero, en el caso de los textos argumentativos, existen muchas estructuras que son posibles. El texto puede comenzar con:</w:t>
      </w:r>
    </w:p>
    <w:p w14:paraId="6B6A97C7" w14:textId="77777777" w:rsidR="003C7A2C" w:rsidRPr="003C7A2C" w:rsidRDefault="003C7A2C" w:rsidP="003C7A2C">
      <w:pPr>
        <w:shd w:val="clear" w:color="auto" w:fill="F5F8FF"/>
        <w:spacing w:before="600" w:after="300" w:line="570" w:lineRule="atLeast"/>
        <w:outlineLvl w:val="2"/>
        <w:rPr>
          <w:rFonts w:ascii="Arial" w:eastAsia="Times New Roman" w:hAnsi="Arial" w:cs="Arial"/>
          <w:b/>
          <w:bCs/>
          <w:color w:val="171923"/>
          <w:sz w:val="42"/>
          <w:szCs w:val="42"/>
          <w:lang w:val="es-ES" w:eastAsia="it-IT"/>
        </w:rPr>
      </w:pPr>
      <w:r w:rsidRPr="003C7A2C">
        <w:rPr>
          <w:rFonts w:ascii="Arial" w:eastAsia="Times New Roman" w:hAnsi="Arial" w:cs="Arial"/>
          <w:b/>
          <w:bCs/>
          <w:color w:val="171923"/>
          <w:sz w:val="42"/>
          <w:szCs w:val="42"/>
          <w:lang w:val="es-ES" w:eastAsia="it-IT"/>
        </w:rPr>
        <w:t>Tesis</w:t>
      </w:r>
    </w:p>
    <w:p w14:paraId="734D9FEE" w14:textId="77777777" w:rsidR="003C7A2C" w:rsidRPr="003C7A2C" w:rsidRDefault="003C7A2C" w:rsidP="003C7A2C">
      <w:pPr>
        <w:shd w:val="clear" w:color="auto" w:fill="F5F8FF"/>
        <w:spacing w:after="100" w:afterAutospacing="1" w:line="240" w:lineRule="auto"/>
        <w:rPr>
          <w:rFonts w:ascii="Arial" w:eastAsia="Times New Roman" w:hAnsi="Arial" w:cs="Arial"/>
          <w:color w:val="171923"/>
          <w:sz w:val="24"/>
          <w:szCs w:val="24"/>
          <w:lang w:val="es-ES" w:eastAsia="it-IT"/>
        </w:rPr>
      </w:pPr>
      <w:r w:rsidRPr="003C7A2C">
        <w:rPr>
          <w:rFonts w:ascii="Arial" w:eastAsia="Times New Roman" w:hAnsi="Arial" w:cs="Arial"/>
          <w:color w:val="171923"/>
          <w:sz w:val="24"/>
          <w:szCs w:val="24"/>
          <w:lang w:val="es-ES" w:eastAsia="it-IT"/>
        </w:rPr>
        <w:t>Esa es la estructura tradicional. Este texto inicia con la </w:t>
      </w:r>
      <w:r w:rsidRPr="003C7A2C">
        <w:rPr>
          <w:rFonts w:ascii="Arial" w:eastAsia="Times New Roman" w:hAnsi="Arial" w:cs="Arial"/>
          <w:b/>
          <w:bCs/>
          <w:color w:val="171923"/>
          <w:sz w:val="24"/>
          <w:szCs w:val="24"/>
          <w:lang w:val="es-ES" w:eastAsia="it-IT"/>
        </w:rPr>
        <w:t>presentación de la tesis en la introducción</w:t>
      </w:r>
      <w:r w:rsidRPr="003C7A2C">
        <w:rPr>
          <w:rFonts w:ascii="Arial" w:eastAsia="Times New Roman" w:hAnsi="Arial" w:cs="Arial"/>
          <w:color w:val="171923"/>
          <w:sz w:val="24"/>
          <w:szCs w:val="24"/>
          <w:lang w:val="es-ES" w:eastAsia="it-IT"/>
        </w:rPr>
        <w:t>, que se defiende a través de los argumentos desarrollados en los párrafos siguientes y, finalmente, retomada en la conclusión.</w:t>
      </w:r>
    </w:p>
    <w:p w14:paraId="03FD6A5F" w14:textId="77777777" w:rsidR="003C7A2C" w:rsidRPr="003C7A2C" w:rsidRDefault="003C7A2C" w:rsidP="003C7A2C">
      <w:pPr>
        <w:shd w:val="clear" w:color="auto" w:fill="F5F8FF"/>
        <w:spacing w:after="100" w:afterAutospacing="1" w:line="240" w:lineRule="auto"/>
        <w:rPr>
          <w:rFonts w:ascii="Arial" w:eastAsia="Times New Roman" w:hAnsi="Arial" w:cs="Arial"/>
          <w:color w:val="171923"/>
          <w:sz w:val="24"/>
          <w:szCs w:val="24"/>
          <w:lang w:val="es-ES" w:eastAsia="it-IT"/>
        </w:rPr>
      </w:pPr>
      <w:r w:rsidRPr="003C7A2C">
        <w:rPr>
          <w:rFonts w:ascii="Arial" w:eastAsia="Times New Roman" w:hAnsi="Arial" w:cs="Arial"/>
          <w:color w:val="171923"/>
          <w:sz w:val="24"/>
          <w:szCs w:val="24"/>
          <w:lang w:val="es-ES" w:eastAsia="it-IT"/>
        </w:rPr>
        <w:t>Empezar por la tesis es una buena manera de construir una introducción sucinta y honesta, que dice para el lector cual es el objetivo del texto.</w:t>
      </w:r>
    </w:p>
    <w:p w14:paraId="2BE66A32" w14:textId="77777777" w:rsidR="003C7A2C" w:rsidRPr="003C7A2C" w:rsidRDefault="003C7A2C" w:rsidP="003C7A2C">
      <w:pPr>
        <w:shd w:val="clear" w:color="auto" w:fill="F5F8FF"/>
        <w:spacing w:before="600" w:after="300" w:line="570" w:lineRule="atLeast"/>
        <w:outlineLvl w:val="2"/>
        <w:rPr>
          <w:rFonts w:ascii="Arial" w:eastAsia="Times New Roman" w:hAnsi="Arial" w:cs="Arial"/>
          <w:b/>
          <w:bCs/>
          <w:color w:val="171923"/>
          <w:sz w:val="42"/>
          <w:szCs w:val="42"/>
          <w:lang w:val="es-ES" w:eastAsia="it-IT"/>
        </w:rPr>
      </w:pPr>
      <w:r w:rsidRPr="003C7A2C">
        <w:rPr>
          <w:rFonts w:ascii="Arial" w:eastAsia="Times New Roman" w:hAnsi="Arial" w:cs="Arial"/>
          <w:b/>
          <w:bCs/>
          <w:color w:val="171923"/>
          <w:sz w:val="42"/>
          <w:szCs w:val="42"/>
          <w:lang w:val="es-ES" w:eastAsia="it-IT"/>
        </w:rPr>
        <w:t>Argumentos</w:t>
      </w:r>
    </w:p>
    <w:p w14:paraId="4184D608" w14:textId="77777777" w:rsidR="003C7A2C" w:rsidRPr="003C7A2C" w:rsidRDefault="003C7A2C" w:rsidP="003C7A2C">
      <w:pPr>
        <w:shd w:val="clear" w:color="auto" w:fill="F5F8FF"/>
        <w:spacing w:after="100" w:afterAutospacing="1" w:line="240" w:lineRule="auto"/>
        <w:rPr>
          <w:rFonts w:ascii="Arial" w:eastAsia="Times New Roman" w:hAnsi="Arial" w:cs="Arial"/>
          <w:color w:val="171923"/>
          <w:sz w:val="24"/>
          <w:szCs w:val="24"/>
          <w:lang w:val="es-ES" w:eastAsia="it-IT"/>
        </w:rPr>
      </w:pPr>
      <w:r w:rsidRPr="003C7A2C">
        <w:rPr>
          <w:rFonts w:ascii="Arial" w:eastAsia="Times New Roman" w:hAnsi="Arial" w:cs="Arial"/>
          <w:color w:val="171923"/>
          <w:sz w:val="24"/>
          <w:szCs w:val="24"/>
          <w:lang w:val="es-ES" w:eastAsia="it-IT"/>
        </w:rPr>
        <w:t>En ese caso, los argumentos son presentados primero y su desarrollo lógico lleva a la tesis. La idea es </w:t>
      </w:r>
      <w:r w:rsidRPr="003C7A2C">
        <w:rPr>
          <w:rFonts w:ascii="Arial" w:eastAsia="Times New Roman" w:hAnsi="Arial" w:cs="Arial"/>
          <w:b/>
          <w:bCs/>
          <w:color w:val="171923"/>
          <w:sz w:val="24"/>
          <w:szCs w:val="24"/>
          <w:lang w:val="es-ES" w:eastAsia="it-IT"/>
        </w:rPr>
        <w:t>conducir el raciocinio del lector</w:t>
      </w:r>
      <w:r w:rsidRPr="003C7A2C">
        <w:rPr>
          <w:rFonts w:ascii="Arial" w:eastAsia="Times New Roman" w:hAnsi="Arial" w:cs="Arial"/>
          <w:color w:val="171923"/>
          <w:sz w:val="24"/>
          <w:szCs w:val="24"/>
          <w:lang w:val="es-ES" w:eastAsia="it-IT"/>
        </w:rPr>
        <w:t>, de manera que él coincida con la conclusión del texto a la medida que lo lee.</w:t>
      </w:r>
    </w:p>
    <w:p w14:paraId="2013D0E4" w14:textId="77777777" w:rsidR="003C7A2C" w:rsidRPr="003C7A2C" w:rsidRDefault="003C7A2C" w:rsidP="003C7A2C">
      <w:pPr>
        <w:shd w:val="clear" w:color="auto" w:fill="F5F8FF"/>
        <w:spacing w:after="100" w:afterAutospacing="1" w:line="240" w:lineRule="auto"/>
        <w:rPr>
          <w:rFonts w:ascii="Arial" w:eastAsia="Times New Roman" w:hAnsi="Arial" w:cs="Arial"/>
          <w:color w:val="171923"/>
          <w:sz w:val="24"/>
          <w:szCs w:val="24"/>
          <w:lang w:val="es-ES" w:eastAsia="it-IT"/>
        </w:rPr>
      </w:pPr>
      <w:r w:rsidRPr="003C7A2C">
        <w:rPr>
          <w:rFonts w:ascii="Arial" w:eastAsia="Times New Roman" w:hAnsi="Arial" w:cs="Arial"/>
          <w:color w:val="171923"/>
          <w:sz w:val="24"/>
          <w:szCs w:val="24"/>
          <w:lang w:val="es-ES" w:eastAsia="it-IT"/>
        </w:rPr>
        <w:t>Esa es una buena estructura para despertar la curiosidad o para presentar opiniones opuestas, que pueden hacer que el lector se cierre a la argumentación si no es compartida desde el inicio.</w:t>
      </w:r>
    </w:p>
    <w:p w14:paraId="33418874" w14:textId="77777777" w:rsidR="003C7A2C" w:rsidRPr="003C7A2C" w:rsidRDefault="003C7A2C" w:rsidP="003C7A2C">
      <w:pPr>
        <w:shd w:val="clear" w:color="auto" w:fill="F5F8FF"/>
        <w:spacing w:after="100" w:afterAutospacing="1" w:line="240" w:lineRule="auto"/>
        <w:rPr>
          <w:rFonts w:ascii="Arial" w:eastAsia="Times New Roman" w:hAnsi="Arial" w:cs="Arial"/>
          <w:color w:val="171923"/>
          <w:sz w:val="24"/>
          <w:szCs w:val="24"/>
          <w:lang w:val="es-ES" w:eastAsia="it-IT"/>
        </w:rPr>
      </w:pPr>
      <w:r w:rsidRPr="003C7A2C">
        <w:rPr>
          <w:rFonts w:ascii="Arial" w:eastAsia="Times New Roman" w:hAnsi="Arial" w:cs="Arial"/>
          <w:color w:val="171923"/>
          <w:sz w:val="24"/>
          <w:szCs w:val="24"/>
          <w:lang w:val="es-ES" w:eastAsia="it-IT"/>
        </w:rPr>
        <w:t xml:space="preserve">Un buen ejemplo de formato de texto para la web que suele ser construido siguiendo esa estructura, son aquellos que explican al lector </w:t>
      </w:r>
      <w:proofErr w:type="spellStart"/>
      <w:r w:rsidRPr="003C7A2C">
        <w:rPr>
          <w:rFonts w:ascii="Arial" w:eastAsia="Times New Roman" w:hAnsi="Arial" w:cs="Arial"/>
          <w:color w:val="171923"/>
          <w:sz w:val="24"/>
          <w:szCs w:val="24"/>
          <w:lang w:val="es-ES" w:eastAsia="it-IT"/>
        </w:rPr>
        <w:t>el porqué</w:t>
      </w:r>
      <w:proofErr w:type="spellEnd"/>
      <w:r w:rsidRPr="003C7A2C">
        <w:rPr>
          <w:rFonts w:ascii="Arial" w:eastAsia="Times New Roman" w:hAnsi="Arial" w:cs="Arial"/>
          <w:color w:val="171923"/>
          <w:sz w:val="24"/>
          <w:szCs w:val="24"/>
          <w:lang w:val="es-ES" w:eastAsia="it-IT"/>
        </w:rPr>
        <w:t> investir en un CRM (o cualquier otro producto), por ejemplo, que puede ser benéfico para la empresa.</w:t>
      </w:r>
    </w:p>
    <w:p w14:paraId="741CAADF" w14:textId="77777777" w:rsidR="003C7A2C" w:rsidRPr="003C7A2C" w:rsidRDefault="003C7A2C" w:rsidP="003C7A2C">
      <w:pPr>
        <w:shd w:val="clear" w:color="auto" w:fill="F5F8FF"/>
        <w:spacing w:before="600" w:after="300" w:line="675" w:lineRule="atLeast"/>
        <w:outlineLvl w:val="1"/>
        <w:rPr>
          <w:rFonts w:ascii="Arial" w:eastAsia="Times New Roman" w:hAnsi="Arial" w:cs="Arial"/>
          <w:b/>
          <w:bCs/>
          <w:color w:val="171923"/>
          <w:sz w:val="54"/>
          <w:szCs w:val="54"/>
          <w:lang w:val="es-ES" w:eastAsia="it-IT"/>
        </w:rPr>
      </w:pPr>
      <w:r w:rsidRPr="003C7A2C">
        <w:rPr>
          <w:rFonts w:ascii="Arial" w:eastAsia="Times New Roman" w:hAnsi="Arial" w:cs="Arial"/>
          <w:b/>
          <w:bCs/>
          <w:color w:val="171923"/>
          <w:sz w:val="54"/>
          <w:szCs w:val="54"/>
          <w:lang w:val="es-ES" w:eastAsia="it-IT"/>
        </w:rPr>
        <w:lastRenderedPageBreak/>
        <w:t>¿Qué técnicas existen para elaborar textos argumentativos?</w:t>
      </w:r>
    </w:p>
    <w:p w14:paraId="0AD419F6" w14:textId="77777777" w:rsidR="003C7A2C" w:rsidRPr="003C7A2C" w:rsidRDefault="003C7A2C" w:rsidP="003C7A2C">
      <w:pPr>
        <w:shd w:val="clear" w:color="auto" w:fill="F5F8FF"/>
        <w:spacing w:after="100" w:afterAutospacing="1" w:line="240" w:lineRule="auto"/>
        <w:rPr>
          <w:rFonts w:ascii="Arial" w:eastAsia="Times New Roman" w:hAnsi="Arial" w:cs="Arial"/>
          <w:color w:val="171923"/>
          <w:sz w:val="24"/>
          <w:szCs w:val="24"/>
          <w:lang w:val="es-ES" w:eastAsia="it-IT"/>
        </w:rPr>
      </w:pPr>
      <w:r w:rsidRPr="003C7A2C">
        <w:rPr>
          <w:rFonts w:ascii="Arial" w:eastAsia="Times New Roman" w:hAnsi="Arial" w:cs="Arial"/>
          <w:color w:val="171923"/>
          <w:sz w:val="24"/>
          <w:szCs w:val="24"/>
          <w:lang w:val="es-ES" w:eastAsia="it-IT"/>
        </w:rPr>
        <w:t>Antes de comenzar específicamente con las estrategias que pueden mejorar tus textos argumentativos, una pregunta: </w:t>
      </w:r>
      <w:r w:rsidRPr="003C7A2C">
        <w:rPr>
          <w:rFonts w:ascii="Arial" w:eastAsia="Times New Roman" w:hAnsi="Arial" w:cs="Arial"/>
          <w:b/>
          <w:bCs/>
          <w:color w:val="171923"/>
          <w:sz w:val="24"/>
          <w:szCs w:val="24"/>
          <w:lang w:val="es-ES" w:eastAsia="it-IT"/>
        </w:rPr>
        <w:t xml:space="preserve">¿conoces la diferencia entre </w:t>
      </w:r>
      <w:proofErr w:type="spellStart"/>
      <w:r w:rsidRPr="003C7A2C">
        <w:rPr>
          <w:rFonts w:ascii="Arial" w:eastAsia="Times New Roman" w:hAnsi="Arial" w:cs="Arial"/>
          <w:b/>
          <w:bCs/>
          <w:color w:val="171923"/>
          <w:sz w:val="24"/>
          <w:szCs w:val="24"/>
          <w:lang w:val="es-ES" w:eastAsia="it-IT"/>
        </w:rPr>
        <w:t>estratégia</w:t>
      </w:r>
      <w:proofErr w:type="spellEnd"/>
      <w:r w:rsidRPr="003C7A2C">
        <w:rPr>
          <w:rFonts w:ascii="Arial" w:eastAsia="Times New Roman" w:hAnsi="Arial" w:cs="Arial"/>
          <w:b/>
          <w:bCs/>
          <w:color w:val="171923"/>
          <w:sz w:val="24"/>
          <w:szCs w:val="24"/>
          <w:lang w:val="es-ES" w:eastAsia="it-IT"/>
        </w:rPr>
        <w:t xml:space="preserve"> y argumento?</w:t>
      </w:r>
    </w:p>
    <w:p w14:paraId="05F4AA0B" w14:textId="77777777" w:rsidR="003C7A2C" w:rsidRPr="003C7A2C" w:rsidRDefault="003C7A2C" w:rsidP="003C7A2C">
      <w:pPr>
        <w:shd w:val="clear" w:color="auto" w:fill="F5F8FF"/>
        <w:spacing w:after="100" w:afterAutospacing="1" w:line="240" w:lineRule="auto"/>
        <w:rPr>
          <w:rFonts w:ascii="Arial" w:eastAsia="Times New Roman" w:hAnsi="Arial" w:cs="Arial"/>
          <w:color w:val="171923"/>
          <w:sz w:val="24"/>
          <w:szCs w:val="24"/>
          <w:lang w:val="es-ES" w:eastAsia="it-IT"/>
        </w:rPr>
      </w:pPr>
      <w:r w:rsidRPr="003C7A2C">
        <w:rPr>
          <w:rFonts w:ascii="Arial" w:eastAsia="Times New Roman" w:hAnsi="Arial" w:cs="Arial"/>
          <w:color w:val="171923"/>
          <w:sz w:val="24"/>
          <w:szCs w:val="24"/>
          <w:lang w:val="es-ES" w:eastAsia="it-IT"/>
        </w:rPr>
        <w:t>Explicando sucintamente, un argumento es toda la información que utilizas para defender tu punto de vista. Y las estrategias son las maneras en que expones, articulas y presentas esa información.</w:t>
      </w:r>
    </w:p>
    <w:p w14:paraId="162C19E7" w14:textId="77777777" w:rsidR="003C7A2C" w:rsidRPr="003C7A2C" w:rsidRDefault="003C7A2C" w:rsidP="003C7A2C">
      <w:pPr>
        <w:shd w:val="clear" w:color="auto" w:fill="F5F8FF"/>
        <w:spacing w:after="100" w:afterAutospacing="1" w:line="240" w:lineRule="auto"/>
        <w:rPr>
          <w:rFonts w:ascii="Arial" w:eastAsia="Times New Roman" w:hAnsi="Arial" w:cs="Arial"/>
          <w:color w:val="171923"/>
          <w:sz w:val="24"/>
          <w:szCs w:val="24"/>
          <w:lang w:val="es-ES" w:eastAsia="it-IT"/>
        </w:rPr>
      </w:pPr>
      <w:r w:rsidRPr="003C7A2C">
        <w:rPr>
          <w:rFonts w:ascii="Arial" w:eastAsia="Times New Roman" w:hAnsi="Arial" w:cs="Arial"/>
          <w:color w:val="171923"/>
          <w:sz w:val="24"/>
          <w:szCs w:val="24"/>
          <w:lang w:val="es-ES" w:eastAsia="it-IT"/>
        </w:rPr>
        <w:t>En eso nos acercamos mucho a los campos de la retórica y de la lógica, áreas de estudio de la Filosofía.</w:t>
      </w:r>
    </w:p>
    <w:p w14:paraId="34EA6559" w14:textId="77777777" w:rsidR="003C7A2C" w:rsidRPr="003C7A2C" w:rsidRDefault="003C7A2C" w:rsidP="003C7A2C">
      <w:pPr>
        <w:shd w:val="clear" w:color="auto" w:fill="F5F8FF"/>
        <w:spacing w:after="100" w:afterAutospacing="1" w:line="240" w:lineRule="auto"/>
        <w:rPr>
          <w:rFonts w:ascii="Arial" w:eastAsia="Times New Roman" w:hAnsi="Arial" w:cs="Arial"/>
          <w:color w:val="171923"/>
          <w:sz w:val="24"/>
          <w:szCs w:val="24"/>
          <w:lang w:val="es-ES" w:eastAsia="it-IT"/>
        </w:rPr>
      </w:pPr>
      <w:r w:rsidRPr="003C7A2C">
        <w:rPr>
          <w:rFonts w:ascii="Arial" w:eastAsia="Times New Roman" w:hAnsi="Arial" w:cs="Arial"/>
          <w:color w:val="171923"/>
          <w:sz w:val="24"/>
          <w:szCs w:val="24"/>
          <w:lang w:val="es-ES" w:eastAsia="it-IT"/>
        </w:rPr>
        <w:t xml:space="preserve">Pero, no hace falta coger tu libro de la escuela, porque </w:t>
      </w:r>
      <w:proofErr w:type="gramStart"/>
      <w:r w:rsidRPr="003C7A2C">
        <w:rPr>
          <w:rFonts w:ascii="Arial" w:eastAsia="Times New Roman" w:hAnsi="Arial" w:cs="Arial"/>
          <w:color w:val="171923"/>
          <w:sz w:val="24"/>
          <w:szCs w:val="24"/>
          <w:lang w:val="es-ES" w:eastAsia="it-IT"/>
        </w:rPr>
        <w:t>vamos</w:t>
      </w:r>
      <w:proofErr w:type="gramEnd"/>
      <w:r w:rsidRPr="003C7A2C">
        <w:rPr>
          <w:rFonts w:ascii="Arial" w:eastAsia="Times New Roman" w:hAnsi="Arial" w:cs="Arial"/>
          <w:color w:val="171923"/>
          <w:sz w:val="24"/>
          <w:szCs w:val="24"/>
          <w:lang w:val="es-ES" w:eastAsia="it-IT"/>
        </w:rPr>
        <w:t xml:space="preserve"> explicarte sobre algunas estrategias argumentativas que podrás utilizar en tus textos.</w:t>
      </w:r>
    </w:p>
    <w:p w14:paraId="1F3EC42D" w14:textId="77777777" w:rsidR="003C7A2C" w:rsidRPr="003C7A2C" w:rsidRDefault="003C7A2C" w:rsidP="003C7A2C">
      <w:pPr>
        <w:shd w:val="clear" w:color="auto" w:fill="F5F8FF"/>
        <w:spacing w:before="600" w:after="300" w:line="570" w:lineRule="atLeast"/>
        <w:outlineLvl w:val="2"/>
        <w:rPr>
          <w:rFonts w:ascii="Arial" w:eastAsia="Times New Roman" w:hAnsi="Arial" w:cs="Arial"/>
          <w:b/>
          <w:bCs/>
          <w:color w:val="171923"/>
          <w:sz w:val="42"/>
          <w:szCs w:val="42"/>
          <w:lang w:val="es-ES" w:eastAsia="it-IT"/>
        </w:rPr>
      </w:pPr>
      <w:r w:rsidRPr="003C7A2C">
        <w:rPr>
          <w:rFonts w:ascii="Arial" w:eastAsia="Times New Roman" w:hAnsi="Arial" w:cs="Arial"/>
          <w:b/>
          <w:bCs/>
          <w:color w:val="171923"/>
          <w:sz w:val="42"/>
          <w:szCs w:val="42"/>
          <w:lang w:val="es-ES" w:eastAsia="it-IT"/>
        </w:rPr>
        <w:t>Analogía</w:t>
      </w:r>
    </w:p>
    <w:p w14:paraId="45F8B8B5" w14:textId="77777777" w:rsidR="003C7A2C" w:rsidRPr="003C7A2C" w:rsidRDefault="003C7A2C" w:rsidP="003C7A2C">
      <w:pPr>
        <w:shd w:val="clear" w:color="auto" w:fill="F5F8FF"/>
        <w:spacing w:after="100" w:afterAutospacing="1" w:line="240" w:lineRule="auto"/>
        <w:rPr>
          <w:rFonts w:ascii="Arial" w:eastAsia="Times New Roman" w:hAnsi="Arial" w:cs="Arial"/>
          <w:color w:val="171923"/>
          <w:sz w:val="24"/>
          <w:szCs w:val="24"/>
          <w:lang w:val="es-ES" w:eastAsia="it-IT"/>
        </w:rPr>
      </w:pPr>
      <w:r w:rsidRPr="003C7A2C">
        <w:rPr>
          <w:rFonts w:ascii="Arial" w:eastAsia="Times New Roman" w:hAnsi="Arial" w:cs="Arial"/>
          <w:color w:val="171923"/>
          <w:sz w:val="24"/>
          <w:szCs w:val="24"/>
          <w:lang w:val="es-ES" w:eastAsia="it-IT"/>
        </w:rPr>
        <w:t>La analogía es una figura del lenguaje que consiste en establecer paralelos y semejanzas entre situaciones, inicialmente distintas.</w:t>
      </w:r>
    </w:p>
    <w:p w14:paraId="71D2C0BB" w14:textId="77777777" w:rsidR="003C7A2C" w:rsidRPr="003C7A2C" w:rsidRDefault="003C7A2C" w:rsidP="003C7A2C">
      <w:pPr>
        <w:shd w:val="clear" w:color="auto" w:fill="F5F8FF"/>
        <w:spacing w:after="100" w:afterAutospacing="1" w:line="240" w:lineRule="auto"/>
        <w:rPr>
          <w:rFonts w:ascii="Arial" w:eastAsia="Times New Roman" w:hAnsi="Arial" w:cs="Arial"/>
          <w:color w:val="171923"/>
          <w:sz w:val="24"/>
          <w:szCs w:val="24"/>
          <w:lang w:val="es-ES" w:eastAsia="it-IT"/>
        </w:rPr>
      </w:pPr>
      <w:r w:rsidRPr="003C7A2C">
        <w:rPr>
          <w:rFonts w:ascii="Arial" w:eastAsia="Times New Roman" w:hAnsi="Arial" w:cs="Arial"/>
          <w:color w:val="171923"/>
          <w:sz w:val="24"/>
          <w:szCs w:val="24"/>
          <w:lang w:val="es-ES" w:eastAsia="it-IT"/>
        </w:rPr>
        <w:t>Con esto, es posible acercar la situación en cuestión a las experiencias vividas por tu lector (en marketing de contenidos, por tu </w:t>
      </w:r>
      <w:hyperlink r:id="rId5" w:tgtFrame="_blank" w:history="1">
        <w:r w:rsidRPr="003C7A2C">
          <w:rPr>
            <w:rFonts w:ascii="Arial" w:eastAsia="Times New Roman" w:hAnsi="Arial" w:cs="Arial"/>
            <w:color w:val="225ED8"/>
            <w:sz w:val="24"/>
            <w:szCs w:val="24"/>
            <w:u w:val="single"/>
            <w:lang w:val="es-ES" w:eastAsia="it-IT"/>
          </w:rPr>
          <w:t>persona</w:t>
        </w:r>
      </w:hyperlink>
      <w:r w:rsidRPr="003C7A2C">
        <w:rPr>
          <w:rFonts w:ascii="Arial" w:eastAsia="Times New Roman" w:hAnsi="Arial" w:cs="Arial"/>
          <w:color w:val="171923"/>
          <w:sz w:val="24"/>
          <w:szCs w:val="24"/>
          <w:lang w:val="es-ES" w:eastAsia="it-IT"/>
        </w:rPr>
        <w:t>), simplificando el entendimiento de algo fuera de su realidad.</w:t>
      </w:r>
    </w:p>
    <w:p w14:paraId="3D38C2FD" w14:textId="77777777" w:rsidR="003C7A2C" w:rsidRPr="003C7A2C" w:rsidRDefault="003C7A2C" w:rsidP="003C7A2C">
      <w:pPr>
        <w:shd w:val="clear" w:color="auto" w:fill="F5F8FF"/>
        <w:spacing w:after="100" w:afterAutospacing="1" w:line="240" w:lineRule="auto"/>
        <w:rPr>
          <w:rFonts w:ascii="Arial" w:eastAsia="Times New Roman" w:hAnsi="Arial" w:cs="Arial"/>
          <w:color w:val="171923"/>
          <w:sz w:val="24"/>
          <w:szCs w:val="24"/>
          <w:lang w:val="es-ES" w:eastAsia="it-IT"/>
        </w:rPr>
      </w:pPr>
      <w:r w:rsidRPr="003C7A2C">
        <w:rPr>
          <w:rFonts w:ascii="Arial" w:eastAsia="Times New Roman" w:hAnsi="Arial" w:cs="Arial"/>
          <w:color w:val="171923"/>
          <w:sz w:val="24"/>
          <w:szCs w:val="24"/>
          <w:lang w:val="es-ES" w:eastAsia="it-IT"/>
        </w:rPr>
        <w:t>Cuando es bien aplicada, esta estrategia permite </w:t>
      </w:r>
      <w:r w:rsidRPr="003C7A2C">
        <w:rPr>
          <w:rFonts w:ascii="Arial" w:eastAsia="Times New Roman" w:hAnsi="Arial" w:cs="Arial"/>
          <w:b/>
          <w:bCs/>
          <w:color w:val="171923"/>
          <w:sz w:val="24"/>
          <w:szCs w:val="24"/>
          <w:lang w:val="es-ES" w:eastAsia="it-IT"/>
        </w:rPr>
        <w:t>aumentar el apelo emocional del texto</w:t>
      </w:r>
      <w:r w:rsidRPr="003C7A2C">
        <w:rPr>
          <w:rFonts w:ascii="Arial" w:eastAsia="Times New Roman" w:hAnsi="Arial" w:cs="Arial"/>
          <w:color w:val="171923"/>
          <w:sz w:val="24"/>
          <w:szCs w:val="24"/>
          <w:lang w:val="es-ES" w:eastAsia="it-IT"/>
        </w:rPr>
        <w:t>. No obstante, para ello, es necesario garantizar que no sea muy simple.</w:t>
      </w:r>
    </w:p>
    <w:p w14:paraId="459D43E5" w14:textId="77777777" w:rsidR="003C7A2C" w:rsidRPr="003C7A2C" w:rsidRDefault="003C7A2C" w:rsidP="003C7A2C">
      <w:pPr>
        <w:shd w:val="clear" w:color="auto" w:fill="F5F8FF"/>
        <w:spacing w:after="150" w:line="240" w:lineRule="auto"/>
        <w:jc w:val="center"/>
        <w:rPr>
          <w:rFonts w:ascii="Arial" w:eastAsia="Times New Roman" w:hAnsi="Arial" w:cs="Arial"/>
          <w:color w:val="171923"/>
          <w:sz w:val="24"/>
          <w:szCs w:val="24"/>
          <w:lang w:eastAsia="it-IT"/>
        </w:rPr>
      </w:pPr>
      <w:r w:rsidRPr="003C7A2C">
        <w:rPr>
          <w:rFonts w:ascii="Arial" w:eastAsia="Times New Roman" w:hAnsi="Arial" w:cs="Arial"/>
          <w:noProof/>
          <w:color w:val="225ED8"/>
          <w:sz w:val="24"/>
          <w:szCs w:val="24"/>
          <w:lang w:eastAsia="it-IT"/>
        </w:rPr>
        <w:drawing>
          <wp:inline distT="0" distB="0" distL="0" distR="0" wp14:anchorId="4BEC9D04" wp14:editId="4F507AF1">
            <wp:extent cx="6004560" cy="2865120"/>
            <wp:effectExtent l="0" t="0" r="0" b="0"/>
            <wp:docPr id="2" name="Immagine 2">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04560" cy="2865120"/>
                    </a:xfrm>
                    <a:prstGeom prst="rect">
                      <a:avLst/>
                    </a:prstGeom>
                    <a:noFill/>
                    <a:ln>
                      <a:noFill/>
                    </a:ln>
                  </pic:spPr>
                </pic:pic>
              </a:graphicData>
            </a:graphic>
          </wp:inline>
        </w:drawing>
      </w:r>
    </w:p>
    <w:p w14:paraId="3D4275D1" w14:textId="77777777" w:rsidR="003C7A2C" w:rsidRPr="003C7A2C" w:rsidRDefault="003C7A2C" w:rsidP="003C7A2C">
      <w:pPr>
        <w:shd w:val="clear" w:color="auto" w:fill="F5F8FF"/>
        <w:spacing w:before="600" w:after="300" w:line="570" w:lineRule="atLeast"/>
        <w:outlineLvl w:val="2"/>
        <w:rPr>
          <w:rFonts w:ascii="Arial" w:eastAsia="Times New Roman" w:hAnsi="Arial" w:cs="Arial"/>
          <w:b/>
          <w:bCs/>
          <w:color w:val="171923"/>
          <w:sz w:val="42"/>
          <w:szCs w:val="42"/>
          <w:lang w:val="es-ES" w:eastAsia="it-IT"/>
        </w:rPr>
      </w:pPr>
      <w:r w:rsidRPr="003C7A2C">
        <w:rPr>
          <w:rFonts w:ascii="Arial" w:eastAsia="Times New Roman" w:hAnsi="Arial" w:cs="Arial"/>
          <w:b/>
          <w:bCs/>
          <w:color w:val="171923"/>
          <w:sz w:val="42"/>
          <w:szCs w:val="42"/>
          <w:lang w:val="es-ES" w:eastAsia="it-IT"/>
        </w:rPr>
        <w:lastRenderedPageBreak/>
        <w:t>Apelo emocional</w:t>
      </w:r>
    </w:p>
    <w:p w14:paraId="39AEB3A9" w14:textId="77777777" w:rsidR="003C7A2C" w:rsidRPr="003C7A2C" w:rsidRDefault="003C7A2C" w:rsidP="003C7A2C">
      <w:pPr>
        <w:shd w:val="clear" w:color="auto" w:fill="F5F8FF"/>
        <w:spacing w:after="100" w:afterAutospacing="1" w:line="240" w:lineRule="auto"/>
        <w:rPr>
          <w:rFonts w:ascii="Arial" w:eastAsia="Times New Roman" w:hAnsi="Arial" w:cs="Arial"/>
          <w:color w:val="171923"/>
          <w:sz w:val="24"/>
          <w:szCs w:val="24"/>
          <w:lang w:val="es-ES" w:eastAsia="it-IT"/>
        </w:rPr>
      </w:pPr>
      <w:r w:rsidRPr="003C7A2C">
        <w:rPr>
          <w:rFonts w:ascii="Arial" w:eastAsia="Times New Roman" w:hAnsi="Arial" w:cs="Arial"/>
          <w:color w:val="171923"/>
          <w:sz w:val="24"/>
          <w:szCs w:val="24"/>
          <w:lang w:val="es-ES" w:eastAsia="it-IT"/>
        </w:rPr>
        <w:t>Esta estrategia está relacionada al </w:t>
      </w:r>
      <w:r w:rsidRPr="003C7A2C">
        <w:rPr>
          <w:rFonts w:ascii="Arial" w:eastAsia="Times New Roman" w:hAnsi="Arial" w:cs="Arial"/>
          <w:i/>
          <w:iCs/>
          <w:color w:val="171923"/>
          <w:sz w:val="24"/>
          <w:szCs w:val="24"/>
          <w:lang w:val="es-ES" w:eastAsia="it-IT"/>
        </w:rPr>
        <w:t>pathos</w:t>
      </w:r>
      <w:r w:rsidRPr="003C7A2C">
        <w:rPr>
          <w:rFonts w:ascii="Arial" w:eastAsia="Times New Roman" w:hAnsi="Arial" w:cs="Arial"/>
          <w:color w:val="171923"/>
          <w:sz w:val="24"/>
          <w:szCs w:val="24"/>
          <w:lang w:val="es-ES" w:eastAsia="it-IT"/>
        </w:rPr>
        <w:t>, palabra que, para los griegos, significaba la pasión y el sentimiento. </w:t>
      </w:r>
    </w:p>
    <w:p w14:paraId="7E2F20F9" w14:textId="77777777" w:rsidR="003C7A2C" w:rsidRPr="003C7A2C" w:rsidRDefault="003C7A2C" w:rsidP="003C7A2C">
      <w:pPr>
        <w:shd w:val="clear" w:color="auto" w:fill="F5F8FF"/>
        <w:spacing w:after="100" w:afterAutospacing="1" w:line="240" w:lineRule="auto"/>
        <w:rPr>
          <w:rFonts w:ascii="Arial" w:eastAsia="Times New Roman" w:hAnsi="Arial" w:cs="Arial"/>
          <w:color w:val="171923"/>
          <w:sz w:val="24"/>
          <w:szCs w:val="24"/>
          <w:lang w:val="es-ES" w:eastAsia="it-IT"/>
        </w:rPr>
      </w:pPr>
      <w:r w:rsidRPr="003C7A2C">
        <w:rPr>
          <w:rFonts w:ascii="Arial" w:eastAsia="Times New Roman" w:hAnsi="Arial" w:cs="Arial"/>
          <w:color w:val="171923"/>
          <w:sz w:val="24"/>
          <w:szCs w:val="24"/>
          <w:lang w:val="es-ES" w:eastAsia="it-IT"/>
        </w:rPr>
        <w:t>La idea es provocar la emoción en tu lector, con la finalidad de conquistar el lado emocional de cualquier opinión, por más racional que parezca.</w:t>
      </w:r>
    </w:p>
    <w:p w14:paraId="7110F4B4" w14:textId="77777777" w:rsidR="003C7A2C" w:rsidRPr="003C7A2C" w:rsidRDefault="003C7A2C" w:rsidP="003C7A2C">
      <w:pPr>
        <w:shd w:val="clear" w:color="auto" w:fill="F5F8FF"/>
        <w:spacing w:after="100" w:afterAutospacing="1" w:line="240" w:lineRule="auto"/>
        <w:rPr>
          <w:rFonts w:ascii="Arial" w:eastAsia="Times New Roman" w:hAnsi="Arial" w:cs="Arial"/>
          <w:color w:val="171923"/>
          <w:sz w:val="24"/>
          <w:szCs w:val="24"/>
          <w:lang w:val="es-ES" w:eastAsia="it-IT"/>
        </w:rPr>
      </w:pPr>
      <w:r w:rsidRPr="003C7A2C">
        <w:rPr>
          <w:rFonts w:ascii="Arial" w:eastAsia="Times New Roman" w:hAnsi="Arial" w:cs="Arial"/>
          <w:color w:val="171923"/>
          <w:sz w:val="24"/>
          <w:szCs w:val="24"/>
          <w:lang w:val="es-ES" w:eastAsia="it-IT"/>
        </w:rPr>
        <w:t>Para escribir un texto con mucho apelo emocional, es importante conocer las dolencias de tu persona y elegir argumentos próximos a su realidad.</w:t>
      </w:r>
    </w:p>
    <w:p w14:paraId="32888E29" w14:textId="77777777" w:rsidR="003C7A2C" w:rsidRPr="003C7A2C" w:rsidRDefault="003C7A2C" w:rsidP="003C7A2C">
      <w:pPr>
        <w:shd w:val="clear" w:color="auto" w:fill="F5F8FF"/>
        <w:spacing w:after="100" w:afterAutospacing="1" w:line="240" w:lineRule="auto"/>
        <w:rPr>
          <w:rFonts w:ascii="Arial" w:eastAsia="Times New Roman" w:hAnsi="Arial" w:cs="Arial"/>
          <w:color w:val="171923"/>
          <w:sz w:val="24"/>
          <w:szCs w:val="24"/>
          <w:lang w:val="es-ES" w:eastAsia="it-IT"/>
        </w:rPr>
      </w:pPr>
      <w:r w:rsidRPr="003C7A2C">
        <w:rPr>
          <w:rFonts w:ascii="Arial" w:eastAsia="Times New Roman" w:hAnsi="Arial" w:cs="Arial"/>
          <w:color w:val="171923"/>
          <w:sz w:val="24"/>
          <w:szCs w:val="24"/>
          <w:lang w:val="es-ES" w:eastAsia="it-IT"/>
        </w:rPr>
        <w:t>A pesar del nombre “apelo emocional”, lo ideal es no exagerar.</w:t>
      </w:r>
    </w:p>
    <w:p w14:paraId="3BC27C9B" w14:textId="77777777" w:rsidR="003C7A2C" w:rsidRPr="003C7A2C" w:rsidRDefault="003C7A2C" w:rsidP="003C7A2C">
      <w:pPr>
        <w:shd w:val="clear" w:color="auto" w:fill="F5F8FF"/>
        <w:spacing w:before="600" w:after="300" w:line="570" w:lineRule="atLeast"/>
        <w:outlineLvl w:val="2"/>
        <w:rPr>
          <w:rFonts w:ascii="Arial" w:eastAsia="Times New Roman" w:hAnsi="Arial" w:cs="Arial"/>
          <w:b/>
          <w:bCs/>
          <w:color w:val="171923"/>
          <w:sz w:val="42"/>
          <w:szCs w:val="42"/>
          <w:lang w:val="es-ES" w:eastAsia="it-IT"/>
        </w:rPr>
      </w:pPr>
      <w:r w:rsidRPr="003C7A2C">
        <w:rPr>
          <w:rFonts w:ascii="Arial" w:eastAsia="Times New Roman" w:hAnsi="Arial" w:cs="Arial"/>
          <w:b/>
          <w:bCs/>
          <w:color w:val="171923"/>
          <w:sz w:val="42"/>
          <w:szCs w:val="42"/>
          <w:lang w:val="es-ES" w:eastAsia="it-IT"/>
        </w:rPr>
        <w:t>Prolepsis</w:t>
      </w:r>
    </w:p>
    <w:p w14:paraId="2F332B9D" w14:textId="77777777" w:rsidR="003C7A2C" w:rsidRPr="003C7A2C" w:rsidRDefault="003C7A2C" w:rsidP="003C7A2C">
      <w:pPr>
        <w:shd w:val="clear" w:color="auto" w:fill="F5F8FF"/>
        <w:spacing w:after="100" w:afterAutospacing="1" w:line="240" w:lineRule="auto"/>
        <w:rPr>
          <w:rFonts w:ascii="Arial" w:eastAsia="Times New Roman" w:hAnsi="Arial" w:cs="Arial"/>
          <w:color w:val="171923"/>
          <w:sz w:val="24"/>
          <w:szCs w:val="24"/>
          <w:lang w:val="es-ES" w:eastAsia="it-IT"/>
        </w:rPr>
      </w:pPr>
      <w:r w:rsidRPr="003C7A2C">
        <w:rPr>
          <w:rFonts w:ascii="Arial" w:eastAsia="Times New Roman" w:hAnsi="Arial" w:cs="Arial"/>
          <w:color w:val="171923"/>
          <w:sz w:val="24"/>
          <w:szCs w:val="24"/>
          <w:lang w:val="es-ES" w:eastAsia="it-IT"/>
        </w:rPr>
        <w:t>Este es el nombre sofisticado de la estrategia de anticiparte los argumentos de tu interlocutor.</w:t>
      </w:r>
    </w:p>
    <w:p w14:paraId="591CEFB0" w14:textId="77777777" w:rsidR="003C7A2C" w:rsidRPr="003C7A2C" w:rsidRDefault="003C7A2C" w:rsidP="003C7A2C">
      <w:pPr>
        <w:shd w:val="clear" w:color="auto" w:fill="F5F8FF"/>
        <w:spacing w:after="100" w:afterAutospacing="1" w:line="240" w:lineRule="auto"/>
        <w:rPr>
          <w:rFonts w:ascii="Arial" w:eastAsia="Times New Roman" w:hAnsi="Arial" w:cs="Arial"/>
          <w:color w:val="171923"/>
          <w:sz w:val="24"/>
          <w:szCs w:val="24"/>
          <w:lang w:val="es-ES" w:eastAsia="it-IT"/>
        </w:rPr>
      </w:pPr>
      <w:r w:rsidRPr="003C7A2C">
        <w:rPr>
          <w:rFonts w:ascii="Arial" w:eastAsia="Times New Roman" w:hAnsi="Arial" w:cs="Arial"/>
          <w:color w:val="171923"/>
          <w:sz w:val="24"/>
          <w:szCs w:val="24"/>
          <w:lang w:val="es-ES" w:eastAsia="it-IT"/>
        </w:rPr>
        <w:t xml:space="preserve">Esta estrategia es </w:t>
      </w:r>
      <w:proofErr w:type="spellStart"/>
      <w:r w:rsidRPr="003C7A2C">
        <w:rPr>
          <w:rFonts w:ascii="Arial" w:eastAsia="Times New Roman" w:hAnsi="Arial" w:cs="Arial"/>
          <w:color w:val="171923"/>
          <w:sz w:val="24"/>
          <w:szCs w:val="24"/>
          <w:lang w:val="es-ES" w:eastAsia="it-IT"/>
        </w:rPr>
        <w:t>facilmente</w:t>
      </w:r>
      <w:proofErr w:type="spellEnd"/>
      <w:r w:rsidRPr="003C7A2C">
        <w:rPr>
          <w:rFonts w:ascii="Arial" w:eastAsia="Times New Roman" w:hAnsi="Arial" w:cs="Arial"/>
          <w:color w:val="171923"/>
          <w:sz w:val="24"/>
          <w:szCs w:val="24"/>
          <w:lang w:val="es-ES" w:eastAsia="it-IT"/>
        </w:rPr>
        <w:t xml:space="preserve"> observada en debates políticos, en que un candidato, conociendo los temas de su adversario, deconstruye sus argumentos antes que pueda presentarlos, exigiéndole más esfuerzo para argumentar.</w:t>
      </w:r>
    </w:p>
    <w:p w14:paraId="462421FB" w14:textId="77777777" w:rsidR="003C7A2C" w:rsidRPr="003C7A2C" w:rsidRDefault="003C7A2C" w:rsidP="003C7A2C">
      <w:pPr>
        <w:shd w:val="clear" w:color="auto" w:fill="F5F8FF"/>
        <w:spacing w:after="100" w:afterAutospacing="1" w:line="240" w:lineRule="auto"/>
        <w:rPr>
          <w:rFonts w:ascii="Arial" w:eastAsia="Times New Roman" w:hAnsi="Arial" w:cs="Arial"/>
          <w:color w:val="171923"/>
          <w:sz w:val="24"/>
          <w:szCs w:val="24"/>
          <w:lang w:val="es-ES" w:eastAsia="it-IT"/>
        </w:rPr>
      </w:pPr>
      <w:r w:rsidRPr="003C7A2C">
        <w:rPr>
          <w:rFonts w:ascii="Arial" w:eastAsia="Times New Roman" w:hAnsi="Arial" w:cs="Arial"/>
          <w:color w:val="171923"/>
          <w:sz w:val="24"/>
          <w:szCs w:val="24"/>
          <w:lang w:val="es-ES" w:eastAsia="it-IT"/>
        </w:rPr>
        <w:t>La prolepsis puede ser utilizada, por ejemplo, para estructurar un texto sobre la importancia de mantenerse  </w:t>
      </w:r>
      <w:proofErr w:type="spellStart"/>
      <w:r w:rsidRPr="003C7A2C">
        <w:rPr>
          <w:rFonts w:ascii="Arial" w:eastAsia="Times New Roman" w:hAnsi="Arial" w:cs="Arial"/>
          <w:color w:val="171923"/>
          <w:sz w:val="24"/>
          <w:szCs w:val="24"/>
          <w:lang w:val="es-ES" w:eastAsia="it-IT"/>
        </w:rPr>
        <w:t>fisicamente</w:t>
      </w:r>
      <w:proofErr w:type="spellEnd"/>
      <w:r w:rsidRPr="003C7A2C">
        <w:rPr>
          <w:rFonts w:ascii="Arial" w:eastAsia="Times New Roman" w:hAnsi="Arial" w:cs="Arial"/>
          <w:color w:val="171923"/>
          <w:sz w:val="24"/>
          <w:szCs w:val="24"/>
          <w:lang w:val="es-ES" w:eastAsia="it-IT"/>
        </w:rPr>
        <w:t xml:space="preserve"> activo.</w:t>
      </w:r>
    </w:p>
    <w:p w14:paraId="73387B5D" w14:textId="77777777" w:rsidR="003C7A2C" w:rsidRPr="003C7A2C" w:rsidRDefault="003C7A2C" w:rsidP="003C7A2C">
      <w:pPr>
        <w:shd w:val="clear" w:color="auto" w:fill="F5F8FF"/>
        <w:spacing w:after="100" w:afterAutospacing="1" w:line="240" w:lineRule="auto"/>
        <w:rPr>
          <w:rFonts w:ascii="Arial" w:eastAsia="Times New Roman" w:hAnsi="Arial" w:cs="Arial"/>
          <w:color w:val="171923"/>
          <w:sz w:val="24"/>
          <w:szCs w:val="24"/>
          <w:lang w:val="es-ES" w:eastAsia="it-IT"/>
        </w:rPr>
      </w:pPr>
      <w:r w:rsidRPr="003C7A2C">
        <w:rPr>
          <w:rFonts w:ascii="Arial" w:eastAsia="Times New Roman" w:hAnsi="Arial" w:cs="Arial"/>
          <w:color w:val="171923"/>
          <w:sz w:val="24"/>
          <w:szCs w:val="24"/>
          <w:lang w:val="es-ES" w:eastAsia="it-IT"/>
        </w:rPr>
        <w:t>Puedes empezar tu producción apuntando a las principales objeciones de las actividades físicas y deconstruir cada una de ellas en un intertítulo.</w:t>
      </w:r>
    </w:p>
    <w:p w14:paraId="58E18F2D" w14:textId="77777777" w:rsidR="003C7A2C" w:rsidRPr="003C7A2C" w:rsidRDefault="003C7A2C" w:rsidP="003C7A2C">
      <w:pPr>
        <w:shd w:val="clear" w:color="auto" w:fill="F5F8FF"/>
        <w:spacing w:before="600" w:after="300" w:line="675" w:lineRule="atLeast"/>
        <w:outlineLvl w:val="1"/>
        <w:rPr>
          <w:rFonts w:ascii="Arial" w:eastAsia="Times New Roman" w:hAnsi="Arial" w:cs="Arial"/>
          <w:b/>
          <w:bCs/>
          <w:color w:val="171923"/>
          <w:sz w:val="54"/>
          <w:szCs w:val="54"/>
          <w:lang w:val="es-ES" w:eastAsia="it-IT"/>
        </w:rPr>
      </w:pPr>
      <w:r w:rsidRPr="003C7A2C">
        <w:rPr>
          <w:rFonts w:ascii="Arial" w:eastAsia="Times New Roman" w:hAnsi="Arial" w:cs="Arial"/>
          <w:b/>
          <w:bCs/>
          <w:color w:val="171923"/>
          <w:sz w:val="54"/>
          <w:szCs w:val="54"/>
          <w:lang w:val="es-ES" w:eastAsia="it-IT"/>
        </w:rPr>
        <w:t>¿Qué tipos de textos argumentativos existen?</w:t>
      </w:r>
    </w:p>
    <w:p w14:paraId="603E9CDE" w14:textId="77777777" w:rsidR="003C7A2C" w:rsidRPr="003C7A2C" w:rsidRDefault="003C7A2C" w:rsidP="003C7A2C">
      <w:pPr>
        <w:shd w:val="clear" w:color="auto" w:fill="F5F8FF"/>
        <w:spacing w:after="100" w:afterAutospacing="1" w:line="240" w:lineRule="auto"/>
        <w:rPr>
          <w:rFonts w:ascii="Arial" w:eastAsia="Times New Roman" w:hAnsi="Arial" w:cs="Arial"/>
          <w:color w:val="171923"/>
          <w:sz w:val="24"/>
          <w:szCs w:val="24"/>
          <w:lang w:val="es-ES" w:eastAsia="it-IT"/>
        </w:rPr>
      </w:pPr>
      <w:r w:rsidRPr="003C7A2C">
        <w:rPr>
          <w:rFonts w:ascii="Arial" w:eastAsia="Times New Roman" w:hAnsi="Arial" w:cs="Arial"/>
          <w:color w:val="171923"/>
          <w:sz w:val="24"/>
          <w:szCs w:val="24"/>
          <w:lang w:val="es-ES" w:eastAsia="it-IT"/>
        </w:rPr>
        <w:t>Ahora que conociste algunas estrategias que pueden ayudarte en tu texto, veremos algunos tipos de argumento que puedes utilizar para sostener tu tesis:</w:t>
      </w:r>
    </w:p>
    <w:p w14:paraId="5D14E396" w14:textId="77777777" w:rsidR="003C7A2C" w:rsidRPr="003C7A2C" w:rsidRDefault="003C7A2C" w:rsidP="003C7A2C">
      <w:pPr>
        <w:shd w:val="clear" w:color="auto" w:fill="F5F8FF"/>
        <w:spacing w:before="600" w:after="300" w:line="570" w:lineRule="atLeast"/>
        <w:outlineLvl w:val="2"/>
        <w:rPr>
          <w:rFonts w:ascii="Arial" w:eastAsia="Times New Roman" w:hAnsi="Arial" w:cs="Arial"/>
          <w:b/>
          <w:bCs/>
          <w:color w:val="171923"/>
          <w:sz w:val="42"/>
          <w:szCs w:val="42"/>
          <w:lang w:val="es-ES" w:eastAsia="it-IT"/>
        </w:rPr>
      </w:pPr>
      <w:r w:rsidRPr="003C7A2C">
        <w:rPr>
          <w:rFonts w:ascii="Arial" w:eastAsia="Times New Roman" w:hAnsi="Arial" w:cs="Arial"/>
          <w:b/>
          <w:bCs/>
          <w:color w:val="171923"/>
          <w:sz w:val="42"/>
          <w:szCs w:val="42"/>
          <w:lang w:val="es-ES" w:eastAsia="it-IT"/>
        </w:rPr>
        <w:t>Argumento de autoridad</w:t>
      </w:r>
    </w:p>
    <w:p w14:paraId="056BE3C3" w14:textId="77777777" w:rsidR="003C7A2C" w:rsidRPr="003C7A2C" w:rsidRDefault="003C7A2C" w:rsidP="003C7A2C">
      <w:pPr>
        <w:shd w:val="clear" w:color="auto" w:fill="F5F8FF"/>
        <w:spacing w:after="100" w:afterAutospacing="1" w:line="240" w:lineRule="auto"/>
        <w:rPr>
          <w:rFonts w:ascii="Arial" w:eastAsia="Times New Roman" w:hAnsi="Arial" w:cs="Arial"/>
          <w:color w:val="171923"/>
          <w:sz w:val="24"/>
          <w:szCs w:val="24"/>
          <w:lang w:val="es-ES" w:eastAsia="it-IT"/>
        </w:rPr>
      </w:pPr>
      <w:r w:rsidRPr="003C7A2C">
        <w:rPr>
          <w:rFonts w:ascii="Arial" w:eastAsia="Times New Roman" w:hAnsi="Arial" w:cs="Arial"/>
          <w:color w:val="171923"/>
          <w:sz w:val="24"/>
          <w:szCs w:val="24"/>
          <w:lang w:val="es-ES" w:eastAsia="it-IT"/>
        </w:rPr>
        <w:t>Ese argumento presenta la credibilidad de tu fuente, como un instituto de investigación, un investigador o un testigo.</w:t>
      </w:r>
    </w:p>
    <w:p w14:paraId="170D6365" w14:textId="77777777" w:rsidR="003C7A2C" w:rsidRPr="003C7A2C" w:rsidRDefault="003C7A2C" w:rsidP="003C7A2C">
      <w:pPr>
        <w:shd w:val="clear" w:color="auto" w:fill="F5F8FF"/>
        <w:spacing w:after="100" w:afterAutospacing="1" w:line="240" w:lineRule="auto"/>
        <w:rPr>
          <w:rFonts w:ascii="Arial" w:eastAsia="Times New Roman" w:hAnsi="Arial" w:cs="Arial"/>
          <w:color w:val="171923"/>
          <w:sz w:val="24"/>
          <w:szCs w:val="24"/>
          <w:lang w:val="es-ES" w:eastAsia="it-IT"/>
        </w:rPr>
      </w:pPr>
      <w:r w:rsidRPr="003C7A2C">
        <w:rPr>
          <w:rFonts w:ascii="Arial" w:eastAsia="Times New Roman" w:hAnsi="Arial" w:cs="Arial"/>
          <w:color w:val="171923"/>
          <w:sz w:val="24"/>
          <w:szCs w:val="24"/>
          <w:lang w:val="es-ES" w:eastAsia="it-IT"/>
        </w:rPr>
        <w:lastRenderedPageBreak/>
        <w:t>La fuerza de ese argumento viene justo de la fuente, por ello es fundamental incluir links para las investigaciones mencionadas o decir el nombre de la institución donde la información fue colectada. </w:t>
      </w:r>
    </w:p>
    <w:p w14:paraId="77AACBF7" w14:textId="77777777" w:rsidR="003C7A2C" w:rsidRPr="003C7A2C" w:rsidRDefault="003C7A2C" w:rsidP="003C7A2C">
      <w:pPr>
        <w:shd w:val="clear" w:color="auto" w:fill="F5F8FF"/>
        <w:spacing w:after="100" w:afterAutospacing="1" w:line="240" w:lineRule="auto"/>
        <w:rPr>
          <w:rFonts w:ascii="Arial" w:eastAsia="Times New Roman" w:hAnsi="Arial" w:cs="Arial"/>
          <w:color w:val="171923"/>
          <w:sz w:val="24"/>
          <w:szCs w:val="24"/>
          <w:lang w:val="es-ES" w:eastAsia="it-IT"/>
        </w:rPr>
      </w:pPr>
      <w:r w:rsidRPr="003C7A2C">
        <w:rPr>
          <w:rFonts w:ascii="Arial" w:eastAsia="Times New Roman" w:hAnsi="Arial" w:cs="Arial"/>
          <w:b/>
          <w:bCs/>
          <w:color w:val="171923"/>
          <w:sz w:val="24"/>
          <w:szCs w:val="24"/>
          <w:lang w:val="es-ES" w:eastAsia="it-IT"/>
        </w:rPr>
        <w:t>Decir “las investigaciones apuntan”</w:t>
      </w:r>
      <w:r w:rsidRPr="003C7A2C">
        <w:rPr>
          <w:rFonts w:ascii="Arial" w:eastAsia="Times New Roman" w:hAnsi="Arial" w:cs="Arial"/>
          <w:color w:val="171923"/>
          <w:sz w:val="24"/>
          <w:szCs w:val="24"/>
          <w:lang w:val="es-ES" w:eastAsia="it-IT"/>
        </w:rPr>
        <w:t> </w:t>
      </w:r>
      <w:r w:rsidRPr="003C7A2C">
        <w:rPr>
          <w:rFonts w:ascii="Arial" w:eastAsia="Times New Roman" w:hAnsi="Arial" w:cs="Arial"/>
          <w:b/>
          <w:bCs/>
          <w:color w:val="171923"/>
          <w:sz w:val="24"/>
          <w:szCs w:val="24"/>
          <w:lang w:val="es-ES" w:eastAsia="it-IT"/>
        </w:rPr>
        <w:t>es lo mismo a no decir nada</w:t>
      </w:r>
      <w:r w:rsidRPr="003C7A2C">
        <w:rPr>
          <w:rFonts w:ascii="Arial" w:eastAsia="Times New Roman" w:hAnsi="Arial" w:cs="Arial"/>
          <w:color w:val="171923"/>
          <w:sz w:val="24"/>
          <w:szCs w:val="24"/>
          <w:lang w:val="es-ES" w:eastAsia="it-IT"/>
        </w:rPr>
        <w:t>, porque, cuando haces esto, estás omitiendo la credibilidad del argumento.</w:t>
      </w:r>
    </w:p>
    <w:p w14:paraId="6E5FBE5C" w14:textId="77777777" w:rsidR="003C7A2C" w:rsidRPr="003C7A2C" w:rsidRDefault="003C7A2C" w:rsidP="003C7A2C">
      <w:pPr>
        <w:shd w:val="clear" w:color="auto" w:fill="F5F8FF"/>
        <w:spacing w:after="100" w:afterAutospacing="1" w:line="240" w:lineRule="auto"/>
        <w:rPr>
          <w:rFonts w:ascii="Arial" w:eastAsia="Times New Roman" w:hAnsi="Arial" w:cs="Arial"/>
          <w:color w:val="171923"/>
          <w:sz w:val="24"/>
          <w:szCs w:val="24"/>
          <w:lang w:val="es-ES" w:eastAsia="it-IT"/>
        </w:rPr>
      </w:pPr>
      <w:r w:rsidRPr="003C7A2C">
        <w:rPr>
          <w:rFonts w:ascii="Arial" w:eastAsia="Times New Roman" w:hAnsi="Arial" w:cs="Arial"/>
          <w:color w:val="171923"/>
          <w:sz w:val="24"/>
          <w:szCs w:val="24"/>
          <w:lang w:val="es-ES" w:eastAsia="it-IT"/>
        </w:rPr>
        <w:t>Es necesario decir también que, cuando estás escribiendo como un </w:t>
      </w:r>
      <w:proofErr w:type="spellStart"/>
      <w:r w:rsidRPr="003C7A2C">
        <w:rPr>
          <w:rFonts w:ascii="Arial" w:eastAsia="Times New Roman" w:hAnsi="Arial" w:cs="Arial"/>
          <w:color w:val="171923"/>
          <w:sz w:val="24"/>
          <w:szCs w:val="24"/>
          <w:lang w:val="es-ES" w:eastAsia="it-IT"/>
        </w:rPr>
        <w:t>ghost</w:t>
      </w:r>
      <w:proofErr w:type="spellEnd"/>
      <w:r w:rsidRPr="003C7A2C">
        <w:rPr>
          <w:rFonts w:ascii="Arial" w:eastAsia="Times New Roman" w:hAnsi="Arial" w:cs="Arial"/>
          <w:color w:val="171923"/>
          <w:sz w:val="24"/>
          <w:szCs w:val="24"/>
          <w:lang w:val="es-ES" w:eastAsia="it-IT"/>
        </w:rPr>
        <w:t xml:space="preserve"> </w:t>
      </w:r>
      <w:proofErr w:type="spellStart"/>
      <w:r w:rsidRPr="003C7A2C">
        <w:rPr>
          <w:rFonts w:ascii="Arial" w:eastAsia="Times New Roman" w:hAnsi="Arial" w:cs="Arial"/>
          <w:color w:val="171923"/>
          <w:sz w:val="24"/>
          <w:szCs w:val="24"/>
          <w:lang w:val="es-ES" w:eastAsia="it-IT"/>
        </w:rPr>
        <w:t>writer</w:t>
      </w:r>
      <w:proofErr w:type="spellEnd"/>
      <w:r w:rsidRPr="003C7A2C">
        <w:rPr>
          <w:rFonts w:ascii="Arial" w:eastAsia="Times New Roman" w:hAnsi="Arial" w:cs="Arial"/>
          <w:color w:val="171923"/>
          <w:sz w:val="24"/>
          <w:szCs w:val="24"/>
          <w:lang w:val="es-ES" w:eastAsia="it-IT"/>
        </w:rPr>
        <w:t>, tu propia autoridad no significa nada, porque tu nombre no está relacionada al texto.</w:t>
      </w:r>
    </w:p>
    <w:p w14:paraId="6A16C488" w14:textId="77777777" w:rsidR="003C7A2C" w:rsidRPr="003C7A2C" w:rsidRDefault="003C7A2C" w:rsidP="003C7A2C">
      <w:pPr>
        <w:shd w:val="clear" w:color="auto" w:fill="F5F8FF"/>
        <w:spacing w:after="100" w:afterAutospacing="1" w:line="240" w:lineRule="auto"/>
        <w:rPr>
          <w:rFonts w:ascii="Arial" w:eastAsia="Times New Roman" w:hAnsi="Arial" w:cs="Arial"/>
          <w:color w:val="171923"/>
          <w:sz w:val="24"/>
          <w:szCs w:val="24"/>
          <w:lang w:val="es-ES" w:eastAsia="it-IT"/>
        </w:rPr>
      </w:pPr>
      <w:r w:rsidRPr="003C7A2C">
        <w:rPr>
          <w:rFonts w:ascii="Arial" w:eastAsia="Times New Roman" w:hAnsi="Arial" w:cs="Arial"/>
          <w:color w:val="171923"/>
          <w:sz w:val="24"/>
          <w:szCs w:val="24"/>
          <w:lang w:val="es-ES" w:eastAsia="it-IT"/>
        </w:rPr>
        <w:t xml:space="preserve">No importa si eres </w:t>
      </w:r>
      <w:proofErr w:type="spellStart"/>
      <w:r w:rsidRPr="003C7A2C">
        <w:rPr>
          <w:rFonts w:ascii="Arial" w:eastAsia="Times New Roman" w:hAnsi="Arial" w:cs="Arial"/>
          <w:color w:val="171923"/>
          <w:sz w:val="24"/>
          <w:szCs w:val="24"/>
          <w:lang w:val="es-ES" w:eastAsia="it-IT"/>
        </w:rPr>
        <w:t>phD</w:t>
      </w:r>
      <w:proofErr w:type="spellEnd"/>
      <w:r w:rsidRPr="003C7A2C">
        <w:rPr>
          <w:rFonts w:ascii="Arial" w:eastAsia="Times New Roman" w:hAnsi="Arial" w:cs="Arial"/>
          <w:color w:val="171923"/>
          <w:sz w:val="24"/>
          <w:szCs w:val="24"/>
          <w:lang w:val="es-ES" w:eastAsia="it-IT"/>
        </w:rPr>
        <w:t xml:space="preserve"> en el tema sobre el cual estás escribiendo: te será necesario sostener tus argumentos con fuentes confiables.</w:t>
      </w:r>
    </w:p>
    <w:p w14:paraId="067E9204" w14:textId="77777777" w:rsidR="003C7A2C" w:rsidRPr="003C7A2C" w:rsidRDefault="003C7A2C" w:rsidP="003C7A2C">
      <w:pPr>
        <w:shd w:val="clear" w:color="auto" w:fill="F5F8FF"/>
        <w:spacing w:before="600" w:after="300" w:line="570" w:lineRule="atLeast"/>
        <w:outlineLvl w:val="2"/>
        <w:rPr>
          <w:rFonts w:ascii="Arial" w:eastAsia="Times New Roman" w:hAnsi="Arial" w:cs="Arial"/>
          <w:b/>
          <w:bCs/>
          <w:color w:val="171923"/>
          <w:sz w:val="42"/>
          <w:szCs w:val="42"/>
          <w:lang w:val="es-ES" w:eastAsia="it-IT"/>
        </w:rPr>
      </w:pPr>
      <w:r w:rsidRPr="003C7A2C">
        <w:rPr>
          <w:rFonts w:ascii="Arial" w:eastAsia="Times New Roman" w:hAnsi="Arial" w:cs="Arial"/>
          <w:b/>
          <w:bCs/>
          <w:color w:val="171923"/>
          <w:sz w:val="42"/>
          <w:szCs w:val="42"/>
          <w:lang w:val="es-ES" w:eastAsia="it-IT"/>
        </w:rPr>
        <w:t>Argumento de ilustración</w:t>
      </w:r>
    </w:p>
    <w:p w14:paraId="40B4598D" w14:textId="77777777" w:rsidR="003C7A2C" w:rsidRPr="003C7A2C" w:rsidRDefault="003C7A2C" w:rsidP="003C7A2C">
      <w:pPr>
        <w:shd w:val="clear" w:color="auto" w:fill="F5F8FF"/>
        <w:spacing w:after="100" w:afterAutospacing="1" w:line="240" w:lineRule="auto"/>
        <w:rPr>
          <w:rFonts w:ascii="Arial" w:eastAsia="Times New Roman" w:hAnsi="Arial" w:cs="Arial"/>
          <w:color w:val="171923"/>
          <w:sz w:val="24"/>
          <w:szCs w:val="24"/>
          <w:lang w:val="es-ES" w:eastAsia="it-IT"/>
        </w:rPr>
      </w:pPr>
      <w:r w:rsidRPr="003C7A2C">
        <w:rPr>
          <w:rFonts w:ascii="Arial" w:eastAsia="Times New Roman" w:hAnsi="Arial" w:cs="Arial"/>
          <w:color w:val="171923"/>
          <w:sz w:val="24"/>
          <w:szCs w:val="24"/>
          <w:lang w:val="es-ES" w:eastAsia="it-IT"/>
        </w:rPr>
        <w:t>Aquí se trata de utilizar ejemplos para confirmar que los puntos expuesto son, de hecho, reales.</w:t>
      </w:r>
    </w:p>
    <w:p w14:paraId="61DC559B" w14:textId="77777777" w:rsidR="003C7A2C" w:rsidRPr="003C7A2C" w:rsidRDefault="003C7A2C" w:rsidP="003C7A2C">
      <w:pPr>
        <w:shd w:val="clear" w:color="auto" w:fill="F5F8FF"/>
        <w:spacing w:after="100" w:afterAutospacing="1" w:line="240" w:lineRule="auto"/>
        <w:rPr>
          <w:rFonts w:ascii="Arial" w:eastAsia="Times New Roman" w:hAnsi="Arial" w:cs="Arial"/>
          <w:color w:val="171923"/>
          <w:sz w:val="24"/>
          <w:szCs w:val="24"/>
          <w:lang w:val="es-ES" w:eastAsia="it-IT"/>
        </w:rPr>
      </w:pPr>
      <w:r w:rsidRPr="003C7A2C">
        <w:rPr>
          <w:rFonts w:ascii="Arial" w:eastAsia="Times New Roman" w:hAnsi="Arial" w:cs="Arial"/>
          <w:color w:val="171923"/>
          <w:sz w:val="24"/>
          <w:szCs w:val="24"/>
          <w:lang w:val="es-ES" w:eastAsia="it-IT"/>
        </w:rPr>
        <w:t>Es importante mencionar que los ejemplos no necesitan ser solo positivos: si la idea es comprobar, por ejemplo, la necesidad de poner una placa de identificación en tu perrito, puedes mencionar no solo casos en los cuales la presencia de la placa tuvo un final feliz, sino también, situaciones en que, por no tener la identificación, el animal no fue encontrado.</w:t>
      </w:r>
    </w:p>
    <w:p w14:paraId="5CCCFDEA" w14:textId="77777777" w:rsidR="003C7A2C" w:rsidRPr="003C7A2C" w:rsidRDefault="003C7A2C" w:rsidP="003C7A2C">
      <w:pPr>
        <w:shd w:val="clear" w:color="auto" w:fill="F5F8FF"/>
        <w:spacing w:before="600" w:after="300" w:line="570" w:lineRule="atLeast"/>
        <w:outlineLvl w:val="2"/>
        <w:rPr>
          <w:rFonts w:ascii="Arial" w:eastAsia="Times New Roman" w:hAnsi="Arial" w:cs="Arial"/>
          <w:b/>
          <w:bCs/>
          <w:color w:val="171923"/>
          <w:sz w:val="42"/>
          <w:szCs w:val="42"/>
          <w:lang w:val="es-ES" w:eastAsia="it-IT"/>
        </w:rPr>
      </w:pPr>
      <w:r w:rsidRPr="003C7A2C">
        <w:rPr>
          <w:rFonts w:ascii="Arial" w:eastAsia="Times New Roman" w:hAnsi="Arial" w:cs="Arial"/>
          <w:b/>
          <w:bCs/>
          <w:color w:val="171923"/>
          <w:sz w:val="42"/>
          <w:szCs w:val="42"/>
          <w:lang w:val="es-ES" w:eastAsia="it-IT"/>
        </w:rPr>
        <w:t>Argumento de causa y consecuencia</w:t>
      </w:r>
    </w:p>
    <w:p w14:paraId="3F35D559" w14:textId="77777777" w:rsidR="003C7A2C" w:rsidRPr="003C7A2C" w:rsidRDefault="003C7A2C" w:rsidP="003C7A2C">
      <w:pPr>
        <w:shd w:val="clear" w:color="auto" w:fill="F5F8FF"/>
        <w:spacing w:after="100" w:afterAutospacing="1" w:line="240" w:lineRule="auto"/>
        <w:rPr>
          <w:rFonts w:ascii="Arial" w:eastAsia="Times New Roman" w:hAnsi="Arial" w:cs="Arial"/>
          <w:color w:val="171923"/>
          <w:sz w:val="24"/>
          <w:szCs w:val="24"/>
          <w:lang w:val="es-ES" w:eastAsia="it-IT"/>
        </w:rPr>
      </w:pPr>
      <w:r w:rsidRPr="003C7A2C">
        <w:rPr>
          <w:rFonts w:ascii="Arial" w:eastAsia="Times New Roman" w:hAnsi="Arial" w:cs="Arial"/>
          <w:color w:val="171923"/>
          <w:sz w:val="24"/>
          <w:szCs w:val="24"/>
          <w:lang w:val="es-ES" w:eastAsia="it-IT"/>
        </w:rPr>
        <w:t>Para comprobar una tesis, puedes buscar las relaciones de causa (motivos, razones) y de consecuencias (efectos, resultados).</w:t>
      </w:r>
    </w:p>
    <w:p w14:paraId="0F467AEC" w14:textId="77777777" w:rsidR="003C7A2C" w:rsidRPr="003C7A2C" w:rsidRDefault="003C7A2C" w:rsidP="003C7A2C">
      <w:pPr>
        <w:shd w:val="clear" w:color="auto" w:fill="F5F8FF"/>
        <w:spacing w:before="600" w:after="300" w:line="570" w:lineRule="atLeast"/>
        <w:outlineLvl w:val="2"/>
        <w:rPr>
          <w:rFonts w:ascii="Arial" w:eastAsia="Times New Roman" w:hAnsi="Arial" w:cs="Arial"/>
          <w:b/>
          <w:bCs/>
          <w:color w:val="171923"/>
          <w:sz w:val="42"/>
          <w:szCs w:val="42"/>
          <w:lang w:val="es-ES" w:eastAsia="it-IT"/>
        </w:rPr>
      </w:pPr>
      <w:r w:rsidRPr="003C7A2C">
        <w:rPr>
          <w:rFonts w:ascii="Arial" w:eastAsia="Times New Roman" w:hAnsi="Arial" w:cs="Arial"/>
          <w:b/>
          <w:bCs/>
          <w:color w:val="171923"/>
          <w:sz w:val="42"/>
          <w:szCs w:val="42"/>
          <w:lang w:val="es-ES" w:eastAsia="it-IT"/>
        </w:rPr>
        <w:t>Argumento de pruebas concretas o principio</w:t>
      </w:r>
    </w:p>
    <w:p w14:paraId="1DE65D12" w14:textId="77777777" w:rsidR="003C7A2C" w:rsidRPr="003C7A2C" w:rsidRDefault="003C7A2C" w:rsidP="003C7A2C">
      <w:pPr>
        <w:shd w:val="clear" w:color="auto" w:fill="F5F8FF"/>
        <w:spacing w:after="100" w:afterAutospacing="1" w:line="240" w:lineRule="auto"/>
        <w:rPr>
          <w:rFonts w:ascii="Arial" w:eastAsia="Times New Roman" w:hAnsi="Arial" w:cs="Arial"/>
          <w:color w:val="171923"/>
          <w:sz w:val="24"/>
          <w:szCs w:val="24"/>
          <w:lang w:val="es-ES" w:eastAsia="it-IT"/>
        </w:rPr>
      </w:pPr>
      <w:r w:rsidRPr="003C7A2C">
        <w:rPr>
          <w:rFonts w:ascii="Arial" w:eastAsia="Times New Roman" w:hAnsi="Arial" w:cs="Arial"/>
          <w:color w:val="171923"/>
          <w:sz w:val="24"/>
          <w:szCs w:val="24"/>
          <w:lang w:val="es-ES" w:eastAsia="it-IT"/>
        </w:rPr>
        <w:t>Al utilizar argumentos sostenidos en pruebas concretas, buscamos evidenciar la tesis por medio de informaciones concretas, pertenecientes a la realidad. Pueden ser usados datos estadísticos o falsos o hechos importantes de </w:t>
      </w:r>
      <w:proofErr w:type="spellStart"/>
      <w:r w:rsidRPr="003C7A2C">
        <w:rPr>
          <w:rFonts w:ascii="Arial" w:eastAsia="Times New Roman" w:hAnsi="Arial" w:cs="Arial"/>
          <w:color w:val="171923"/>
          <w:sz w:val="24"/>
          <w:szCs w:val="24"/>
          <w:lang w:val="es-ES" w:eastAsia="it-IT"/>
        </w:rPr>
        <w:t>domínio</w:t>
      </w:r>
      <w:proofErr w:type="spellEnd"/>
      <w:r w:rsidRPr="003C7A2C">
        <w:rPr>
          <w:rFonts w:ascii="Arial" w:eastAsia="Times New Roman" w:hAnsi="Arial" w:cs="Arial"/>
          <w:color w:val="171923"/>
          <w:sz w:val="24"/>
          <w:szCs w:val="24"/>
          <w:lang w:val="es-ES" w:eastAsia="it-IT"/>
        </w:rPr>
        <w:t> público.</w:t>
      </w:r>
    </w:p>
    <w:p w14:paraId="298D2AE5" w14:textId="77777777" w:rsidR="003C7A2C" w:rsidRPr="003C7A2C" w:rsidRDefault="003C7A2C" w:rsidP="003C7A2C">
      <w:pPr>
        <w:shd w:val="clear" w:color="auto" w:fill="F5F8FF"/>
        <w:spacing w:before="600" w:after="300" w:line="570" w:lineRule="atLeast"/>
        <w:outlineLvl w:val="2"/>
        <w:rPr>
          <w:rFonts w:ascii="Arial" w:eastAsia="Times New Roman" w:hAnsi="Arial" w:cs="Arial"/>
          <w:b/>
          <w:bCs/>
          <w:color w:val="171923"/>
          <w:sz w:val="42"/>
          <w:szCs w:val="42"/>
          <w:lang w:val="es-ES" w:eastAsia="it-IT"/>
        </w:rPr>
      </w:pPr>
      <w:r w:rsidRPr="003C7A2C">
        <w:rPr>
          <w:rFonts w:ascii="Arial" w:eastAsia="Times New Roman" w:hAnsi="Arial" w:cs="Arial"/>
          <w:b/>
          <w:bCs/>
          <w:color w:val="171923"/>
          <w:sz w:val="42"/>
          <w:szCs w:val="42"/>
          <w:lang w:val="es-ES" w:eastAsia="it-IT"/>
        </w:rPr>
        <w:t xml:space="preserve">Argumento por </w:t>
      </w:r>
      <w:proofErr w:type="spellStart"/>
      <w:r w:rsidRPr="003C7A2C">
        <w:rPr>
          <w:rFonts w:ascii="Arial" w:eastAsia="Times New Roman" w:hAnsi="Arial" w:cs="Arial"/>
          <w:b/>
          <w:bCs/>
          <w:color w:val="171923"/>
          <w:sz w:val="42"/>
          <w:szCs w:val="42"/>
          <w:lang w:val="es-ES" w:eastAsia="it-IT"/>
        </w:rPr>
        <w:t>analogia</w:t>
      </w:r>
      <w:proofErr w:type="spellEnd"/>
    </w:p>
    <w:p w14:paraId="27B3653D" w14:textId="77777777" w:rsidR="003C7A2C" w:rsidRPr="003C7A2C" w:rsidRDefault="003C7A2C" w:rsidP="003C7A2C">
      <w:pPr>
        <w:shd w:val="clear" w:color="auto" w:fill="F5F8FF"/>
        <w:spacing w:after="100" w:afterAutospacing="1" w:line="240" w:lineRule="auto"/>
        <w:rPr>
          <w:rFonts w:ascii="Arial" w:eastAsia="Times New Roman" w:hAnsi="Arial" w:cs="Arial"/>
          <w:color w:val="171923"/>
          <w:sz w:val="24"/>
          <w:szCs w:val="24"/>
          <w:lang w:val="es-ES" w:eastAsia="it-IT"/>
        </w:rPr>
      </w:pPr>
      <w:r w:rsidRPr="003C7A2C">
        <w:rPr>
          <w:rFonts w:ascii="Arial" w:eastAsia="Times New Roman" w:hAnsi="Arial" w:cs="Arial"/>
          <w:color w:val="171923"/>
          <w:sz w:val="24"/>
          <w:szCs w:val="24"/>
          <w:lang w:val="es-ES" w:eastAsia="it-IT"/>
        </w:rPr>
        <w:t>Es el argumento que parte de la hipótesis que se debe tratar algo de manera igual, situaciones iguales.</w:t>
      </w:r>
    </w:p>
    <w:p w14:paraId="283FAB08" w14:textId="77777777" w:rsidR="003C7A2C" w:rsidRPr="003C7A2C" w:rsidRDefault="003C7A2C" w:rsidP="003C7A2C">
      <w:pPr>
        <w:shd w:val="clear" w:color="auto" w:fill="F5F8FF"/>
        <w:spacing w:after="100" w:afterAutospacing="1" w:line="240" w:lineRule="auto"/>
        <w:rPr>
          <w:rFonts w:ascii="Arial" w:eastAsia="Times New Roman" w:hAnsi="Arial" w:cs="Arial"/>
          <w:color w:val="171923"/>
          <w:sz w:val="24"/>
          <w:szCs w:val="24"/>
          <w:lang w:val="es-ES" w:eastAsia="it-IT"/>
        </w:rPr>
      </w:pPr>
      <w:r w:rsidRPr="003C7A2C">
        <w:rPr>
          <w:rFonts w:ascii="Arial" w:eastAsia="Times New Roman" w:hAnsi="Arial" w:cs="Arial"/>
          <w:color w:val="171923"/>
          <w:sz w:val="24"/>
          <w:szCs w:val="24"/>
          <w:lang w:val="es-ES" w:eastAsia="it-IT"/>
        </w:rPr>
        <w:lastRenderedPageBreak/>
        <w:t>Las citaciones de jurisprudencia son ejemplos más claros de argumentos por analogía, que es bastante útil porque el juez será, de </w:t>
      </w:r>
      <w:proofErr w:type="spellStart"/>
      <w:r w:rsidRPr="003C7A2C">
        <w:rPr>
          <w:rFonts w:ascii="Arial" w:eastAsia="Times New Roman" w:hAnsi="Arial" w:cs="Arial"/>
          <w:color w:val="171923"/>
          <w:sz w:val="24"/>
          <w:szCs w:val="24"/>
          <w:lang w:val="es-ES" w:eastAsia="it-IT"/>
        </w:rPr>
        <w:t>algun</w:t>
      </w:r>
      <w:proofErr w:type="spellEnd"/>
      <w:r w:rsidRPr="003C7A2C">
        <w:rPr>
          <w:rFonts w:ascii="Arial" w:eastAsia="Times New Roman" w:hAnsi="Arial" w:cs="Arial"/>
          <w:color w:val="171923"/>
          <w:sz w:val="24"/>
          <w:szCs w:val="24"/>
          <w:lang w:val="es-ES" w:eastAsia="it-IT"/>
        </w:rPr>
        <w:t> modo, influenciado para decidir de acuerdo con lo resuelto en situaciones anteriores similares.</w:t>
      </w:r>
    </w:p>
    <w:p w14:paraId="2D910B87" w14:textId="77777777" w:rsidR="003C7A2C" w:rsidRPr="003C7A2C" w:rsidRDefault="003C7A2C" w:rsidP="003C7A2C">
      <w:pPr>
        <w:shd w:val="clear" w:color="auto" w:fill="F5F8FF"/>
        <w:spacing w:before="600" w:after="300" w:line="570" w:lineRule="atLeast"/>
        <w:outlineLvl w:val="2"/>
        <w:rPr>
          <w:rFonts w:ascii="Arial" w:eastAsia="Times New Roman" w:hAnsi="Arial" w:cs="Arial"/>
          <w:b/>
          <w:bCs/>
          <w:color w:val="171923"/>
          <w:sz w:val="42"/>
          <w:szCs w:val="42"/>
          <w:lang w:val="es-ES" w:eastAsia="it-IT"/>
        </w:rPr>
      </w:pPr>
      <w:r w:rsidRPr="003C7A2C">
        <w:rPr>
          <w:rFonts w:ascii="Arial" w:eastAsia="Times New Roman" w:hAnsi="Arial" w:cs="Arial"/>
          <w:b/>
          <w:bCs/>
          <w:color w:val="171923"/>
          <w:sz w:val="42"/>
          <w:szCs w:val="42"/>
          <w:lang w:val="es-ES" w:eastAsia="it-IT"/>
        </w:rPr>
        <w:t>Argumento de sentido común</w:t>
      </w:r>
    </w:p>
    <w:p w14:paraId="307407AC" w14:textId="77777777" w:rsidR="003C7A2C" w:rsidRPr="003C7A2C" w:rsidRDefault="003C7A2C" w:rsidP="003C7A2C">
      <w:pPr>
        <w:shd w:val="clear" w:color="auto" w:fill="F5F8FF"/>
        <w:spacing w:after="100" w:afterAutospacing="1" w:line="240" w:lineRule="auto"/>
        <w:rPr>
          <w:rFonts w:ascii="Arial" w:eastAsia="Times New Roman" w:hAnsi="Arial" w:cs="Arial"/>
          <w:color w:val="171923"/>
          <w:sz w:val="24"/>
          <w:szCs w:val="24"/>
          <w:lang w:val="es-ES" w:eastAsia="it-IT"/>
        </w:rPr>
      </w:pPr>
      <w:r w:rsidRPr="003C7A2C">
        <w:rPr>
          <w:rFonts w:ascii="Arial" w:eastAsia="Times New Roman" w:hAnsi="Arial" w:cs="Arial"/>
          <w:color w:val="171923"/>
          <w:sz w:val="24"/>
          <w:szCs w:val="24"/>
          <w:lang w:val="es-ES" w:eastAsia="it-IT"/>
        </w:rPr>
        <w:t>Es el argumento que contiene una afirmación que presenta consenso general, incontestable. Son más usados cuando se quiere defender un punto de vista, una opinión, un argumento que es masificado.</w:t>
      </w:r>
    </w:p>
    <w:p w14:paraId="6E570BDA" w14:textId="77777777" w:rsidR="003C7A2C" w:rsidRPr="003C7A2C" w:rsidRDefault="003C7A2C" w:rsidP="003C7A2C">
      <w:pPr>
        <w:shd w:val="clear" w:color="auto" w:fill="F5F8FF"/>
        <w:spacing w:after="100" w:afterAutospacing="1" w:line="240" w:lineRule="auto"/>
        <w:rPr>
          <w:rFonts w:ascii="Arial" w:eastAsia="Times New Roman" w:hAnsi="Arial" w:cs="Arial"/>
          <w:color w:val="171923"/>
          <w:sz w:val="24"/>
          <w:szCs w:val="24"/>
          <w:lang w:val="es-ES" w:eastAsia="it-IT"/>
        </w:rPr>
      </w:pPr>
      <w:r w:rsidRPr="003C7A2C">
        <w:rPr>
          <w:rFonts w:ascii="Arial" w:eastAsia="Times New Roman" w:hAnsi="Arial" w:cs="Arial"/>
          <w:color w:val="171923"/>
          <w:sz w:val="24"/>
          <w:szCs w:val="24"/>
          <w:lang w:val="es-ES" w:eastAsia="it-IT"/>
        </w:rPr>
        <w:t>Así, nadie puede decir nada contra, pues es reconocido mundialmente.</w:t>
      </w:r>
    </w:p>
    <w:p w14:paraId="1C6E9725" w14:textId="77777777" w:rsidR="003C7A2C" w:rsidRPr="003C7A2C" w:rsidRDefault="003C7A2C" w:rsidP="003C7A2C">
      <w:pPr>
        <w:shd w:val="clear" w:color="auto" w:fill="F5F8FF"/>
        <w:spacing w:before="600" w:after="300" w:line="570" w:lineRule="atLeast"/>
        <w:outlineLvl w:val="2"/>
        <w:rPr>
          <w:rFonts w:ascii="Arial" w:eastAsia="Times New Roman" w:hAnsi="Arial" w:cs="Arial"/>
          <w:b/>
          <w:bCs/>
          <w:color w:val="171923"/>
          <w:sz w:val="42"/>
          <w:szCs w:val="42"/>
          <w:lang w:val="es-ES" w:eastAsia="it-IT"/>
        </w:rPr>
      </w:pPr>
      <w:r w:rsidRPr="003C7A2C">
        <w:rPr>
          <w:rFonts w:ascii="Arial" w:eastAsia="Times New Roman" w:hAnsi="Arial" w:cs="Arial"/>
          <w:b/>
          <w:bCs/>
          <w:color w:val="171923"/>
          <w:sz w:val="42"/>
          <w:szCs w:val="42"/>
          <w:lang w:val="es-ES" w:eastAsia="it-IT"/>
        </w:rPr>
        <w:t>Argumento de fuga</w:t>
      </w:r>
    </w:p>
    <w:p w14:paraId="59A91E1D" w14:textId="77777777" w:rsidR="003C7A2C" w:rsidRPr="003C7A2C" w:rsidRDefault="003C7A2C" w:rsidP="003C7A2C">
      <w:pPr>
        <w:shd w:val="clear" w:color="auto" w:fill="F5F8FF"/>
        <w:spacing w:after="100" w:afterAutospacing="1" w:line="240" w:lineRule="auto"/>
        <w:rPr>
          <w:rFonts w:ascii="Arial" w:eastAsia="Times New Roman" w:hAnsi="Arial" w:cs="Arial"/>
          <w:color w:val="171923"/>
          <w:sz w:val="24"/>
          <w:szCs w:val="24"/>
          <w:lang w:val="es-ES" w:eastAsia="it-IT"/>
        </w:rPr>
      </w:pPr>
      <w:r w:rsidRPr="003C7A2C">
        <w:rPr>
          <w:rFonts w:ascii="Arial" w:eastAsia="Times New Roman" w:hAnsi="Arial" w:cs="Arial"/>
          <w:color w:val="171923"/>
          <w:sz w:val="24"/>
          <w:szCs w:val="24"/>
          <w:lang w:val="es-ES" w:eastAsia="it-IT"/>
        </w:rPr>
        <w:t>Este argumento tiene como base la intención de querer escaparse de una discusión central, donde sus argumentos no serán válidos (por lo menos, no mantendrán ese carácter). En términos generales, se utiliza la subjetividad.</w:t>
      </w:r>
    </w:p>
    <w:p w14:paraId="47F516CD" w14:textId="77777777" w:rsidR="003C7A2C" w:rsidRPr="003C7A2C" w:rsidRDefault="003C7A2C" w:rsidP="003C7A2C">
      <w:pPr>
        <w:shd w:val="clear" w:color="auto" w:fill="F5F8FF"/>
        <w:spacing w:after="100" w:afterAutospacing="1" w:line="240" w:lineRule="auto"/>
        <w:rPr>
          <w:rFonts w:ascii="Arial" w:eastAsia="Times New Roman" w:hAnsi="Arial" w:cs="Arial"/>
          <w:color w:val="171923"/>
          <w:sz w:val="24"/>
          <w:szCs w:val="24"/>
          <w:lang w:val="es-ES" w:eastAsia="it-IT"/>
        </w:rPr>
      </w:pPr>
      <w:r w:rsidRPr="003C7A2C">
        <w:rPr>
          <w:rFonts w:ascii="Arial" w:eastAsia="Times New Roman" w:hAnsi="Arial" w:cs="Arial"/>
          <w:color w:val="171923"/>
          <w:sz w:val="24"/>
          <w:szCs w:val="24"/>
          <w:lang w:val="es-ES" w:eastAsia="it-IT"/>
        </w:rPr>
        <w:t>A parte de estos de argumentos, existen varios otros tipos como por raciocinio lógico y citación. Ahora que ya conoces los tipos de argumentos de esta clase textual, fíjate en algunos ejemplos.</w:t>
      </w:r>
    </w:p>
    <w:p w14:paraId="20788F44" w14:textId="77777777" w:rsidR="003C7A2C" w:rsidRPr="003C7A2C" w:rsidRDefault="003C7A2C" w:rsidP="003C7A2C">
      <w:pPr>
        <w:shd w:val="clear" w:color="auto" w:fill="F5F8FF"/>
        <w:spacing w:before="600" w:after="300" w:line="570" w:lineRule="atLeast"/>
        <w:outlineLvl w:val="2"/>
        <w:rPr>
          <w:rFonts w:ascii="Arial" w:eastAsia="Times New Roman" w:hAnsi="Arial" w:cs="Arial"/>
          <w:b/>
          <w:bCs/>
          <w:color w:val="171923"/>
          <w:sz w:val="42"/>
          <w:szCs w:val="42"/>
          <w:lang w:val="es-ES" w:eastAsia="it-IT"/>
        </w:rPr>
      </w:pPr>
      <w:r w:rsidRPr="003C7A2C">
        <w:rPr>
          <w:rFonts w:ascii="Arial" w:eastAsia="Times New Roman" w:hAnsi="Arial" w:cs="Arial"/>
          <w:b/>
          <w:bCs/>
          <w:color w:val="171923"/>
          <w:sz w:val="42"/>
          <w:szCs w:val="42"/>
          <w:lang w:val="es-ES" w:eastAsia="it-IT"/>
        </w:rPr>
        <w:t>Argumento de lógica</w:t>
      </w:r>
    </w:p>
    <w:p w14:paraId="4C1CE08B" w14:textId="77777777" w:rsidR="003C7A2C" w:rsidRPr="003C7A2C" w:rsidRDefault="003C7A2C" w:rsidP="003C7A2C">
      <w:pPr>
        <w:shd w:val="clear" w:color="auto" w:fill="F5F8FF"/>
        <w:spacing w:after="100" w:afterAutospacing="1" w:line="240" w:lineRule="auto"/>
        <w:rPr>
          <w:rFonts w:ascii="Arial" w:eastAsia="Times New Roman" w:hAnsi="Arial" w:cs="Arial"/>
          <w:color w:val="171923"/>
          <w:sz w:val="24"/>
          <w:szCs w:val="24"/>
          <w:lang w:val="es-ES" w:eastAsia="it-IT"/>
        </w:rPr>
      </w:pPr>
      <w:proofErr w:type="spellStart"/>
      <w:r w:rsidRPr="003C7A2C">
        <w:rPr>
          <w:rFonts w:ascii="Arial" w:eastAsia="Times New Roman" w:hAnsi="Arial" w:cs="Arial"/>
          <w:color w:val="171923"/>
          <w:sz w:val="24"/>
          <w:szCs w:val="24"/>
          <w:lang w:val="es-ES" w:eastAsia="it-IT"/>
        </w:rPr>
        <w:t>Problabemente</w:t>
      </w:r>
      <w:proofErr w:type="spellEnd"/>
      <w:r w:rsidRPr="003C7A2C">
        <w:rPr>
          <w:rFonts w:ascii="Arial" w:eastAsia="Times New Roman" w:hAnsi="Arial" w:cs="Arial"/>
          <w:color w:val="171923"/>
          <w:sz w:val="24"/>
          <w:szCs w:val="24"/>
          <w:lang w:val="es-ES" w:eastAsia="it-IT"/>
        </w:rPr>
        <w:t xml:space="preserve">, has visto aquellos </w:t>
      </w:r>
      <w:proofErr w:type="spellStart"/>
      <w:r w:rsidRPr="003C7A2C">
        <w:rPr>
          <w:rFonts w:ascii="Arial" w:eastAsia="Times New Roman" w:hAnsi="Arial" w:cs="Arial"/>
          <w:color w:val="171923"/>
          <w:sz w:val="24"/>
          <w:szCs w:val="24"/>
          <w:lang w:val="es-ES" w:eastAsia="it-IT"/>
        </w:rPr>
        <w:t>ejercícios</w:t>
      </w:r>
      <w:proofErr w:type="spellEnd"/>
      <w:r w:rsidRPr="003C7A2C">
        <w:rPr>
          <w:rFonts w:ascii="Arial" w:eastAsia="Times New Roman" w:hAnsi="Arial" w:cs="Arial"/>
          <w:color w:val="171923"/>
          <w:sz w:val="24"/>
          <w:szCs w:val="24"/>
          <w:lang w:val="es-ES" w:eastAsia="it-IT"/>
        </w:rPr>
        <w:t xml:space="preserve"> simples de lógica, compuestos de 3 sentencias, como “Todo hombre es mortal. Sócrates es hombre. Luego, Sócrates es mortal”. Esa es la estructura básica de cualquier argumento lógico.</w:t>
      </w:r>
    </w:p>
    <w:p w14:paraId="0ADF2138" w14:textId="77777777" w:rsidR="003C7A2C" w:rsidRPr="003C7A2C" w:rsidRDefault="003C7A2C" w:rsidP="003C7A2C">
      <w:pPr>
        <w:shd w:val="clear" w:color="auto" w:fill="F5F8FF"/>
        <w:spacing w:after="100" w:afterAutospacing="1" w:line="240" w:lineRule="auto"/>
        <w:rPr>
          <w:rFonts w:ascii="Arial" w:eastAsia="Times New Roman" w:hAnsi="Arial" w:cs="Arial"/>
          <w:color w:val="171923"/>
          <w:sz w:val="24"/>
          <w:szCs w:val="24"/>
          <w:lang w:val="es-ES" w:eastAsia="it-IT"/>
        </w:rPr>
      </w:pPr>
      <w:r w:rsidRPr="003C7A2C">
        <w:rPr>
          <w:rFonts w:ascii="Arial" w:eastAsia="Times New Roman" w:hAnsi="Arial" w:cs="Arial"/>
          <w:color w:val="171923"/>
          <w:sz w:val="24"/>
          <w:szCs w:val="24"/>
          <w:lang w:val="es-ES" w:eastAsia="it-IT"/>
        </w:rPr>
        <w:t>Pero no te hace falta dividir todo tu texto en premisas y conclusiones e intentar comprender el raciocinio lógico entre ellas.</w:t>
      </w:r>
    </w:p>
    <w:p w14:paraId="2D0A2A53" w14:textId="77777777" w:rsidR="003C7A2C" w:rsidRPr="003C7A2C" w:rsidRDefault="003C7A2C" w:rsidP="003C7A2C">
      <w:pPr>
        <w:shd w:val="clear" w:color="auto" w:fill="F5F8FF"/>
        <w:spacing w:after="100" w:afterAutospacing="1" w:line="240" w:lineRule="auto"/>
        <w:rPr>
          <w:rFonts w:ascii="Arial" w:eastAsia="Times New Roman" w:hAnsi="Arial" w:cs="Arial"/>
          <w:color w:val="171923"/>
          <w:sz w:val="24"/>
          <w:szCs w:val="24"/>
          <w:lang w:val="es-ES" w:eastAsia="it-IT"/>
        </w:rPr>
      </w:pPr>
      <w:r w:rsidRPr="003C7A2C">
        <w:rPr>
          <w:rFonts w:ascii="Arial" w:eastAsia="Times New Roman" w:hAnsi="Arial" w:cs="Arial"/>
          <w:color w:val="171923"/>
          <w:sz w:val="24"/>
          <w:szCs w:val="24"/>
          <w:lang w:val="es-ES" w:eastAsia="it-IT"/>
        </w:rPr>
        <w:t>Argumentar por lógica es más simple que eso - relaciones de causa, consecuencia y de condición, son ejemplos de argumentos lógicos.</w:t>
      </w:r>
    </w:p>
    <w:p w14:paraId="7A0688D7" w14:textId="77777777" w:rsidR="003C7A2C" w:rsidRPr="003C7A2C" w:rsidRDefault="003C7A2C" w:rsidP="003C7A2C">
      <w:pPr>
        <w:shd w:val="clear" w:color="auto" w:fill="F5F8FF"/>
        <w:spacing w:after="100" w:afterAutospacing="1" w:line="240" w:lineRule="auto"/>
        <w:rPr>
          <w:rFonts w:ascii="Arial" w:eastAsia="Times New Roman" w:hAnsi="Arial" w:cs="Arial"/>
          <w:color w:val="171923"/>
          <w:sz w:val="24"/>
          <w:szCs w:val="24"/>
          <w:lang w:val="es-ES" w:eastAsia="it-IT"/>
        </w:rPr>
      </w:pPr>
      <w:r w:rsidRPr="003C7A2C">
        <w:rPr>
          <w:rFonts w:ascii="Arial" w:eastAsia="Times New Roman" w:hAnsi="Arial" w:cs="Arial"/>
          <w:b/>
          <w:bCs/>
          <w:color w:val="171923"/>
          <w:sz w:val="24"/>
          <w:szCs w:val="24"/>
          <w:lang w:val="es-ES" w:eastAsia="it-IT"/>
        </w:rPr>
        <w:t>Aquí va una mención especial a las trampas lógicas.</w:t>
      </w:r>
    </w:p>
    <w:p w14:paraId="67BCA660" w14:textId="77777777" w:rsidR="003C7A2C" w:rsidRPr="003C7A2C" w:rsidRDefault="003C7A2C" w:rsidP="003C7A2C">
      <w:pPr>
        <w:shd w:val="clear" w:color="auto" w:fill="F5F8FF"/>
        <w:spacing w:after="100" w:afterAutospacing="1" w:line="240" w:lineRule="auto"/>
        <w:rPr>
          <w:rFonts w:ascii="Arial" w:eastAsia="Times New Roman" w:hAnsi="Arial" w:cs="Arial"/>
          <w:color w:val="171923"/>
          <w:sz w:val="24"/>
          <w:szCs w:val="24"/>
          <w:lang w:val="es-ES" w:eastAsia="it-IT"/>
        </w:rPr>
      </w:pPr>
      <w:r w:rsidRPr="003C7A2C">
        <w:rPr>
          <w:rFonts w:ascii="Arial" w:eastAsia="Times New Roman" w:hAnsi="Arial" w:cs="Arial"/>
          <w:color w:val="171923"/>
          <w:sz w:val="24"/>
          <w:szCs w:val="24"/>
          <w:lang w:val="es-ES" w:eastAsia="it-IT"/>
        </w:rPr>
        <w:t>Las trampas lógicas son intentos de convencer al lector mediante informaciones que no siguen una lógica coherente.</w:t>
      </w:r>
    </w:p>
    <w:p w14:paraId="4B479DE5" w14:textId="77777777" w:rsidR="003C7A2C" w:rsidRPr="003C7A2C" w:rsidRDefault="003C7A2C" w:rsidP="003C7A2C">
      <w:pPr>
        <w:shd w:val="clear" w:color="auto" w:fill="F5F8FF"/>
        <w:spacing w:after="100" w:afterAutospacing="1" w:line="240" w:lineRule="auto"/>
        <w:rPr>
          <w:rFonts w:ascii="Arial" w:eastAsia="Times New Roman" w:hAnsi="Arial" w:cs="Arial"/>
          <w:color w:val="171923"/>
          <w:sz w:val="24"/>
          <w:szCs w:val="24"/>
          <w:lang w:val="es-ES" w:eastAsia="it-IT"/>
        </w:rPr>
      </w:pPr>
      <w:r w:rsidRPr="003C7A2C">
        <w:rPr>
          <w:rFonts w:ascii="Arial" w:eastAsia="Times New Roman" w:hAnsi="Arial" w:cs="Arial"/>
          <w:color w:val="171923"/>
          <w:sz w:val="24"/>
          <w:szCs w:val="24"/>
          <w:lang w:val="es-ES" w:eastAsia="it-IT"/>
        </w:rPr>
        <w:t xml:space="preserve">En la </w:t>
      </w:r>
      <w:proofErr w:type="spellStart"/>
      <w:r w:rsidRPr="003C7A2C">
        <w:rPr>
          <w:rFonts w:ascii="Arial" w:eastAsia="Times New Roman" w:hAnsi="Arial" w:cs="Arial"/>
          <w:color w:val="171923"/>
          <w:sz w:val="24"/>
          <w:szCs w:val="24"/>
          <w:lang w:val="es-ES" w:eastAsia="it-IT"/>
        </w:rPr>
        <w:t>practica</w:t>
      </w:r>
      <w:proofErr w:type="spellEnd"/>
      <w:r w:rsidRPr="003C7A2C">
        <w:rPr>
          <w:rFonts w:ascii="Arial" w:eastAsia="Times New Roman" w:hAnsi="Arial" w:cs="Arial"/>
          <w:color w:val="171923"/>
          <w:sz w:val="24"/>
          <w:szCs w:val="24"/>
          <w:lang w:val="es-ES" w:eastAsia="it-IT"/>
        </w:rPr>
        <w:t>, por ejemplo, significa utilizar argumentos desconectados para crear un apelo emocional exagerado o deshacer el argumento de una persona para un contraataque más impactante.</w:t>
      </w:r>
    </w:p>
    <w:p w14:paraId="15813F0C" w14:textId="77777777" w:rsidR="003C7A2C" w:rsidRPr="003C7A2C" w:rsidRDefault="003C7A2C" w:rsidP="003C7A2C">
      <w:pPr>
        <w:shd w:val="clear" w:color="auto" w:fill="F5F8FF"/>
        <w:spacing w:after="100" w:afterAutospacing="1" w:line="240" w:lineRule="auto"/>
        <w:rPr>
          <w:rFonts w:ascii="Arial" w:eastAsia="Times New Roman" w:hAnsi="Arial" w:cs="Arial"/>
          <w:color w:val="171923"/>
          <w:sz w:val="24"/>
          <w:szCs w:val="24"/>
          <w:lang w:val="es-ES" w:eastAsia="it-IT"/>
        </w:rPr>
      </w:pPr>
      <w:r w:rsidRPr="003C7A2C">
        <w:rPr>
          <w:rFonts w:ascii="Arial" w:eastAsia="Times New Roman" w:hAnsi="Arial" w:cs="Arial"/>
          <w:color w:val="171923"/>
          <w:sz w:val="24"/>
          <w:szCs w:val="24"/>
          <w:lang w:val="es-ES" w:eastAsia="it-IT"/>
        </w:rPr>
        <w:lastRenderedPageBreak/>
        <w:t>Es decir, en realidad, esa es una manera de debilitar tu argumento. Entonces, lo ideal es evitar algunos caminos que nos inducen al uso de esas trampas.</w:t>
      </w:r>
    </w:p>
    <w:p w14:paraId="1A5C7592" w14:textId="77777777" w:rsidR="003C7A2C" w:rsidRPr="003C7A2C" w:rsidRDefault="003C7A2C" w:rsidP="003C7A2C">
      <w:pPr>
        <w:shd w:val="clear" w:color="auto" w:fill="F5F8FF"/>
        <w:spacing w:after="100" w:afterAutospacing="1" w:line="240" w:lineRule="auto"/>
        <w:rPr>
          <w:rFonts w:ascii="Arial" w:eastAsia="Times New Roman" w:hAnsi="Arial" w:cs="Arial"/>
          <w:color w:val="171923"/>
          <w:sz w:val="24"/>
          <w:szCs w:val="24"/>
          <w:lang w:val="es-ES" w:eastAsia="it-IT"/>
        </w:rPr>
      </w:pPr>
      <w:r w:rsidRPr="003C7A2C">
        <w:rPr>
          <w:rFonts w:ascii="Arial" w:eastAsia="Times New Roman" w:hAnsi="Arial" w:cs="Arial"/>
          <w:color w:val="171923"/>
          <w:sz w:val="24"/>
          <w:szCs w:val="24"/>
          <w:lang w:val="es-ES" w:eastAsia="it-IT"/>
        </w:rPr>
        <w:t xml:space="preserve">Utilizando el ejemplo mencionado anteriormente, sería algo en ese sentido: “Todo hombre es mortal. Sócrates es hombre. Joana no es hombre. Luego, Joana es </w:t>
      </w:r>
      <w:proofErr w:type="spellStart"/>
      <w:r w:rsidRPr="003C7A2C">
        <w:rPr>
          <w:rFonts w:ascii="Arial" w:eastAsia="Times New Roman" w:hAnsi="Arial" w:cs="Arial"/>
          <w:color w:val="171923"/>
          <w:sz w:val="24"/>
          <w:szCs w:val="24"/>
          <w:lang w:val="es-ES" w:eastAsia="it-IT"/>
        </w:rPr>
        <w:t>imortal</w:t>
      </w:r>
      <w:proofErr w:type="spellEnd"/>
      <w:r w:rsidRPr="003C7A2C">
        <w:rPr>
          <w:rFonts w:ascii="Arial" w:eastAsia="Times New Roman" w:hAnsi="Arial" w:cs="Arial"/>
          <w:color w:val="171923"/>
          <w:sz w:val="24"/>
          <w:szCs w:val="24"/>
          <w:lang w:val="es-ES" w:eastAsia="it-IT"/>
        </w:rPr>
        <w:t>”. ¿Perdón?</w:t>
      </w:r>
    </w:p>
    <w:p w14:paraId="68171D15" w14:textId="77777777" w:rsidR="003C7A2C" w:rsidRPr="003C7A2C" w:rsidRDefault="003C7A2C" w:rsidP="003C7A2C">
      <w:pPr>
        <w:shd w:val="clear" w:color="auto" w:fill="F5F8FF"/>
        <w:spacing w:after="100" w:afterAutospacing="1" w:line="240" w:lineRule="auto"/>
        <w:rPr>
          <w:rFonts w:ascii="Arial" w:eastAsia="Times New Roman" w:hAnsi="Arial" w:cs="Arial"/>
          <w:color w:val="171923"/>
          <w:sz w:val="24"/>
          <w:szCs w:val="24"/>
          <w:lang w:val="es-ES" w:eastAsia="it-IT"/>
        </w:rPr>
      </w:pPr>
      <w:r w:rsidRPr="003C7A2C">
        <w:rPr>
          <w:rFonts w:ascii="Arial" w:eastAsia="Times New Roman" w:hAnsi="Arial" w:cs="Arial"/>
          <w:color w:val="171923"/>
          <w:sz w:val="24"/>
          <w:szCs w:val="24"/>
          <w:lang w:val="es-ES" w:eastAsia="it-IT"/>
        </w:rPr>
        <w:t>Por lo tanto, no seas ese redactor que utiliza ese tipo de argumento por lógica utilizando una secuencia </w:t>
      </w:r>
      <w:r w:rsidRPr="003C7A2C">
        <w:rPr>
          <w:rFonts w:ascii="Arial" w:eastAsia="Times New Roman" w:hAnsi="Arial" w:cs="Arial"/>
          <w:i/>
          <w:iCs/>
          <w:color w:val="171923"/>
          <w:sz w:val="24"/>
          <w:szCs w:val="24"/>
          <w:lang w:val="es-ES" w:eastAsia="it-IT"/>
        </w:rPr>
        <w:t>non-</w:t>
      </w:r>
      <w:proofErr w:type="spellStart"/>
      <w:r w:rsidRPr="003C7A2C">
        <w:rPr>
          <w:rFonts w:ascii="Arial" w:eastAsia="Times New Roman" w:hAnsi="Arial" w:cs="Arial"/>
          <w:i/>
          <w:iCs/>
          <w:color w:val="171923"/>
          <w:sz w:val="24"/>
          <w:szCs w:val="24"/>
          <w:lang w:val="es-ES" w:eastAsia="it-IT"/>
        </w:rPr>
        <w:t>sense</w:t>
      </w:r>
      <w:proofErr w:type="spellEnd"/>
      <w:r w:rsidRPr="003C7A2C">
        <w:rPr>
          <w:rFonts w:ascii="Arial" w:eastAsia="Times New Roman" w:hAnsi="Arial" w:cs="Arial"/>
          <w:color w:val="171923"/>
          <w:sz w:val="24"/>
          <w:szCs w:val="24"/>
          <w:lang w:val="es-ES" w:eastAsia="it-IT"/>
        </w:rPr>
        <w:t> para sostener un punto de vista.</w:t>
      </w:r>
    </w:p>
    <w:p w14:paraId="59C38D90" w14:textId="77777777" w:rsidR="003C7A2C" w:rsidRPr="003C7A2C" w:rsidRDefault="003C7A2C" w:rsidP="003C7A2C">
      <w:pPr>
        <w:shd w:val="clear" w:color="auto" w:fill="F5F8FF"/>
        <w:spacing w:after="100" w:afterAutospacing="1" w:line="240" w:lineRule="auto"/>
        <w:rPr>
          <w:rFonts w:ascii="Arial" w:eastAsia="Times New Roman" w:hAnsi="Arial" w:cs="Arial"/>
          <w:color w:val="171923"/>
          <w:sz w:val="24"/>
          <w:szCs w:val="24"/>
          <w:lang w:val="es-ES" w:eastAsia="it-IT"/>
        </w:rPr>
      </w:pPr>
      <w:r w:rsidRPr="003C7A2C">
        <w:rPr>
          <w:rFonts w:ascii="Arial" w:eastAsia="Times New Roman" w:hAnsi="Arial" w:cs="Arial"/>
          <w:color w:val="171923"/>
          <w:sz w:val="24"/>
          <w:szCs w:val="24"/>
          <w:lang w:val="es-ES" w:eastAsia="it-IT"/>
        </w:rPr>
        <w:t>Identifique las trampas lógicas en tu texto, ¡y sácalas!</w:t>
      </w:r>
    </w:p>
    <w:p w14:paraId="3E1AAC79" w14:textId="77777777" w:rsidR="003C7A2C" w:rsidRPr="003C7A2C" w:rsidRDefault="003C7A2C" w:rsidP="003C7A2C">
      <w:pPr>
        <w:spacing w:after="0" w:line="240" w:lineRule="auto"/>
        <w:rPr>
          <w:rFonts w:ascii="Times New Roman" w:eastAsia="Times New Roman" w:hAnsi="Times New Roman" w:cs="Times New Roman"/>
          <w:sz w:val="24"/>
          <w:szCs w:val="24"/>
          <w:lang w:val="es-ES" w:eastAsia="it-IT"/>
        </w:rPr>
      </w:pPr>
      <w:r w:rsidRPr="003C7A2C">
        <w:rPr>
          <w:rFonts w:ascii="Arial" w:eastAsia="Times New Roman" w:hAnsi="Arial" w:cs="Arial"/>
          <w:b/>
          <w:bCs/>
          <w:color w:val="171923"/>
          <w:sz w:val="24"/>
          <w:szCs w:val="24"/>
          <w:shd w:val="clear" w:color="auto" w:fill="F5F8FF"/>
          <w:lang w:val="es-ES" w:eastAsia="it-IT"/>
        </w:rPr>
        <w:t>¡También te pueden interesar estos contenidos!</w:t>
      </w:r>
      <w:r w:rsidRPr="003C7A2C">
        <w:rPr>
          <w:rFonts w:ascii="Arial" w:eastAsia="Times New Roman" w:hAnsi="Arial" w:cs="Arial"/>
          <w:color w:val="171923"/>
          <w:sz w:val="24"/>
          <w:szCs w:val="24"/>
          <w:lang w:val="es-ES" w:eastAsia="it-IT"/>
        </w:rPr>
        <w:br/>
      </w:r>
      <w:hyperlink r:id="rId8" w:tgtFrame="_blank" w:history="1">
        <w:r w:rsidRPr="003C7A2C">
          <w:rPr>
            <w:rFonts w:ascii="Arial" w:eastAsia="Times New Roman" w:hAnsi="Arial" w:cs="Arial"/>
            <w:color w:val="225ED8"/>
            <w:sz w:val="24"/>
            <w:szCs w:val="24"/>
            <w:u w:val="single"/>
            <w:shd w:val="clear" w:color="auto" w:fill="F5F8FF"/>
            <w:lang w:val="es-ES" w:eastAsia="it-IT"/>
          </w:rPr>
          <w:t>Aprende ahora cómo redactar un texto para vender un producto o servicio</w:t>
        </w:r>
      </w:hyperlink>
      <w:r w:rsidRPr="003C7A2C">
        <w:rPr>
          <w:rFonts w:ascii="Arial" w:eastAsia="Times New Roman" w:hAnsi="Arial" w:cs="Arial"/>
          <w:color w:val="171923"/>
          <w:sz w:val="24"/>
          <w:szCs w:val="24"/>
          <w:lang w:val="es-ES" w:eastAsia="it-IT"/>
        </w:rPr>
        <w:br/>
      </w:r>
      <w:hyperlink r:id="rId9" w:tgtFrame="_blank" w:history="1">
        <w:r w:rsidRPr="003C7A2C">
          <w:rPr>
            <w:rFonts w:ascii="Arial" w:eastAsia="Times New Roman" w:hAnsi="Arial" w:cs="Arial"/>
            <w:color w:val="225ED8"/>
            <w:sz w:val="24"/>
            <w:szCs w:val="24"/>
            <w:u w:val="single"/>
            <w:shd w:val="clear" w:color="auto" w:fill="F5F8FF"/>
            <w:lang w:val="es-ES" w:eastAsia="it-IT"/>
          </w:rPr>
          <w:t>La anatomía del blog post perfecto: cómo escribir textos matadores para encantar a tu audiencia digital</w:t>
        </w:r>
      </w:hyperlink>
      <w:r w:rsidRPr="003C7A2C">
        <w:rPr>
          <w:rFonts w:ascii="Arial" w:eastAsia="Times New Roman" w:hAnsi="Arial" w:cs="Arial"/>
          <w:color w:val="171923"/>
          <w:sz w:val="24"/>
          <w:szCs w:val="24"/>
          <w:lang w:val="es-ES" w:eastAsia="it-IT"/>
        </w:rPr>
        <w:br/>
      </w:r>
      <w:hyperlink r:id="rId10" w:tgtFrame="_blank" w:history="1">
        <w:r w:rsidRPr="003C7A2C">
          <w:rPr>
            <w:rFonts w:ascii="Arial" w:eastAsia="Times New Roman" w:hAnsi="Arial" w:cs="Arial"/>
            <w:color w:val="225ED8"/>
            <w:sz w:val="24"/>
            <w:szCs w:val="24"/>
            <w:u w:val="single"/>
            <w:shd w:val="clear" w:color="auto" w:fill="F5F8FF"/>
            <w:lang w:val="es-ES" w:eastAsia="it-IT"/>
          </w:rPr>
          <w:t>¿Qué tipos de textos existen y qué funciones cumplen?</w:t>
        </w:r>
      </w:hyperlink>
      <w:r w:rsidRPr="003C7A2C">
        <w:rPr>
          <w:rFonts w:ascii="Arial" w:eastAsia="Times New Roman" w:hAnsi="Arial" w:cs="Arial"/>
          <w:color w:val="171923"/>
          <w:sz w:val="24"/>
          <w:szCs w:val="24"/>
          <w:lang w:val="es-ES" w:eastAsia="it-IT"/>
        </w:rPr>
        <w:br/>
      </w:r>
    </w:p>
    <w:p w14:paraId="20576BA9" w14:textId="77777777" w:rsidR="003C7A2C" w:rsidRPr="003C7A2C" w:rsidRDefault="003C7A2C" w:rsidP="003C7A2C">
      <w:pPr>
        <w:shd w:val="clear" w:color="auto" w:fill="F5F8FF"/>
        <w:spacing w:before="600" w:after="300" w:line="675" w:lineRule="atLeast"/>
        <w:outlineLvl w:val="1"/>
        <w:rPr>
          <w:rFonts w:ascii="Arial" w:eastAsia="Times New Roman" w:hAnsi="Arial" w:cs="Arial"/>
          <w:b/>
          <w:bCs/>
          <w:color w:val="171923"/>
          <w:sz w:val="54"/>
          <w:szCs w:val="54"/>
          <w:lang w:val="es-ES" w:eastAsia="it-IT"/>
        </w:rPr>
      </w:pPr>
      <w:r w:rsidRPr="003C7A2C">
        <w:rPr>
          <w:rFonts w:ascii="Arial" w:eastAsia="Times New Roman" w:hAnsi="Arial" w:cs="Arial"/>
          <w:b/>
          <w:bCs/>
          <w:color w:val="171923"/>
          <w:sz w:val="54"/>
          <w:szCs w:val="54"/>
          <w:lang w:val="es-ES" w:eastAsia="it-IT"/>
        </w:rPr>
        <w:t>¿Qué ejemplos de textos argumentativos existen?</w:t>
      </w:r>
    </w:p>
    <w:p w14:paraId="54C9F3BB" w14:textId="77777777" w:rsidR="003C7A2C" w:rsidRPr="003C7A2C" w:rsidRDefault="003C7A2C" w:rsidP="003C7A2C">
      <w:pPr>
        <w:shd w:val="clear" w:color="auto" w:fill="F5F8FF"/>
        <w:spacing w:after="100" w:afterAutospacing="1" w:line="240" w:lineRule="auto"/>
        <w:rPr>
          <w:rFonts w:ascii="Arial" w:eastAsia="Times New Roman" w:hAnsi="Arial" w:cs="Arial"/>
          <w:color w:val="171923"/>
          <w:sz w:val="24"/>
          <w:szCs w:val="24"/>
          <w:lang w:val="es-ES" w:eastAsia="it-IT"/>
        </w:rPr>
      </w:pPr>
      <w:r w:rsidRPr="003C7A2C">
        <w:rPr>
          <w:rFonts w:ascii="Arial" w:eastAsia="Times New Roman" w:hAnsi="Arial" w:cs="Arial"/>
          <w:color w:val="171923"/>
          <w:sz w:val="24"/>
          <w:szCs w:val="24"/>
          <w:lang w:val="es-ES" w:eastAsia="it-IT"/>
        </w:rPr>
        <w:t>En esta ocasión, vamos a mostrar cuatro ejemplos de argumentos:</w:t>
      </w:r>
    </w:p>
    <w:p w14:paraId="629835C2" w14:textId="77777777" w:rsidR="003C7A2C" w:rsidRPr="003C7A2C" w:rsidRDefault="003C7A2C" w:rsidP="003C7A2C">
      <w:pPr>
        <w:shd w:val="clear" w:color="auto" w:fill="F5F8FF"/>
        <w:spacing w:before="600" w:after="300" w:line="570" w:lineRule="atLeast"/>
        <w:outlineLvl w:val="2"/>
        <w:rPr>
          <w:rFonts w:ascii="Arial" w:eastAsia="Times New Roman" w:hAnsi="Arial" w:cs="Arial"/>
          <w:b/>
          <w:bCs/>
          <w:color w:val="171923"/>
          <w:sz w:val="42"/>
          <w:szCs w:val="42"/>
          <w:lang w:val="es-ES" w:eastAsia="it-IT"/>
        </w:rPr>
      </w:pPr>
      <w:r w:rsidRPr="003C7A2C">
        <w:rPr>
          <w:rFonts w:ascii="Arial" w:eastAsia="Times New Roman" w:hAnsi="Arial" w:cs="Arial"/>
          <w:b/>
          <w:bCs/>
          <w:color w:val="171923"/>
          <w:sz w:val="42"/>
          <w:szCs w:val="42"/>
          <w:lang w:val="es-ES" w:eastAsia="it-IT"/>
        </w:rPr>
        <w:t>1. Información sobre temas educativos</w:t>
      </w:r>
    </w:p>
    <w:p w14:paraId="045331BE" w14:textId="77777777" w:rsidR="003C7A2C" w:rsidRPr="003C7A2C" w:rsidRDefault="003C7A2C" w:rsidP="003C7A2C">
      <w:pPr>
        <w:shd w:val="clear" w:color="auto" w:fill="F5F8FF"/>
        <w:spacing w:after="100" w:afterAutospacing="1" w:line="240" w:lineRule="auto"/>
        <w:rPr>
          <w:rFonts w:ascii="Arial" w:eastAsia="Times New Roman" w:hAnsi="Arial" w:cs="Arial"/>
          <w:color w:val="171923"/>
          <w:sz w:val="24"/>
          <w:szCs w:val="24"/>
          <w:lang w:val="es-ES" w:eastAsia="it-IT"/>
        </w:rPr>
      </w:pPr>
      <w:r w:rsidRPr="003C7A2C">
        <w:rPr>
          <w:rFonts w:ascii="Arial" w:eastAsia="Times New Roman" w:hAnsi="Arial" w:cs="Arial"/>
          <w:color w:val="171923"/>
          <w:sz w:val="24"/>
          <w:szCs w:val="24"/>
          <w:lang w:val="es-ES" w:eastAsia="it-IT"/>
        </w:rPr>
        <w:t xml:space="preserve">"El tabaco es el problema más grave de salud pública en el país. Así como no admitimos que los comerciantes de marihuana, pasta base o heroína hagan campañas publicitarias para nuestros hijos en la televisión, todas las formas de publicidad de cigarrillos deberían ser prohibidas definitivamente. Para los desobedientes, cárcel”.(VARELLA, </w:t>
      </w:r>
      <w:proofErr w:type="spellStart"/>
      <w:r w:rsidRPr="003C7A2C">
        <w:rPr>
          <w:rFonts w:ascii="Arial" w:eastAsia="Times New Roman" w:hAnsi="Arial" w:cs="Arial"/>
          <w:color w:val="171923"/>
          <w:sz w:val="24"/>
          <w:szCs w:val="24"/>
          <w:lang w:val="es-ES" w:eastAsia="it-IT"/>
        </w:rPr>
        <w:t>Dráuzio</w:t>
      </w:r>
      <w:proofErr w:type="spellEnd"/>
      <w:r w:rsidRPr="003C7A2C">
        <w:rPr>
          <w:rFonts w:ascii="Arial" w:eastAsia="Times New Roman" w:hAnsi="Arial" w:cs="Arial"/>
          <w:color w:val="171923"/>
          <w:sz w:val="24"/>
          <w:szCs w:val="24"/>
          <w:lang w:val="es-ES" w:eastAsia="it-IT"/>
        </w:rPr>
        <w:t xml:space="preserve">. In: </w:t>
      </w:r>
      <w:proofErr w:type="spellStart"/>
      <w:r w:rsidRPr="003C7A2C">
        <w:rPr>
          <w:rFonts w:ascii="Arial" w:eastAsia="Times New Roman" w:hAnsi="Arial" w:cs="Arial"/>
          <w:color w:val="171923"/>
          <w:sz w:val="24"/>
          <w:szCs w:val="24"/>
          <w:lang w:val="es-ES" w:eastAsia="it-IT"/>
        </w:rPr>
        <w:t>Folha</w:t>
      </w:r>
      <w:proofErr w:type="spellEnd"/>
      <w:r w:rsidRPr="003C7A2C">
        <w:rPr>
          <w:rFonts w:ascii="Arial" w:eastAsia="Times New Roman" w:hAnsi="Arial" w:cs="Arial"/>
          <w:color w:val="171923"/>
          <w:sz w:val="24"/>
          <w:szCs w:val="24"/>
          <w:lang w:val="es-ES" w:eastAsia="it-IT"/>
        </w:rPr>
        <w:t xml:space="preserve"> de São Paulo, 20 de mayo 2000).</w:t>
      </w:r>
    </w:p>
    <w:p w14:paraId="06A7E679" w14:textId="77777777" w:rsidR="003C7A2C" w:rsidRPr="003C7A2C" w:rsidRDefault="003C7A2C" w:rsidP="003C7A2C">
      <w:pPr>
        <w:shd w:val="clear" w:color="auto" w:fill="F5F8FF"/>
        <w:spacing w:before="600" w:after="300" w:line="570" w:lineRule="atLeast"/>
        <w:outlineLvl w:val="2"/>
        <w:rPr>
          <w:rFonts w:ascii="Arial" w:eastAsia="Times New Roman" w:hAnsi="Arial" w:cs="Arial"/>
          <w:b/>
          <w:bCs/>
          <w:color w:val="171923"/>
          <w:sz w:val="42"/>
          <w:szCs w:val="42"/>
          <w:lang w:val="es-ES" w:eastAsia="it-IT"/>
        </w:rPr>
      </w:pPr>
      <w:r w:rsidRPr="003C7A2C">
        <w:rPr>
          <w:rFonts w:ascii="Arial" w:eastAsia="Times New Roman" w:hAnsi="Arial" w:cs="Arial"/>
          <w:b/>
          <w:bCs/>
          <w:color w:val="171923"/>
          <w:sz w:val="42"/>
          <w:szCs w:val="42"/>
          <w:lang w:val="es-ES" w:eastAsia="it-IT"/>
        </w:rPr>
        <w:t>2. Frases impactantes y de carácter personal</w:t>
      </w:r>
    </w:p>
    <w:p w14:paraId="72415605" w14:textId="77777777" w:rsidR="003C7A2C" w:rsidRPr="003C7A2C" w:rsidRDefault="003C7A2C" w:rsidP="003C7A2C">
      <w:pPr>
        <w:shd w:val="clear" w:color="auto" w:fill="F5F8FF"/>
        <w:spacing w:after="100" w:afterAutospacing="1" w:line="240" w:lineRule="auto"/>
        <w:rPr>
          <w:rFonts w:ascii="Arial" w:eastAsia="Times New Roman" w:hAnsi="Arial" w:cs="Arial"/>
          <w:color w:val="171923"/>
          <w:sz w:val="24"/>
          <w:szCs w:val="24"/>
          <w:lang w:val="es-ES" w:eastAsia="it-IT"/>
        </w:rPr>
      </w:pPr>
      <w:r w:rsidRPr="003C7A2C">
        <w:rPr>
          <w:rFonts w:ascii="Arial" w:eastAsia="Times New Roman" w:hAnsi="Arial" w:cs="Arial"/>
          <w:color w:val="171923"/>
          <w:sz w:val="24"/>
          <w:szCs w:val="24"/>
          <w:lang w:val="es-ES" w:eastAsia="it-IT"/>
        </w:rPr>
        <w:t>“Considerando la afirmación de Bertrand Russel, lo que más seduce al hombre no es tener bienes materiales, sino el prestigio que esos bienes le proporcionan.”.</w:t>
      </w:r>
    </w:p>
    <w:p w14:paraId="4F8DE225" w14:textId="77777777" w:rsidR="003C7A2C" w:rsidRPr="003C7A2C" w:rsidRDefault="003C7A2C" w:rsidP="003C7A2C">
      <w:pPr>
        <w:shd w:val="clear" w:color="auto" w:fill="F5F8FF"/>
        <w:spacing w:before="600" w:after="300" w:line="570" w:lineRule="atLeast"/>
        <w:outlineLvl w:val="2"/>
        <w:rPr>
          <w:rFonts w:ascii="Arial" w:eastAsia="Times New Roman" w:hAnsi="Arial" w:cs="Arial"/>
          <w:b/>
          <w:bCs/>
          <w:color w:val="171923"/>
          <w:sz w:val="42"/>
          <w:szCs w:val="42"/>
          <w:lang w:val="es-ES" w:eastAsia="it-IT"/>
        </w:rPr>
      </w:pPr>
      <w:r w:rsidRPr="003C7A2C">
        <w:rPr>
          <w:rFonts w:ascii="Arial" w:eastAsia="Times New Roman" w:hAnsi="Arial" w:cs="Arial"/>
          <w:b/>
          <w:bCs/>
          <w:color w:val="171923"/>
          <w:sz w:val="42"/>
          <w:szCs w:val="42"/>
          <w:lang w:val="es-ES" w:eastAsia="it-IT"/>
        </w:rPr>
        <w:t>3. Rescate de hechos históricos</w:t>
      </w:r>
    </w:p>
    <w:p w14:paraId="112987AD" w14:textId="77777777" w:rsidR="003C7A2C" w:rsidRPr="003C7A2C" w:rsidRDefault="003C7A2C" w:rsidP="003C7A2C">
      <w:pPr>
        <w:shd w:val="clear" w:color="auto" w:fill="F5F8FF"/>
        <w:spacing w:after="100" w:afterAutospacing="1" w:line="240" w:lineRule="auto"/>
        <w:rPr>
          <w:rFonts w:ascii="Arial" w:eastAsia="Times New Roman" w:hAnsi="Arial" w:cs="Arial"/>
          <w:color w:val="171923"/>
          <w:sz w:val="24"/>
          <w:szCs w:val="24"/>
          <w:lang w:val="es-ES" w:eastAsia="it-IT"/>
        </w:rPr>
      </w:pPr>
      <w:r w:rsidRPr="003C7A2C">
        <w:rPr>
          <w:rFonts w:ascii="Arial" w:eastAsia="Times New Roman" w:hAnsi="Arial" w:cs="Arial"/>
          <w:color w:val="171923"/>
          <w:sz w:val="24"/>
          <w:szCs w:val="24"/>
          <w:lang w:val="es-ES" w:eastAsia="it-IT"/>
        </w:rPr>
        <w:t xml:space="preserve">“La casualidad puede originar grandes descubrimientos. Alexander Flemming, por ejemplo, cultivaba bacterias. Un </w:t>
      </w:r>
      <w:proofErr w:type="spellStart"/>
      <w:r w:rsidRPr="003C7A2C">
        <w:rPr>
          <w:rFonts w:ascii="Arial" w:eastAsia="Times New Roman" w:hAnsi="Arial" w:cs="Arial"/>
          <w:color w:val="171923"/>
          <w:sz w:val="24"/>
          <w:szCs w:val="24"/>
          <w:lang w:val="es-ES" w:eastAsia="it-IT"/>
        </w:rPr>
        <w:t>dia</w:t>
      </w:r>
      <w:proofErr w:type="spellEnd"/>
      <w:r w:rsidRPr="003C7A2C">
        <w:rPr>
          <w:rFonts w:ascii="Arial" w:eastAsia="Times New Roman" w:hAnsi="Arial" w:cs="Arial"/>
          <w:color w:val="171923"/>
          <w:sz w:val="24"/>
          <w:szCs w:val="24"/>
          <w:lang w:val="es-ES" w:eastAsia="it-IT"/>
        </w:rPr>
        <w:t xml:space="preserve">, al acaso, verificó que los hongos que surgen en el </w:t>
      </w:r>
      <w:r w:rsidRPr="003C7A2C">
        <w:rPr>
          <w:rFonts w:ascii="Arial" w:eastAsia="Times New Roman" w:hAnsi="Arial" w:cs="Arial"/>
          <w:color w:val="171923"/>
          <w:sz w:val="24"/>
          <w:szCs w:val="24"/>
          <w:lang w:val="es-ES" w:eastAsia="it-IT"/>
        </w:rPr>
        <w:lastRenderedPageBreak/>
        <w:t>frasco mataban a las bacterias presentes en el recipiente. Del estudio hecho con esos hongos, surgió la penicilina”.</w:t>
      </w:r>
    </w:p>
    <w:p w14:paraId="0146B059" w14:textId="77777777" w:rsidR="003C7A2C" w:rsidRPr="003C7A2C" w:rsidRDefault="003C7A2C" w:rsidP="003C7A2C">
      <w:pPr>
        <w:shd w:val="clear" w:color="auto" w:fill="F5F8FF"/>
        <w:spacing w:before="600" w:after="300" w:line="570" w:lineRule="atLeast"/>
        <w:outlineLvl w:val="2"/>
        <w:rPr>
          <w:rFonts w:ascii="Arial" w:eastAsia="Times New Roman" w:hAnsi="Arial" w:cs="Arial"/>
          <w:b/>
          <w:bCs/>
          <w:color w:val="171923"/>
          <w:sz w:val="42"/>
          <w:szCs w:val="42"/>
          <w:lang w:val="es-ES" w:eastAsia="it-IT"/>
        </w:rPr>
      </w:pPr>
      <w:r w:rsidRPr="003C7A2C">
        <w:rPr>
          <w:rFonts w:ascii="Arial" w:eastAsia="Times New Roman" w:hAnsi="Arial" w:cs="Arial"/>
          <w:b/>
          <w:bCs/>
          <w:color w:val="171923"/>
          <w:sz w:val="42"/>
          <w:szCs w:val="42"/>
          <w:lang w:val="es-ES" w:eastAsia="it-IT"/>
        </w:rPr>
        <w:t xml:space="preserve">4. Ideas </w:t>
      </w:r>
      <w:proofErr w:type="spellStart"/>
      <w:r w:rsidRPr="003C7A2C">
        <w:rPr>
          <w:rFonts w:ascii="Arial" w:eastAsia="Times New Roman" w:hAnsi="Arial" w:cs="Arial"/>
          <w:b/>
          <w:bCs/>
          <w:color w:val="171923"/>
          <w:sz w:val="42"/>
          <w:szCs w:val="42"/>
          <w:lang w:val="es-ES" w:eastAsia="it-IT"/>
        </w:rPr>
        <w:t>logicamente</w:t>
      </w:r>
      <w:proofErr w:type="spellEnd"/>
      <w:r w:rsidRPr="003C7A2C">
        <w:rPr>
          <w:rFonts w:ascii="Arial" w:eastAsia="Times New Roman" w:hAnsi="Arial" w:cs="Arial"/>
          <w:b/>
          <w:bCs/>
          <w:color w:val="171923"/>
          <w:sz w:val="42"/>
          <w:szCs w:val="42"/>
          <w:lang w:val="es-ES" w:eastAsia="it-IT"/>
        </w:rPr>
        <w:t xml:space="preserve"> enlazadas</w:t>
      </w:r>
    </w:p>
    <w:p w14:paraId="0FE7F82A" w14:textId="77777777" w:rsidR="003C7A2C" w:rsidRPr="003C7A2C" w:rsidRDefault="003C7A2C" w:rsidP="003C7A2C">
      <w:pPr>
        <w:shd w:val="clear" w:color="auto" w:fill="F5F8FF"/>
        <w:spacing w:after="100" w:afterAutospacing="1" w:line="240" w:lineRule="auto"/>
        <w:rPr>
          <w:rFonts w:ascii="Arial" w:eastAsia="Times New Roman" w:hAnsi="Arial" w:cs="Arial"/>
          <w:color w:val="171923"/>
          <w:sz w:val="24"/>
          <w:szCs w:val="24"/>
          <w:lang w:val="es-ES" w:eastAsia="it-IT"/>
        </w:rPr>
      </w:pPr>
      <w:r w:rsidRPr="003C7A2C">
        <w:rPr>
          <w:rFonts w:ascii="Arial" w:eastAsia="Times New Roman" w:hAnsi="Arial" w:cs="Arial"/>
          <w:color w:val="171923"/>
          <w:sz w:val="24"/>
          <w:szCs w:val="24"/>
          <w:lang w:val="es-ES" w:eastAsia="it-IT"/>
        </w:rPr>
        <w:t>“Al admitirse que la vida humana es el bien más preciso del hombre, no se puede aceptar la pena de muerte, una vez que existe siempre la posibilidad de error jurídico que, en este caso, sería definitivo.”</w:t>
      </w:r>
    </w:p>
    <w:p w14:paraId="51280EB7" w14:textId="77777777" w:rsidR="003C7A2C" w:rsidRPr="003C7A2C" w:rsidRDefault="003C7A2C" w:rsidP="003C7A2C">
      <w:pPr>
        <w:shd w:val="clear" w:color="auto" w:fill="F5F8FF"/>
        <w:spacing w:before="600" w:after="300" w:line="675" w:lineRule="atLeast"/>
        <w:outlineLvl w:val="1"/>
        <w:rPr>
          <w:rFonts w:ascii="Arial" w:eastAsia="Times New Roman" w:hAnsi="Arial" w:cs="Arial"/>
          <w:b/>
          <w:bCs/>
          <w:color w:val="171923"/>
          <w:sz w:val="54"/>
          <w:szCs w:val="54"/>
          <w:lang w:val="es-ES" w:eastAsia="it-IT"/>
        </w:rPr>
      </w:pPr>
      <w:r w:rsidRPr="003C7A2C">
        <w:rPr>
          <w:rFonts w:ascii="Arial" w:eastAsia="Times New Roman" w:hAnsi="Arial" w:cs="Arial"/>
          <w:b/>
          <w:bCs/>
          <w:color w:val="171923"/>
          <w:sz w:val="54"/>
          <w:szCs w:val="54"/>
          <w:lang w:val="es-ES" w:eastAsia="it-IT"/>
        </w:rPr>
        <w:t>Conclusión</w:t>
      </w:r>
    </w:p>
    <w:p w14:paraId="08C97550" w14:textId="77777777" w:rsidR="003C7A2C" w:rsidRPr="003C7A2C" w:rsidRDefault="003C7A2C" w:rsidP="003C7A2C">
      <w:pPr>
        <w:shd w:val="clear" w:color="auto" w:fill="F5F8FF"/>
        <w:spacing w:after="100" w:afterAutospacing="1" w:line="240" w:lineRule="auto"/>
        <w:rPr>
          <w:rFonts w:ascii="Arial" w:eastAsia="Times New Roman" w:hAnsi="Arial" w:cs="Arial"/>
          <w:color w:val="171923"/>
          <w:sz w:val="24"/>
          <w:szCs w:val="24"/>
          <w:lang w:val="es-ES" w:eastAsia="it-IT"/>
        </w:rPr>
      </w:pPr>
      <w:r w:rsidRPr="003C7A2C">
        <w:rPr>
          <w:rFonts w:ascii="Arial" w:eastAsia="Times New Roman" w:hAnsi="Arial" w:cs="Arial"/>
          <w:color w:val="171923"/>
          <w:sz w:val="24"/>
          <w:szCs w:val="24"/>
          <w:lang w:val="es-ES" w:eastAsia="it-IT"/>
        </w:rPr>
        <w:t>Esta etapa del texto es ideal para recuperar tu punto de vista, reforzarlo y, si posible, acercarlo de la realidad.</w:t>
      </w:r>
    </w:p>
    <w:p w14:paraId="33A62C5F" w14:textId="77777777" w:rsidR="003C7A2C" w:rsidRPr="003C7A2C" w:rsidRDefault="003C7A2C" w:rsidP="003C7A2C">
      <w:pPr>
        <w:shd w:val="clear" w:color="auto" w:fill="F5F8FF"/>
        <w:spacing w:after="100" w:afterAutospacing="1" w:line="240" w:lineRule="auto"/>
        <w:rPr>
          <w:rFonts w:ascii="Arial" w:eastAsia="Times New Roman" w:hAnsi="Arial" w:cs="Arial"/>
          <w:color w:val="171923"/>
          <w:sz w:val="24"/>
          <w:szCs w:val="24"/>
          <w:lang w:val="es-ES" w:eastAsia="it-IT"/>
        </w:rPr>
      </w:pPr>
      <w:r w:rsidRPr="003C7A2C">
        <w:rPr>
          <w:rFonts w:ascii="Arial" w:eastAsia="Times New Roman" w:hAnsi="Arial" w:cs="Arial"/>
          <w:color w:val="171923"/>
          <w:sz w:val="24"/>
          <w:szCs w:val="24"/>
          <w:lang w:val="es-ES" w:eastAsia="it-IT"/>
        </w:rPr>
        <w:t>En el caso del marketing de contenidos, un buen camino es sugerir a la persona cómo aquel blog post le puede ser útil en su vida.</w:t>
      </w:r>
    </w:p>
    <w:p w14:paraId="0900F5BB" w14:textId="77777777" w:rsidR="003C7A2C" w:rsidRPr="003C7A2C" w:rsidRDefault="003C7A2C" w:rsidP="003C7A2C">
      <w:pPr>
        <w:shd w:val="clear" w:color="auto" w:fill="F5F8FF"/>
        <w:spacing w:after="100" w:afterAutospacing="1" w:line="240" w:lineRule="auto"/>
        <w:rPr>
          <w:rFonts w:ascii="Arial" w:eastAsia="Times New Roman" w:hAnsi="Arial" w:cs="Arial"/>
          <w:color w:val="171923"/>
          <w:sz w:val="24"/>
          <w:szCs w:val="24"/>
          <w:lang w:val="es-ES" w:eastAsia="it-IT"/>
        </w:rPr>
      </w:pPr>
      <w:r w:rsidRPr="003C7A2C">
        <w:rPr>
          <w:rFonts w:ascii="Arial" w:eastAsia="Times New Roman" w:hAnsi="Arial" w:cs="Arial"/>
          <w:color w:val="171923"/>
          <w:sz w:val="24"/>
          <w:szCs w:val="24"/>
          <w:lang w:val="es-ES" w:eastAsia="it-IT"/>
        </w:rPr>
        <w:t>En general, ese es el momento en que el autor del texto dice al lector: me importas y deseo que aprenda; quiero ofrecerte aún más contenido.</w:t>
      </w:r>
    </w:p>
    <w:p w14:paraId="04DFC9C6" w14:textId="77777777" w:rsidR="003C7A2C" w:rsidRPr="003C7A2C" w:rsidRDefault="003C7A2C" w:rsidP="003C7A2C">
      <w:pPr>
        <w:shd w:val="clear" w:color="auto" w:fill="F5F8FF"/>
        <w:spacing w:after="100" w:afterAutospacing="1" w:line="240" w:lineRule="auto"/>
        <w:rPr>
          <w:rFonts w:ascii="Arial" w:eastAsia="Times New Roman" w:hAnsi="Arial" w:cs="Arial"/>
          <w:color w:val="171923"/>
          <w:sz w:val="24"/>
          <w:szCs w:val="24"/>
          <w:lang w:val="es-ES" w:eastAsia="it-IT"/>
        </w:rPr>
      </w:pPr>
      <w:r w:rsidRPr="003C7A2C">
        <w:rPr>
          <w:rFonts w:ascii="Arial" w:eastAsia="Times New Roman" w:hAnsi="Arial" w:cs="Arial"/>
          <w:color w:val="171923"/>
          <w:sz w:val="24"/>
          <w:szCs w:val="24"/>
          <w:lang w:val="es-ES" w:eastAsia="it-IT"/>
        </w:rPr>
        <w:t>Otro atributo importante de una buena conclusión es incluir el llamado a la acción, en inglés: </w:t>
      </w:r>
      <w:proofErr w:type="spellStart"/>
      <w:r w:rsidRPr="003C7A2C">
        <w:rPr>
          <w:rFonts w:ascii="Arial" w:eastAsia="Times New Roman" w:hAnsi="Arial" w:cs="Arial"/>
          <w:color w:val="171923"/>
          <w:sz w:val="24"/>
          <w:szCs w:val="24"/>
          <w:lang w:eastAsia="it-IT"/>
        </w:rPr>
        <w:fldChar w:fldCharType="begin"/>
      </w:r>
      <w:r w:rsidRPr="003C7A2C">
        <w:rPr>
          <w:rFonts w:ascii="Arial" w:eastAsia="Times New Roman" w:hAnsi="Arial" w:cs="Arial"/>
          <w:color w:val="171923"/>
          <w:sz w:val="24"/>
          <w:szCs w:val="24"/>
          <w:lang w:val="es-ES" w:eastAsia="it-IT"/>
        </w:rPr>
        <w:instrText xml:space="preserve"> HYPERLINK "https://rockcontent.com/es/blog/como-usar-un-cta/" \t "_blank" </w:instrText>
      </w:r>
      <w:r w:rsidRPr="003C7A2C">
        <w:rPr>
          <w:rFonts w:ascii="Arial" w:eastAsia="Times New Roman" w:hAnsi="Arial" w:cs="Arial"/>
          <w:color w:val="171923"/>
          <w:sz w:val="24"/>
          <w:szCs w:val="24"/>
          <w:lang w:eastAsia="it-IT"/>
        </w:rPr>
        <w:fldChar w:fldCharType="separate"/>
      </w:r>
      <w:r w:rsidRPr="003C7A2C">
        <w:rPr>
          <w:rFonts w:ascii="Arial" w:eastAsia="Times New Roman" w:hAnsi="Arial" w:cs="Arial"/>
          <w:i/>
          <w:iCs/>
          <w:color w:val="225ED8"/>
          <w:sz w:val="24"/>
          <w:szCs w:val="24"/>
          <w:lang w:val="es-ES" w:eastAsia="it-IT"/>
        </w:rPr>
        <w:t>call</w:t>
      </w:r>
      <w:proofErr w:type="spellEnd"/>
      <w:r w:rsidRPr="003C7A2C">
        <w:rPr>
          <w:rFonts w:ascii="Arial" w:eastAsia="Times New Roman" w:hAnsi="Arial" w:cs="Arial"/>
          <w:i/>
          <w:iCs/>
          <w:color w:val="225ED8"/>
          <w:sz w:val="24"/>
          <w:szCs w:val="24"/>
          <w:lang w:val="es-ES" w:eastAsia="it-IT"/>
        </w:rPr>
        <w:t xml:space="preserve"> </w:t>
      </w:r>
      <w:proofErr w:type="spellStart"/>
      <w:r w:rsidRPr="003C7A2C">
        <w:rPr>
          <w:rFonts w:ascii="Arial" w:eastAsia="Times New Roman" w:hAnsi="Arial" w:cs="Arial"/>
          <w:i/>
          <w:iCs/>
          <w:color w:val="225ED8"/>
          <w:sz w:val="24"/>
          <w:szCs w:val="24"/>
          <w:lang w:val="es-ES" w:eastAsia="it-IT"/>
        </w:rPr>
        <w:t>to</w:t>
      </w:r>
      <w:proofErr w:type="spellEnd"/>
      <w:r w:rsidRPr="003C7A2C">
        <w:rPr>
          <w:rFonts w:ascii="Arial" w:eastAsia="Times New Roman" w:hAnsi="Arial" w:cs="Arial"/>
          <w:i/>
          <w:iCs/>
          <w:color w:val="225ED8"/>
          <w:sz w:val="24"/>
          <w:szCs w:val="24"/>
          <w:lang w:val="es-ES" w:eastAsia="it-IT"/>
        </w:rPr>
        <w:t> </w:t>
      </w:r>
      <w:proofErr w:type="spellStart"/>
      <w:r w:rsidRPr="003C7A2C">
        <w:rPr>
          <w:rFonts w:ascii="Arial" w:eastAsia="Times New Roman" w:hAnsi="Arial" w:cs="Arial"/>
          <w:i/>
          <w:iCs/>
          <w:color w:val="225ED8"/>
          <w:sz w:val="24"/>
          <w:szCs w:val="24"/>
          <w:lang w:val="es-ES" w:eastAsia="it-IT"/>
        </w:rPr>
        <w:t>action</w:t>
      </w:r>
      <w:proofErr w:type="spellEnd"/>
      <w:r w:rsidRPr="003C7A2C">
        <w:rPr>
          <w:rFonts w:ascii="Arial" w:eastAsia="Times New Roman" w:hAnsi="Arial" w:cs="Arial"/>
          <w:color w:val="171923"/>
          <w:sz w:val="24"/>
          <w:szCs w:val="24"/>
          <w:lang w:eastAsia="it-IT"/>
        </w:rPr>
        <w:fldChar w:fldCharType="end"/>
      </w:r>
      <w:r w:rsidRPr="003C7A2C">
        <w:rPr>
          <w:rFonts w:ascii="Arial" w:eastAsia="Times New Roman" w:hAnsi="Arial" w:cs="Arial"/>
          <w:color w:val="171923"/>
          <w:sz w:val="24"/>
          <w:szCs w:val="24"/>
          <w:lang w:val="es-ES" w:eastAsia="it-IT"/>
        </w:rPr>
        <w:t>.</w:t>
      </w:r>
    </w:p>
    <w:p w14:paraId="184C654F" w14:textId="77777777" w:rsidR="003C7A2C" w:rsidRPr="003C7A2C" w:rsidRDefault="003C7A2C" w:rsidP="003C7A2C">
      <w:pPr>
        <w:shd w:val="clear" w:color="auto" w:fill="F5F8FF"/>
        <w:spacing w:after="100" w:afterAutospacing="1" w:line="240" w:lineRule="auto"/>
        <w:rPr>
          <w:rFonts w:ascii="Arial" w:eastAsia="Times New Roman" w:hAnsi="Arial" w:cs="Arial"/>
          <w:color w:val="171923"/>
          <w:sz w:val="24"/>
          <w:szCs w:val="24"/>
          <w:lang w:val="es-ES" w:eastAsia="it-IT"/>
        </w:rPr>
      </w:pPr>
      <w:r w:rsidRPr="003C7A2C">
        <w:rPr>
          <w:rFonts w:ascii="Arial" w:eastAsia="Times New Roman" w:hAnsi="Arial" w:cs="Arial"/>
          <w:color w:val="171923"/>
          <w:sz w:val="24"/>
          <w:szCs w:val="24"/>
          <w:lang w:val="es-ES" w:eastAsia="it-IT"/>
        </w:rPr>
        <w:t xml:space="preserve">Este debe indicar el siguiente paso que deseas que el lector haga a partir de tu texto, como compartir el contenido en las redes sociales, dejar un </w:t>
      </w:r>
      <w:proofErr w:type="spellStart"/>
      <w:r w:rsidRPr="003C7A2C">
        <w:rPr>
          <w:rFonts w:ascii="Arial" w:eastAsia="Times New Roman" w:hAnsi="Arial" w:cs="Arial"/>
          <w:color w:val="171923"/>
          <w:sz w:val="24"/>
          <w:szCs w:val="24"/>
          <w:lang w:val="es-ES" w:eastAsia="it-IT"/>
        </w:rPr>
        <w:t>comentário</w:t>
      </w:r>
      <w:proofErr w:type="spellEnd"/>
      <w:r w:rsidRPr="003C7A2C">
        <w:rPr>
          <w:rFonts w:ascii="Arial" w:eastAsia="Times New Roman" w:hAnsi="Arial" w:cs="Arial"/>
          <w:color w:val="171923"/>
          <w:sz w:val="24"/>
          <w:szCs w:val="24"/>
          <w:lang w:val="es-ES" w:eastAsia="it-IT"/>
        </w:rPr>
        <w:t xml:space="preserve"> o descargar e-book.</w:t>
      </w:r>
    </w:p>
    <w:p w14:paraId="45D739E7" w14:textId="77777777" w:rsidR="003C7A2C" w:rsidRPr="003C7A2C" w:rsidRDefault="003C7A2C" w:rsidP="003C7A2C">
      <w:pPr>
        <w:shd w:val="clear" w:color="auto" w:fill="F5F8FF"/>
        <w:spacing w:after="100" w:afterAutospacing="1" w:line="240" w:lineRule="auto"/>
        <w:rPr>
          <w:rFonts w:ascii="Arial" w:eastAsia="Times New Roman" w:hAnsi="Arial" w:cs="Arial"/>
          <w:color w:val="171923"/>
          <w:sz w:val="24"/>
          <w:szCs w:val="24"/>
          <w:lang w:val="es-ES" w:eastAsia="it-IT"/>
        </w:rPr>
      </w:pPr>
      <w:r w:rsidRPr="003C7A2C">
        <w:rPr>
          <w:rFonts w:ascii="Arial" w:eastAsia="Times New Roman" w:hAnsi="Arial" w:cs="Arial"/>
          <w:color w:val="171923"/>
          <w:sz w:val="24"/>
          <w:szCs w:val="24"/>
          <w:lang w:val="es-ES" w:eastAsia="it-IT"/>
        </w:rPr>
        <w:t>Para los casos del texto argumentativo, ese es el momento que tienes para finalizar la charla, presentando una solución y/o sugerencia para el problema en cuestión. </w:t>
      </w:r>
    </w:p>
    <w:p w14:paraId="6CD52137" w14:textId="77777777" w:rsidR="003C7A2C" w:rsidRPr="003C7A2C" w:rsidRDefault="003C7A2C" w:rsidP="003C7A2C">
      <w:pPr>
        <w:shd w:val="clear" w:color="auto" w:fill="F5F8FF"/>
        <w:spacing w:after="100" w:afterAutospacing="1" w:line="240" w:lineRule="auto"/>
        <w:rPr>
          <w:rFonts w:ascii="Arial" w:eastAsia="Times New Roman" w:hAnsi="Arial" w:cs="Arial"/>
          <w:color w:val="171923"/>
          <w:sz w:val="24"/>
          <w:szCs w:val="24"/>
          <w:lang w:val="es-ES" w:eastAsia="it-IT"/>
        </w:rPr>
      </w:pPr>
      <w:r w:rsidRPr="003C7A2C">
        <w:rPr>
          <w:rFonts w:ascii="Arial" w:eastAsia="Times New Roman" w:hAnsi="Arial" w:cs="Arial"/>
          <w:color w:val="171923"/>
          <w:sz w:val="24"/>
          <w:szCs w:val="24"/>
          <w:lang w:val="es-ES" w:eastAsia="it-IT"/>
        </w:rPr>
        <w:t>Pero recuerda, que sea de manera  sucinta y directa. ¡Sin lío!</w:t>
      </w:r>
    </w:p>
    <w:sectPr w:rsidR="003C7A2C" w:rsidRPr="003C7A2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C5ABD"/>
    <w:multiLevelType w:val="multilevel"/>
    <w:tmpl w:val="90E07D2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5692251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A2C"/>
    <w:rsid w:val="003C7A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89A74"/>
  <w15:chartTrackingRefBased/>
  <w15:docId w15:val="{80F64EDF-E046-4573-96D5-F62748C8D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311831">
      <w:bodyDiv w:val="1"/>
      <w:marLeft w:val="0"/>
      <w:marRight w:val="0"/>
      <w:marTop w:val="0"/>
      <w:marBottom w:val="0"/>
      <w:divBdr>
        <w:top w:val="none" w:sz="0" w:space="0" w:color="auto"/>
        <w:left w:val="none" w:sz="0" w:space="0" w:color="auto"/>
        <w:bottom w:val="none" w:sz="0" w:space="0" w:color="auto"/>
        <w:right w:val="none" w:sz="0" w:space="0" w:color="auto"/>
      </w:divBdr>
      <w:divsChild>
        <w:div w:id="63455771">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ckcontent.com/es/blog/como-redactar-un-texto-para-vender-un-producto/"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teriales.rockcontent.com/buyer-personas?utm_medium=rock-convert&amp;blogconversionurl=https://rockcontent.com/es/blog/textos-argumentativos/&amp;blogconversionpath=RockConvert&amp;blogconversiondate=04/25/2022" TargetMode="External"/><Relationship Id="rId11" Type="http://schemas.openxmlformats.org/officeDocument/2006/relationships/fontTable" Target="fontTable.xml"/><Relationship Id="rId5" Type="http://schemas.openxmlformats.org/officeDocument/2006/relationships/hyperlink" Target="https://rockcontent.com/es/blog/buyer-personas/" TargetMode="External"/><Relationship Id="rId10" Type="http://schemas.openxmlformats.org/officeDocument/2006/relationships/hyperlink" Target="https://rockcontent.com/es/blog/tipos-de-textos/" TargetMode="External"/><Relationship Id="rId4" Type="http://schemas.openxmlformats.org/officeDocument/2006/relationships/webSettings" Target="webSettings.xml"/><Relationship Id="rId9" Type="http://schemas.openxmlformats.org/officeDocument/2006/relationships/hyperlink" Target="https://rockcontent.com/es/blog/blog-post-perfect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1655</Words>
  <Characters>9439</Characters>
  <Application>Microsoft Office Word</Application>
  <DocSecurity>0</DocSecurity>
  <Lines>78</Lines>
  <Paragraphs>22</Paragraphs>
  <ScaleCrop>false</ScaleCrop>
  <Company/>
  <LinksUpToDate>false</LinksUpToDate>
  <CharactersWithSpaces>11072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Arribas</dc:creator>
  <cp:keywords/>
  <dc:description/>
  <cp:lastModifiedBy>Daniel Arribas</cp:lastModifiedBy>
  <cp:revision>1</cp:revision>
  <dcterms:created xsi:type="dcterms:W3CDTF">2022-04-25T18:55:00Z</dcterms:created>
  <dcterms:modified xsi:type="dcterms:W3CDTF">2022-04-25T18:56:00Z</dcterms:modified>
</cp:coreProperties>
</file>