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6E1" w14:textId="58A92D21" w:rsidR="00AA5F45" w:rsidRDefault="009C75E5" w:rsidP="009C75E5">
      <w:pPr>
        <w:pStyle w:val="Titolo1"/>
      </w:pPr>
      <w:r>
        <w:t xml:space="preserve">Progetto di Un </w:t>
      </w:r>
      <w:proofErr w:type="spellStart"/>
      <w:r>
        <w:t>Flip</w:t>
      </w:r>
      <w:proofErr w:type="spellEnd"/>
      <w:r>
        <w:t xml:space="preserve"> Flop di tipo T </w:t>
      </w:r>
      <w:r>
        <w:br/>
        <w:t xml:space="preserve">sincronizzato sul fronte di salita del clock e </w:t>
      </w:r>
      <w:r>
        <w:br/>
        <w:t>dotato di Reset Asincrono attivo alto</w:t>
      </w:r>
    </w:p>
    <w:p w14:paraId="6D35421F" w14:textId="77777777" w:rsidR="00703AAF" w:rsidRPr="00703AAF" w:rsidRDefault="00703AAF" w:rsidP="00703AAF"/>
    <w:p w14:paraId="4D0D1C65" w14:textId="77777777" w:rsidR="00703AAF" w:rsidRPr="00703AAF" w:rsidRDefault="00703AAF" w:rsidP="00703AAF">
      <w:pPr>
        <w:rPr>
          <w:rStyle w:val="Riferimentointenso"/>
        </w:rPr>
      </w:pPr>
      <w:r w:rsidRPr="00703AAF">
        <w:rPr>
          <w:rStyle w:val="Riferimentointenso"/>
        </w:rPr>
        <w:t>Individuare i segnali coinvolti:</w:t>
      </w:r>
    </w:p>
    <w:p w14:paraId="557D543D" w14:textId="77777777" w:rsidR="00703AAF" w:rsidRDefault="00703AAF" w:rsidP="00703AAF">
      <w:r>
        <w:t>Visto dall’esterno il sistema si presenta dotato di 3 ingressi e di un’uscita:</w:t>
      </w:r>
      <w:r>
        <w:br/>
        <w:t xml:space="preserve">- un segnale a livelli </w:t>
      </w:r>
      <w:r w:rsidRPr="009C75E5">
        <w:rPr>
          <w:i/>
        </w:rPr>
        <w:t>T</w:t>
      </w:r>
      <w:r>
        <w:t xml:space="preserve"> che quando alto abilita la commutazione del </w:t>
      </w:r>
      <w:proofErr w:type="spellStart"/>
      <w:r>
        <w:t>FlipFlop</w:t>
      </w:r>
      <w:proofErr w:type="spellEnd"/>
      <w:r>
        <w:br/>
        <w:t xml:space="preserve">- un segnale </w:t>
      </w:r>
      <w:proofErr w:type="spellStart"/>
      <w:r w:rsidRPr="009C75E5">
        <w:rPr>
          <w:i/>
        </w:rPr>
        <w:t>clk</w:t>
      </w:r>
      <w:proofErr w:type="spellEnd"/>
      <w:r>
        <w:t xml:space="preserve"> i cui fronti di salita scandiscono gli istanti nei quali il FF viene a commutare</w:t>
      </w:r>
      <w:r>
        <w:br/>
        <w:t>- un segnale a livelli R che quando attivo riporta (senza attendere il sincronismo) il FF ad uno stato stabile con uscita bassa</w:t>
      </w:r>
    </w:p>
    <w:p w14:paraId="0B07252A" w14:textId="72D44C3A" w:rsidR="00703AAF" w:rsidRDefault="00703AAF" w:rsidP="00703AAF">
      <w:pPr>
        <w:jc w:val="center"/>
      </w:pPr>
      <w:r>
        <w:t>.</w:t>
      </w:r>
      <w:r>
        <w:rPr>
          <w:noProof/>
        </w:rPr>
        <w:drawing>
          <wp:inline distT="0" distB="0" distL="0" distR="0" wp14:anchorId="5149F2E4" wp14:editId="649CEA45">
            <wp:extent cx="1888434" cy="164054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38" cy="16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9D782" w14:textId="15CD4C07" w:rsidR="0037645A" w:rsidRDefault="0037645A" w:rsidP="0037645A"/>
    <w:p w14:paraId="7FEA6C0D" w14:textId="492B2D80" w:rsidR="0037645A" w:rsidRDefault="0037645A" w:rsidP="0037645A">
      <w:r w:rsidRPr="0037645A">
        <w:rPr>
          <w:rStyle w:val="Riferimentointenso"/>
        </w:rPr>
        <w:t xml:space="preserve">Descrizione sintetica </w:t>
      </w:r>
      <w:r w:rsidRPr="0037645A">
        <w:rPr>
          <w:rStyle w:val="Riferimentointenso"/>
        </w:rPr>
        <w:br/>
      </w:r>
      <w:r w:rsidR="00703AAF">
        <w:t xml:space="preserve">Comprendere pienamente il </w:t>
      </w:r>
      <w:r>
        <w:t>funzionamento del dispositivo</w:t>
      </w:r>
      <w:r w:rsidR="00703AAF">
        <w:t xml:space="preserve">, meglio se attraverso un esempio che </w:t>
      </w:r>
      <w:proofErr w:type="gramStart"/>
      <w:r w:rsidR="00703AAF">
        <w:t xml:space="preserve">evidenzi </w:t>
      </w:r>
      <w:r>
        <w:t xml:space="preserve"> un</w:t>
      </w:r>
      <w:proofErr w:type="gramEnd"/>
      <w:r w:rsidR="00703AAF">
        <w:t xml:space="preserve"> ipotetico</w:t>
      </w:r>
      <w:r>
        <w:t xml:space="preserve"> segnale di stimoli </w:t>
      </w:r>
      <w:r w:rsidR="00703AAF">
        <w:t xml:space="preserve">(composto dai segnali  T, </w:t>
      </w:r>
      <w:proofErr w:type="spellStart"/>
      <w:r w:rsidR="00703AAF">
        <w:t>clk</w:t>
      </w:r>
      <w:proofErr w:type="spellEnd"/>
      <w:r w:rsidR="00703AAF">
        <w:t xml:space="preserve">, Res) </w:t>
      </w:r>
      <w:r>
        <w:t>e la risposta attesa:</w:t>
      </w:r>
    </w:p>
    <w:p w14:paraId="0882DFF9" w14:textId="38500AE0" w:rsidR="00D17E19" w:rsidRDefault="001E550C" w:rsidP="00D17E19">
      <w:pPr>
        <w:jc w:val="center"/>
      </w:pPr>
      <w:r>
        <w:rPr>
          <w:noProof/>
        </w:rPr>
        <w:drawing>
          <wp:inline distT="0" distB="0" distL="0" distR="0" wp14:anchorId="71BE0BB6" wp14:editId="367B5F42">
            <wp:extent cx="4905955" cy="2815910"/>
            <wp:effectExtent l="0" t="0" r="9525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T_f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770" cy="284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8FCA" w14:textId="41809D5D" w:rsidR="00D17E19" w:rsidRDefault="00D17E19" w:rsidP="00D17E19">
      <w:pPr>
        <w:pStyle w:val="Paragrafoelenco"/>
        <w:numPr>
          <w:ilvl w:val="0"/>
          <w:numId w:val="3"/>
        </w:numPr>
        <w:jc w:val="both"/>
      </w:pPr>
      <w:r>
        <w:t>All’istante 0</w:t>
      </w:r>
      <w:r w:rsidR="001E550C">
        <w:t>,</w:t>
      </w:r>
      <w:r>
        <w:t xml:space="preserve"> ovvero appena acceso il circuito</w:t>
      </w:r>
      <w:r w:rsidR="001E550C">
        <w:t>,</w:t>
      </w:r>
      <w:r>
        <w:t xml:space="preserve"> il dispositivo si mette in uno stato casuale ignoto all’utilizzatore (in genere contrassegnato con ‘X’</w:t>
      </w:r>
      <w:r w:rsidR="001E550C">
        <w:t>)</w:t>
      </w:r>
      <w:r>
        <w:t>.</w:t>
      </w:r>
    </w:p>
    <w:p w14:paraId="492CCD74" w14:textId="7E21C608" w:rsidR="00D17E19" w:rsidRDefault="00D17E19" w:rsidP="00D17E19">
      <w:pPr>
        <w:pStyle w:val="Paragrafoelenco"/>
        <w:numPr>
          <w:ilvl w:val="0"/>
          <w:numId w:val="3"/>
        </w:numPr>
        <w:jc w:val="both"/>
      </w:pPr>
      <w:r>
        <w:t>All’istante 1</w:t>
      </w:r>
      <w:r w:rsidR="001E550C">
        <w:t>:</w:t>
      </w:r>
      <w:r>
        <w:t xml:space="preserve"> viene rilevato un fronte di clock, ma essendo il segnale T basso il dispositivo non altera l’uscita (che comunque rimane </w:t>
      </w:r>
      <w:r w:rsidR="00774D27">
        <w:t>sconosciuta)</w:t>
      </w:r>
      <w:r w:rsidR="001E550C">
        <w:t>.</w:t>
      </w:r>
    </w:p>
    <w:p w14:paraId="6C7F67D9" w14:textId="078716F0" w:rsidR="00774D27" w:rsidRDefault="00774D27" w:rsidP="00D17E19">
      <w:pPr>
        <w:pStyle w:val="Paragrafoelenco"/>
        <w:numPr>
          <w:ilvl w:val="0"/>
          <w:numId w:val="3"/>
        </w:numPr>
        <w:jc w:val="both"/>
      </w:pPr>
      <w:r>
        <w:lastRenderedPageBreak/>
        <w:t>All’istante 2</w:t>
      </w:r>
      <w:r w:rsidR="001E550C">
        <w:t>:</w:t>
      </w:r>
      <w:r>
        <w:t xml:space="preserve"> si alza il segnale di reset (asincrono) ed il circuito senza aspettare </w:t>
      </w:r>
      <w:r w:rsidR="001E550C">
        <w:t xml:space="preserve">alcuna </w:t>
      </w:r>
      <w:r>
        <w:t>abilitazione da parte del segnale di sincronismo porta l’uscita allo stato basso nel più breve tempo possibile</w:t>
      </w:r>
    </w:p>
    <w:p w14:paraId="55C41392" w14:textId="5AEA26B1" w:rsidR="00774D27" w:rsidRDefault="00774D27" w:rsidP="00D17E19">
      <w:pPr>
        <w:pStyle w:val="Paragrafoelenco"/>
        <w:numPr>
          <w:ilvl w:val="0"/>
          <w:numId w:val="3"/>
        </w:numPr>
        <w:jc w:val="both"/>
      </w:pPr>
      <w:r>
        <w:t>All’istante 3</w:t>
      </w:r>
      <w:r w:rsidR="001E550C">
        <w:t>:</w:t>
      </w:r>
      <w:r>
        <w:t xml:space="preserve"> si alza il segnale T ma l’uscita non commuta fintanto che non rileva la presenza di un evento di sincronismo</w:t>
      </w:r>
    </w:p>
    <w:p w14:paraId="3DBE9A0F" w14:textId="5E50B335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>All’istante 4: il segnale T è allo stato alto, siamo in presenza di un istante di sincronismo (fronte del clock), ma il segnale di Reset è ancora alto e pertanto il sistema continua a mantenere l’uscita allo stato basso</w:t>
      </w:r>
    </w:p>
    <w:p w14:paraId="3D16E7E2" w14:textId="04F1D68E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>All’istante 5: Il segnale T è alto, il reset si è disattivato, siamo in presenza ad un istante di sincronismo, quindi l’uscita commuta e si porta a livello alto</w:t>
      </w:r>
      <w:r w:rsidR="00703AAF">
        <w:t>.</w:t>
      </w:r>
    </w:p>
    <w:p w14:paraId="5EBD6EC9" w14:textId="6B1FF544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>All’istante 6: (idem) T è alto, siamo in presenza ad un istante di sincronismo e l’uscita commuta portandosi a livello basso</w:t>
      </w:r>
    </w:p>
    <w:p w14:paraId="17F21E7F" w14:textId="31217205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>All’istante 7: siamo in presenza di un sincronismo, ma il segnale T è basso e pertanto Non vi è commutazione dell’uscita</w:t>
      </w:r>
    </w:p>
    <w:p w14:paraId="02C2DDE8" w14:textId="15F83EC1" w:rsidR="001E550C" w:rsidRDefault="001E550C" w:rsidP="00D17E19">
      <w:pPr>
        <w:pStyle w:val="Paragrafoelenco"/>
        <w:numPr>
          <w:ilvl w:val="0"/>
          <w:numId w:val="3"/>
        </w:numPr>
        <w:jc w:val="both"/>
      </w:pPr>
      <w:r>
        <w:t xml:space="preserve">All’istante 8: T è alto, siamo in presenza di un fronte di clock, </w:t>
      </w:r>
      <w:r w:rsidR="00703AAF">
        <w:t>quindi vi è una commutazione dell’uscita</w:t>
      </w:r>
    </w:p>
    <w:p w14:paraId="6F8C3F10" w14:textId="605F6B52" w:rsidR="00703AAF" w:rsidRDefault="00703AAF" w:rsidP="00D17E19">
      <w:pPr>
        <w:pStyle w:val="Paragrafoelenco"/>
        <w:numPr>
          <w:ilvl w:val="0"/>
          <w:numId w:val="3"/>
        </w:numPr>
        <w:jc w:val="both"/>
      </w:pPr>
      <w:r>
        <w:t>All’istante 9: Si alza il segnale di Reset e senza attendere alcuna abilitazione il dispositivo porta nel più breve tempo possibile il segnale d’uscita a livello basso</w:t>
      </w:r>
    </w:p>
    <w:p w14:paraId="47A51AC1" w14:textId="71034D56" w:rsidR="00703AAF" w:rsidRDefault="00703AAF" w:rsidP="00D17E19">
      <w:pPr>
        <w:pStyle w:val="Paragrafoelenco"/>
        <w:numPr>
          <w:ilvl w:val="0"/>
          <w:numId w:val="3"/>
        </w:numPr>
        <w:jc w:val="both"/>
      </w:pPr>
      <w:r>
        <w:t>Pur essendo in presenza di un sincronismo il Reset è alto e l’uscita viene “forzata” al livello basso</w:t>
      </w:r>
    </w:p>
    <w:p w14:paraId="30E5C203" w14:textId="1C6DFF65" w:rsidR="00703AAF" w:rsidRDefault="00703AAF" w:rsidP="00703AAF">
      <w:pPr>
        <w:pStyle w:val="Paragrafoelenco"/>
        <w:numPr>
          <w:ilvl w:val="0"/>
          <w:numId w:val="3"/>
        </w:numPr>
        <w:jc w:val="both"/>
      </w:pPr>
      <w:r>
        <w:t>Pur essendo in presenza di un sincronismo il Reset è alto e l’uscita viene “forzata” al livello basso</w:t>
      </w:r>
    </w:p>
    <w:p w14:paraId="42EB7532" w14:textId="43500542" w:rsidR="00703AAF" w:rsidRDefault="00703AAF" w:rsidP="00703AAF">
      <w:pPr>
        <w:jc w:val="both"/>
      </w:pPr>
    </w:p>
    <w:p w14:paraId="6ACC11A3" w14:textId="08E0CFCD" w:rsidR="00703AAF" w:rsidRDefault="00703AAF" w:rsidP="00703AAF">
      <w:pPr>
        <w:rPr>
          <w:rStyle w:val="Riferimentointenso"/>
        </w:rPr>
      </w:pPr>
      <w:r>
        <w:rPr>
          <w:rStyle w:val="Riferimentointenso"/>
        </w:rPr>
        <w:t>Evidenziare i meccanismi di funzioname</w:t>
      </w:r>
      <w:r w:rsidR="001D677E">
        <w:rPr>
          <w:rStyle w:val="Riferimentointenso"/>
        </w:rPr>
        <w:t>n</w:t>
      </w:r>
      <w:r>
        <w:rPr>
          <w:rStyle w:val="Riferimentointenso"/>
        </w:rPr>
        <w:t>to</w:t>
      </w:r>
      <w:bookmarkStart w:id="0" w:name="_GoBack"/>
      <w:bookmarkEnd w:id="0"/>
    </w:p>
    <w:p w14:paraId="26BAC61E" w14:textId="25C30165" w:rsidR="00703AAF" w:rsidRDefault="00703AAF" w:rsidP="00703AAF">
      <w:r>
        <w:t>Iniziamo a studiare il funzionamento “senza” considerare il segnale di reset che potrà essere agevolmente integrato alla fine.</w:t>
      </w:r>
    </w:p>
    <w:p w14:paraId="393F486A" w14:textId="4E7BC542" w:rsidR="002007DC" w:rsidRDefault="002007DC" w:rsidP="00976493">
      <w:pPr>
        <w:jc w:val="both"/>
      </w:pPr>
      <w:r>
        <w:t xml:space="preserve">La commutazione sia da 0 a 1 che da 1 a 0 avviene sempre con una particolare condizione, ovvero quando il segnale T è alto e arriva un FRONTE del clock. Questo si può evidenziare con una particolare sequenza degli ingressi: </w:t>
      </w:r>
      <w:r w:rsidR="00976493">
        <w:t>ovvero definiti</w:t>
      </w:r>
      <w:r>
        <w:t xml:space="preserve"> “T” è il segnale di abilitazione e “c” è il segnale di clock la sequenza che fa commutare l’uscita è:</w:t>
      </w:r>
    </w:p>
    <w:p w14:paraId="5879EB60" w14:textId="11D54C65" w:rsidR="002007DC" w:rsidRPr="002007DC" w:rsidRDefault="002007DC" w:rsidP="002007DC">
      <w:pPr>
        <w:jc w:val="center"/>
        <w:rPr>
          <w:b/>
        </w:rPr>
      </w:pPr>
      <w:r w:rsidRPr="002007DC">
        <w:rPr>
          <w:b/>
        </w:rPr>
        <w:t xml:space="preserve">TC prende il valore 10 seguito </w:t>
      </w:r>
      <w:proofErr w:type="gramStart"/>
      <w:r w:rsidRPr="002007DC">
        <w:rPr>
          <w:b/>
        </w:rPr>
        <w:t>immediatamente  dal</w:t>
      </w:r>
      <w:proofErr w:type="gramEnd"/>
      <w:r w:rsidRPr="002007DC">
        <w:rPr>
          <w:b/>
        </w:rPr>
        <w:t xml:space="preserve"> valore 11</w:t>
      </w:r>
    </w:p>
    <w:p w14:paraId="447462B0" w14:textId="231AA0CF" w:rsidR="002007DC" w:rsidRPr="0037645A" w:rsidRDefault="002007DC" w:rsidP="00976493">
      <w:pPr>
        <w:jc w:val="both"/>
      </w:pPr>
      <w:r>
        <w:t>Quindi, evidenziati due stati nei quali l‘uscita del FF è mantenuta a livello logico rispettivamente alto o basso (P e R) il passaggio dall’uno all’altro avviene attraverso un</w:t>
      </w:r>
      <w:r w:rsidR="004E3AC0">
        <w:t>a coppia di</w:t>
      </w:r>
      <w:r>
        <w:t xml:space="preserve"> stat</w:t>
      </w:r>
      <w:r w:rsidR="004E3AC0">
        <w:t>i</w:t>
      </w:r>
      <w:r>
        <w:t xml:space="preserve"> intermedi (Q ed S)</w:t>
      </w:r>
      <w:r w:rsidR="004E3AC0" w:rsidRPr="004E3AC0">
        <w:t xml:space="preserve"> </w:t>
      </w:r>
      <w:r w:rsidR="004E3AC0">
        <w:t xml:space="preserve">che </w:t>
      </w:r>
      <w:proofErr w:type="gramStart"/>
      <w:r w:rsidR="004E3AC0">
        <w:t>mantenendo  l’uscita</w:t>
      </w:r>
      <w:proofErr w:type="gramEnd"/>
      <w:r w:rsidR="004E3AC0">
        <w:t xml:space="preserve"> allo stesso valore dello stato di partenza</w:t>
      </w:r>
      <w:r>
        <w:t xml:space="preserve"> memorizz</w:t>
      </w:r>
      <w:r w:rsidR="004E3AC0">
        <w:t>ino se</w:t>
      </w:r>
      <w:r>
        <w:t xml:space="preserve"> sia stata rilevata la prima condizione della sequenza di commutazione (ovvero sugli ingressi è stata rilevata la combinazione 10). Se poi a questa segue la combinazione 11 la commutazione si completa, se in alternativa si presentasse qualche altra combinazione (e la sola possibile è 00) il sistema ritorna nello stato iniziale.</w:t>
      </w:r>
    </w:p>
    <w:p w14:paraId="23CACFD5" w14:textId="78E4B454" w:rsidR="009C75E5" w:rsidRDefault="009C75E5" w:rsidP="009C75E5"/>
    <w:p w14:paraId="1C1E414C" w14:textId="22403E1E" w:rsidR="0037645A" w:rsidRPr="009C75E5" w:rsidRDefault="004E3AC0" w:rsidP="004E3AC0">
      <w:pPr>
        <w:jc w:val="center"/>
      </w:pPr>
      <w:r>
        <w:rPr>
          <w:noProof/>
        </w:rPr>
        <w:drawing>
          <wp:inline distT="0" distB="0" distL="0" distR="0" wp14:anchorId="159BD47A" wp14:editId="29B0D5B3">
            <wp:extent cx="2615980" cy="167994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T_moo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831" cy="171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6319" w14:textId="19605EB2" w:rsidR="009C75E5" w:rsidRDefault="009C75E5" w:rsidP="009C75E5"/>
    <w:p w14:paraId="211D9761" w14:textId="5F63B2EB" w:rsidR="009C75E5" w:rsidRPr="00052621" w:rsidRDefault="00052621" w:rsidP="009C75E5">
      <w:pPr>
        <w:rPr>
          <w:rStyle w:val="Riferimentointenso"/>
        </w:rPr>
      </w:pPr>
      <w:r w:rsidRPr="00052621">
        <w:rPr>
          <w:rStyle w:val="Riferimentointenso"/>
        </w:rPr>
        <w:lastRenderedPageBreak/>
        <w:t xml:space="preserve">Descrizione completa attraverso Tavola di </w:t>
      </w:r>
      <w:proofErr w:type="spellStart"/>
      <w:r w:rsidRPr="00052621">
        <w:rPr>
          <w:rStyle w:val="Riferimentointenso"/>
        </w:rPr>
        <w:t>Huffman</w:t>
      </w:r>
      <w:proofErr w:type="spellEnd"/>
    </w:p>
    <w:p w14:paraId="56E1534B" w14:textId="4116E61B" w:rsidR="009C75E5" w:rsidRDefault="00052621" w:rsidP="009C75E5">
      <w:r>
        <w:t xml:space="preserve">Si può ora agevolmente descrivere il circuito attraverso una tavola di </w:t>
      </w:r>
      <w:proofErr w:type="spellStart"/>
      <w:r>
        <w:t>Huffmann</w:t>
      </w:r>
      <w:proofErr w:type="spellEnd"/>
      <w:r>
        <w:t xml:space="preserve"> che evidenzi le transizioni da eseguire per </w:t>
      </w:r>
      <w:proofErr w:type="spellStart"/>
      <w:r>
        <w:t>ciuscuno</w:t>
      </w:r>
      <w:proofErr w:type="spellEnd"/>
      <w:r>
        <w:t xml:space="preserve"> stato e per tutte le possibili combinazioni degli ingressi:</w:t>
      </w:r>
      <w:r>
        <w:br/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052621" w:rsidRPr="00052621" w14:paraId="1E88DB57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80FD1B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Stato\</w:t>
            </w:r>
            <w:proofErr w:type="spellStart"/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AC44F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9D9D3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6464C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3B8DC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7B574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052621" w:rsidRPr="00052621" w14:paraId="65A20CF6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28318A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6001556B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2E36E55B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0B0994BA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9B4DAF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FE933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52621" w:rsidRPr="00052621" w14:paraId="4AD8351D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D8257E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230A5F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51AFCF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2751D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5EE39600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E6E3E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52621" w:rsidRPr="00052621" w14:paraId="6E292F95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A6549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698C93DC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R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51113FCE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R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1DC9965C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9F6B3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A2279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52621" w:rsidRPr="00052621" w14:paraId="4A53F7C1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346BE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DA8E3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4D958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62C661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0D616709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A8382" w14:textId="77777777" w:rsidR="00052621" w:rsidRPr="00052621" w:rsidRDefault="00052621" w:rsidP="00052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67B003D2" w14:textId="26867F57" w:rsidR="00052621" w:rsidRDefault="00052621" w:rsidP="009C75E5"/>
    <w:p w14:paraId="10CFE4CE" w14:textId="079696C5" w:rsidR="00052621" w:rsidRDefault="00052621" w:rsidP="009C75E5">
      <w:r>
        <w:t>In Verde sono evidenziati gli stati stabili. Si noti in particolare</w:t>
      </w:r>
    </w:p>
    <w:p w14:paraId="3722AFED" w14:textId="710966E9" w:rsidR="00052621" w:rsidRDefault="00052621" w:rsidP="00052621">
      <w:pPr>
        <w:pStyle w:val="Paragrafoelenco"/>
        <w:numPr>
          <w:ilvl w:val="0"/>
          <w:numId w:val="5"/>
        </w:numPr>
      </w:pPr>
      <w:r>
        <w:t xml:space="preserve">Dagli stati P </w:t>
      </w:r>
      <w:proofErr w:type="gramStart"/>
      <w:r>
        <w:t>ed</w:t>
      </w:r>
      <w:proofErr w:type="gramEnd"/>
      <w:r>
        <w:t xml:space="preserve"> R si esce solo quando viene rilevato sugli ingressi la prima combinazione della sequenza di commutazione (10)</w:t>
      </w:r>
    </w:p>
    <w:p w14:paraId="39F9D913" w14:textId="437862D0" w:rsidR="00052621" w:rsidRDefault="00052621" w:rsidP="00052621">
      <w:pPr>
        <w:pStyle w:val="Paragrafoelenco"/>
        <w:numPr>
          <w:ilvl w:val="0"/>
          <w:numId w:val="5"/>
        </w:numPr>
      </w:pPr>
      <w:r>
        <w:t xml:space="preserve">Dagli stati Q ed S si prosegue completando la commutazione dell’uscita solo se la sequenza si completa con la seconda </w:t>
      </w:r>
      <w:proofErr w:type="gramStart"/>
      <w:r>
        <w:t>combinazione  (</w:t>
      </w:r>
      <w:proofErr w:type="gramEnd"/>
      <w:r>
        <w:t>11). Se la sequenza si interrompesse (00) si ritorna allo stato di partenza</w:t>
      </w:r>
    </w:p>
    <w:p w14:paraId="7C739941" w14:textId="281161CE" w:rsidR="00052621" w:rsidRDefault="00052621" w:rsidP="00052621">
      <w:pPr>
        <w:pStyle w:val="Paragrafoelenco"/>
        <w:numPr>
          <w:ilvl w:val="0"/>
          <w:numId w:val="5"/>
        </w:numPr>
      </w:pPr>
      <w:r>
        <w:t xml:space="preserve">Negli stati Q es S </w:t>
      </w:r>
      <w:r w:rsidR="000C0828">
        <w:t>non può presentarsi la combinazione di ingresso 01 poiché questa richiederebbe la commutazione simultanea dei due ingressi.</w:t>
      </w:r>
    </w:p>
    <w:p w14:paraId="3DE1EBB6" w14:textId="636CAFC2" w:rsidR="000C0828" w:rsidRDefault="000C0828" w:rsidP="000C0828">
      <w:pPr>
        <w:pStyle w:val="Paragrafoelenco"/>
      </w:pPr>
    </w:p>
    <w:p w14:paraId="3AEA7B85" w14:textId="0BC14BD0" w:rsidR="00766235" w:rsidRDefault="00766235" w:rsidP="00766235">
      <w:pPr>
        <w:rPr>
          <w:rStyle w:val="Riferimentointenso"/>
        </w:rPr>
      </w:pPr>
      <w:r w:rsidRPr="00766235">
        <w:rPr>
          <w:rStyle w:val="Riferimentointenso"/>
        </w:rPr>
        <w:t xml:space="preserve">Scelta di un’opportuna codifica degli </w:t>
      </w:r>
      <w:r>
        <w:rPr>
          <w:rStyle w:val="Riferimentointenso"/>
        </w:rPr>
        <w:t>S</w:t>
      </w:r>
      <w:r w:rsidRPr="00766235">
        <w:rPr>
          <w:rStyle w:val="Riferimentointenso"/>
        </w:rPr>
        <w:t>tati</w:t>
      </w:r>
    </w:p>
    <w:p w14:paraId="0437E5FF" w14:textId="06A6E694" w:rsidR="009C75E5" w:rsidRDefault="00766235" w:rsidP="009C75E5">
      <w:r>
        <w:t>Si può notare agevolmente attraverso il grafo delle transizioni che per evitare corse critiche basta che in fase di codifica si garantisca l’adiacenza delle se</w:t>
      </w:r>
      <w:r w:rsidR="00A24658">
        <w:t>g</w:t>
      </w:r>
      <w:r>
        <w:t>uenti coppie di stati: PQ, QR, RS, SP.</w:t>
      </w:r>
    </w:p>
    <w:p w14:paraId="7F4D1591" w14:textId="12F431D5" w:rsidR="00766235" w:rsidRDefault="00766235" w:rsidP="00766235">
      <w:pPr>
        <w:jc w:val="center"/>
      </w:pPr>
      <w:r>
        <w:rPr>
          <w:noProof/>
        </w:rPr>
        <w:drawing>
          <wp:inline distT="0" distB="0" distL="0" distR="0" wp14:anchorId="0321780F" wp14:editId="058650B7">
            <wp:extent cx="1229243" cy="1220525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FT_mapp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475" cy="12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64EDCFC" w14:textId="77777777" w:rsidR="00D77066" w:rsidRDefault="00D77066" w:rsidP="00D77066">
      <w:r>
        <w:t xml:space="preserve">Quindi una possibile codifica degli stati che utilizzi solo due bit potrebbe essere ad esempio </w:t>
      </w:r>
    </w:p>
    <w:p w14:paraId="11CB9696" w14:textId="77777777" w:rsidR="005C1097" w:rsidRDefault="00D77066" w:rsidP="00D77066">
      <w:pPr>
        <w:jc w:val="center"/>
      </w:pPr>
      <w:r>
        <w:br/>
        <w:t>P: 00</w:t>
      </w:r>
      <w:r>
        <w:br/>
        <w:t>Q: 01</w:t>
      </w:r>
      <w:r>
        <w:br/>
        <w:t>R: 11</w:t>
      </w:r>
      <w:r>
        <w:br/>
        <w:t>S: 10</w:t>
      </w:r>
    </w:p>
    <w:p w14:paraId="6340781B" w14:textId="56BCA45A" w:rsidR="005C1097" w:rsidRDefault="005C1097" w:rsidP="00D77066">
      <w:pPr>
        <w:jc w:val="center"/>
      </w:pPr>
    </w:p>
    <w:p w14:paraId="28C0A76A" w14:textId="77777777" w:rsidR="008E690E" w:rsidRDefault="008E690E">
      <w:pPr>
        <w:rPr>
          <w:rStyle w:val="Riferimentointenso"/>
        </w:rPr>
      </w:pPr>
      <w:r>
        <w:rPr>
          <w:rStyle w:val="Riferimentointenso"/>
        </w:rPr>
        <w:br w:type="page"/>
      </w:r>
    </w:p>
    <w:p w14:paraId="1BD78B35" w14:textId="01E344F5" w:rsidR="008E690E" w:rsidRDefault="008E690E" w:rsidP="008E690E">
      <w:pPr>
        <w:rPr>
          <w:rStyle w:val="Riferimentointenso"/>
        </w:rPr>
      </w:pPr>
      <w:r>
        <w:rPr>
          <w:rStyle w:val="Riferimentointenso"/>
        </w:rPr>
        <w:lastRenderedPageBreak/>
        <w:t>Tavola di Flusso e realizzazione</w:t>
      </w:r>
    </w:p>
    <w:p w14:paraId="7586F7A6" w14:textId="5CB6F9B0" w:rsidR="008E690E" w:rsidRPr="008E690E" w:rsidRDefault="008E690E" w:rsidP="008E690E">
      <w:pPr>
        <w:rPr>
          <w:b/>
          <w:bCs/>
          <w:smallCaps/>
        </w:rPr>
      </w:pPr>
    </w:p>
    <w:p w14:paraId="43FB36A6" w14:textId="1319E8A5" w:rsidR="008E690E" w:rsidRDefault="008E690E" w:rsidP="008E690E">
      <w:r>
        <w:t>Utilizzando la codifica scelta la tavola di flusso del sistema diventa: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E690E" w:rsidRPr="00052621" w14:paraId="1F3A2A9A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41C4A" w14:textId="4FD58CF9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  <w:proofErr w:type="spellStart"/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E2D48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BFA4C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E18F7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09007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21D48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8E690E" w:rsidRPr="00052621" w14:paraId="7F34672C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27F44" w14:textId="05EB90D2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71F925F9" w14:textId="6826CAE2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7E32AC3A" w14:textId="51AE1CAF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79062720" w14:textId="42DD42F3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17F2C7" w14:textId="42032F09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C9BBBF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8E690E" w:rsidRPr="00052621" w14:paraId="418B2B3E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670C8E" w14:textId="52BA188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969F2" w14:textId="4A05428D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4231E5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80F4E2" w14:textId="3FD8B81E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393F6203" w14:textId="34E465DC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FD3BF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8E690E" w:rsidRPr="00052621" w14:paraId="57064A21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6AFBC" w14:textId="4F4B0D8A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02907A58" w14:textId="7E7720BB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11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7BB23A89" w14:textId="5DD408FA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11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7F7C9F4A" w14:textId="28A2944D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7E506" w14:textId="4E0EFEB8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9FCDC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8E690E" w:rsidRPr="00052621" w14:paraId="3EDA118D" w14:textId="77777777" w:rsidTr="0042173F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56B566" w14:textId="13076F68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9C2A0" w14:textId="681E8913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2C534A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83E538" w14:textId="3DE6E49B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000000" w:fill="C6EFCE"/>
            <w:noWrap/>
            <w:vAlign w:val="bottom"/>
            <w:hideMark/>
          </w:tcPr>
          <w:p w14:paraId="3FFD7D0B" w14:textId="0F9896F6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2F7D1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4EE0152E" w14:textId="77777777" w:rsidR="008E690E" w:rsidRDefault="008E690E" w:rsidP="008E690E"/>
    <w:p w14:paraId="70A1A835" w14:textId="5432A465" w:rsidR="008E690E" w:rsidRDefault="008E690E" w:rsidP="008E690E">
      <w:r>
        <w:t>Il che ci porta ad individuare le seguenti funzioni</w:t>
      </w:r>
    </w:p>
    <w:p w14:paraId="2D12E217" w14:textId="0816431F" w:rsidR="008E690E" w:rsidRPr="009C75E5" w:rsidRDefault="008E690E" w:rsidP="008E690E">
      <w:r>
        <w:t>Per la variabile y</w:t>
      </w:r>
      <w:r w:rsidRPr="008E690E">
        <w:rPr>
          <w:vertAlign w:val="subscript"/>
        </w:rPr>
        <w:t>1</w:t>
      </w:r>
      <w:r>
        <w:t>:</w:t>
      </w:r>
      <w:r w:rsidR="00D77066">
        <w:br/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E690E" w:rsidRPr="008E690E" w14:paraId="4F936067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5D3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  <w:proofErr w:type="spellStart"/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5B4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35E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F2FB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26C1D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61B6" w14:textId="3648FE00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8E690E" w14:paraId="5795E99D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3D35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9EE2D" w14:textId="1DFD4E95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2F89C" w14:textId="213799EF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83E5B" w14:textId="7A75E7E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4D000E" w14:textId="12E9FAEA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C824" w14:textId="2945094A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8E690E" w14:paraId="60795ECE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264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E3E74" w14:textId="19BC761C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6EE9D7D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B1CAAD6" w14:textId="18CF71EC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2B945" w14:textId="354BA8FE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6AA1" w14:textId="588213B4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8E690E" w14:paraId="4E0432E4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E725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44E35E7" w14:textId="6E0BCAB0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76D959" w14:textId="6D1930E6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57D240B" w14:textId="184E8EF8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CDC8573" w14:textId="329EE4C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633F" w14:textId="113AC699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052621" w14:paraId="297238E4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7DA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D029390" w14:textId="556BBCD2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3CC17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93A7C" w14:textId="69523C8E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EE5A6BA" w14:textId="14BB6B3B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F4D3" w14:textId="16E185C5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D28857B" w14:textId="6A2BB1EC" w:rsidR="00D77066" w:rsidRDefault="00D77066" w:rsidP="00D77066">
      <w:pPr>
        <w:jc w:val="center"/>
      </w:pPr>
    </w:p>
    <w:p w14:paraId="29558F24" w14:textId="30C88053" w:rsidR="00AA6978" w:rsidRPr="00AA6978" w:rsidRDefault="001D677E" w:rsidP="00D7706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'=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</m:oMath>
      </m:oMathPara>
    </w:p>
    <w:p w14:paraId="724F7DDF" w14:textId="77777777" w:rsidR="00AA6978" w:rsidRDefault="00AA6978" w:rsidP="00D77066">
      <w:pPr>
        <w:jc w:val="center"/>
      </w:pPr>
    </w:p>
    <w:p w14:paraId="47CC1B8C" w14:textId="2DA1BC31" w:rsidR="008E690E" w:rsidRDefault="008E690E" w:rsidP="008E690E">
      <w:r>
        <w:t>Per la variabile y2: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E690E" w:rsidRPr="00052621" w14:paraId="01DFC9C2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6155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  <w:proofErr w:type="spellStart"/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3D4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FDB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E93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4DB8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7065" w14:textId="7D9B44BF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052621" w14:paraId="36BD80A8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05E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79469" w14:textId="274F886D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57E2D" w14:textId="79B4579B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64BC0" w14:textId="310FEEF3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83508ED" w14:textId="6F6B7B8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42F75" w14:textId="48A946B3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052621" w14:paraId="6E51F389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8F44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6DDC34" w14:textId="3131824F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1A568B9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1AF2CAB" w14:textId="4B4EB339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8516897" w14:textId="096EED3F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1720" w14:textId="210A2FD9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A6978" w:rsidRPr="00052621" w14:paraId="68C94B15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CD3F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BE6DB1A" w14:textId="5360D9D4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2705FE5" w14:textId="31915FAB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C1B99CC" w14:textId="253E6E78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81D7E" w14:textId="7F903F75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6AAD" w14:textId="1EDA641D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E690E" w:rsidRPr="00052621" w14:paraId="79DCD11F" w14:textId="77777777" w:rsidTr="00AA697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579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AA5CB90" w14:textId="45917EA5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57F2D87" w14:textId="77777777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26231" w14:textId="6720C67C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DDCF3" w14:textId="5BDF66D6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2686" w14:textId="3B3F5C91" w:rsidR="008E690E" w:rsidRPr="00052621" w:rsidRDefault="008E690E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BAAE61F" w14:textId="77777777" w:rsidR="00AA6978" w:rsidRDefault="00AA6978" w:rsidP="00AA6978">
      <w:pPr>
        <w:jc w:val="center"/>
        <w:rPr>
          <w:rFonts w:ascii="Calibri" w:eastAsia="Times New Roman" w:hAnsi="Calibri" w:cs="Calibri"/>
        </w:rPr>
      </w:pPr>
    </w:p>
    <w:p w14:paraId="21A0754E" w14:textId="482AB980" w:rsidR="00AA6978" w:rsidRPr="00AA6978" w:rsidRDefault="001D677E" w:rsidP="00AA6978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'=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T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</m:oMath>
      </m:oMathPara>
    </w:p>
    <w:p w14:paraId="39DBCE74" w14:textId="408BF894" w:rsidR="00AA6978" w:rsidRDefault="00AA6978" w:rsidP="00AA6978">
      <w:pPr>
        <w:jc w:val="center"/>
      </w:pPr>
    </w:p>
    <w:p w14:paraId="091B52BE" w14:textId="49FEEDD2" w:rsidR="00AA6978" w:rsidRDefault="00AA6978" w:rsidP="00AA6978">
      <w:r>
        <w:t>Per l’uscita Z:</w:t>
      </w:r>
    </w:p>
    <w:tbl>
      <w:tblPr>
        <w:tblW w:w="1920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AA6978" w:rsidRPr="00052621" w14:paraId="1F8FD61B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207F4" w14:textId="33F7BB69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D25EE9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AA6978" w:rsidRPr="00052621" w14:paraId="3DC0125B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A6033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FF9D4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AA6978" w:rsidRPr="00052621" w14:paraId="425F4ACD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D0CD2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1C569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AA6978" w:rsidRPr="00052621" w14:paraId="26DD516F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56579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BAF35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AA6978" w:rsidRPr="00052621" w14:paraId="30C9255F" w14:textId="77777777" w:rsidTr="00AA6978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9C640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9DE7D" w14:textId="77777777" w:rsidR="00AA6978" w:rsidRPr="00052621" w:rsidRDefault="00AA6978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20662161" w14:textId="665D1A6C" w:rsidR="00AA6978" w:rsidRPr="00AA6978" w:rsidRDefault="00AA6978" w:rsidP="00AA6978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Z=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0BD600B" w14:textId="75F4A5DF" w:rsidR="008E690E" w:rsidRDefault="008E690E" w:rsidP="008E690E"/>
    <w:p w14:paraId="458C6608" w14:textId="19097FEB" w:rsidR="00455134" w:rsidRDefault="00FD4A71" w:rsidP="008E690E">
      <w:pPr>
        <w:rPr>
          <w:noProof/>
        </w:rPr>
      </w:pPr>
      <w:r>
        <w:lastRenderedPageBreak/>
        <w:t>Uno schema del circuito che potrebbe realizzare dette funzioni è il seguente:</w:t>
      </w:r>
      <w:r w:rsidRPr="00FD4A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EF495A" wp14:editId="6B3CDD7A">
            <wp:extent cx="6120130" cy="3230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11BF" w14:textId="4CEA9D48" w:rsidR="00FD4A71" w:rsidRPr="00FD4A71" w:rsidRDefault="00FD4A71" w:rsidP="008E690E">
      <w:pPr>
        <w:rPr>
          <w:rStyle w:val="Riferimentointenso"/>
        </w:rPr>
      </w:pPr>
      <w:r w:rsidRPr="00FD4A71">
        <w:rPr>
          <w:rStyle w:val="Riferimentointenso"/>
        </w:rPr>
        <w:t>Considerazione</w:t>
      </w:r>
    </w:p>
    <w:p w14:paraId="5FA0ACC5" w14:textId="4AAB2EF2" w:rsidR="00FD4A71" w:rsidRDefault="00FD4A71" w:rsidP="008E690E">
      <w:r>
        <w:t>Un circuito siffatto, anche se funzionante da un punto di vista pratico, non potrebbe essere simulato con soddisfazione. Ciò è legato al fatto che sebbene perfettamente funzionante non vi è alcun meccanismo in grado di forzare il sistema in uno stato predefinito e noto.</w:t>
      </w:r>
      <w:r>
        <w:br/>
        <w:t xml:space="preserve">Ad esempio </w:t>
      </w:r>
      <w:proofErr w:type="gramStart"/>
      <w:r>
        <w:t>supponendo  che</w:t>
      </w:r>
      <w:proofErr w:type="gramEnd"/>
      <w:r>
        <w:t xml:space="preserve">  entrambi gli ingressi siano a 0 non vi è modo di discriminare se il circuito si trova nello stato P (con uscita 0) o nello stato R (con uscita 1). Il simulatore indica questa ambiguità con il valore X (</w:t>
      </w:r>
      <w:proofErr w:type="spellStart"/>
      <w:r>
        <w:t>unknown</w:t>
      </w:r>
      <w:proofErr w:type="spellEnd"/>
      <w:r>
        <w:t xml:space="preserve">). Se poi viene applicata la sequenza 10 + 11 il circuito cambia di stato, ma ancora una volta non si può sapere se da P </w:t>
      </w:r>
      <w:r w:rsidR="00912453">
        <w:t>sia</w:t>
      </w:r>
      <w:r>
        <w:t xml:space="preserve"> andato in R attraverso Q oppure da R </w:t>
      </w:r>
      <w:r w:rsidR="00912453">
        <w:t>sia</w:t>
      </w:r>
      <w:r>
        <w:t xml:space="preserve"> andato in P attraverso S.</w:t>
      </w:r>
      <w:r>
        <w:br/>
        <w:t xml:space="preserve">Per una corretta simulazione è pertanto fondamentale avere un meccanismo che forzi il sistema in uno stato noto attraverso un opportuno segnale (Reset). Per inciso anche per una corretta integrazione del circuito fisico </w:t>
      </w:r>
      <w:r w:rsidR="00912453">
        <w:t>con</w:t>
      </w:r>
      <w:r>
        <w:t xml:space="preserve"> altri dispositivi è bene vi sia un meccanismo atto a </w:t>
      </w:r>
      <w:r w:rsidR="0042173F">
        <w:t>mettere il dispositivo in una configurazione nota e certa.</w:t>
      </w:r>
    </w:p>
    <w:p w14:paraId="21DB1865" w14:textId="5E7B4D6A" w:rsidR="0042173F" w:rsidRPr="0042173F" w:rsidRDefault="0042173F" w:rsidP="008E690E">
      <w:pPr>
        <w:rPr>
          <w:rStyle w:val="Riferimentointenso"/>
        </w:rPr>
      </w:pPr>
      <w:r w:rsidRPr="0042173F">
        <w:rPr>
          <w:rStyle w:val="Riferimentointenso"/>
        </w:rPr>
        <w:t>Introduzione del segnale di reset</w:t>
      </w:r>
    </w:p>
    <w:p w14:paraId="3B55D125" w14:textId="1577070C" w:rsidR="0042173F" w:rsidRDefault="0042173F" w:rsidP="008E690E">
      <w:r>
        <w:t>Introdurre alla fine il segnale di reset può sembrare controintuitivo, ma come vedremo anche se lo avessimo introdotto dall’inizio della procedura il risultato sarebbe rimasto il medesimo:</w:t>
      </w:r>
      <w:r>
        <w:br/>
      </w:r>
      <w:r>
        <w:br/>
        <w:t>Rivediamo i passi che avremmo dovuto compiere se avessimo progettato da subito un circuito dotato di reset asincrono</w:t>
      </w:r>
    </w:p>
    <w:p w14:paraId="1256078B" w14:textId="7DA5AC94" w:rsidR="0042173F" w:rsidRDefault="0042173F" w:rsidP="008E690E">
      <w:r>
        <w:t xml:space="preserve">Tavola di </w:t>
      </w:r>
      <w:proofErr w:type="spellStart"/>
      <w:r>
        <w:t>Huffman</w:t>
      </w:r>
      <w:proofErr w:type="spellEnd"/>
      <w:r>
        <w:t>: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960"/>
        <w:gridCol w:w="960"/>
        <w:gridCol w:w="960"/>
        <w:gridCol w:w="960"/>
        <w:gridCol w:w="747"/>
        <w:gridCol w:w="747"/>
        <w:gridCol w:w="747"/>
        <w:gridCol w:w="747"/>
        <w:gridCol w:w="711"/>
      </w:tblGrid>
      <w:tr w:rsidR="0042173F" w:rsidRPr="00052621" w14:paraId="71EBA934" w14:textId="77777777" w:rsidTr="0042173F">
        <w:trPr>
          <w:trHeight w:val="290"/>
          <w:jc w:val="center"/>
        </w:trPr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7AC2E052" w14:textId="53594FC9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Stato\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24A007" w14:textId="2456A232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BF84C" w14:textId="2A99194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114796" w14:textId="4E6B8CB6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42660" w14:textId="0F020CBE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vAlign w:val="bottom"/>
          </w:tcPr>
          <w:p w14:paraId="5BA7B33B" w14:textId="5CAF9AB5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4B93C0D0" w14:textId="57CEE8BF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vAlign w:val="bottom"/>
          </w:tcPr>
          <w:p w14:paraId="7E58D85B" w14:textId="37C3BCCE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vAlign w:val="bottom"/>
          </w:tcPr>
          <w:p w14:paraId="3171115F" w14:textId="6B2F075F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3710579" w14:textId="204A40E1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42173F" w:rsidRPr="00052621" w14:paraId="116C2DF2" w14:textId="77777777" w:rsidTr="0042173F">
        <w:trPr>
          <w:trHeight w:val="290"/>
          <w:jc w:val="center"/>
        </w:trPr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78C71D35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09B87B0F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0555AB38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429642BC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AF367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Q</w:t>
            </w:r>
          </w:p>
        </w:tc>
        <w:tc>
          <w:tcPr>
            <w:tcW w:w="960" w:type="dxa"/>
            <w:shd w:val="clear" w:color="auto" w:fill="C5E0B3" w:themeFill="accent6" w:themeFillTint="66"/>
            <w:vAlign w:val="bottom"/>
          </w:tcPr>
          <w:p w14:paraId="69E0C8F7" w14:textId="7560C4E0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vAlign w:val="bottom"/>
          </w:tcPr>
          <w:p w14:paraId="6F8A9D9F" w14:textId="1C6DCC79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vAlign w:val="bottom"/>
          </w:tcPr>
          <w:p w14:paraId="33CDD134" w14:textId="3B4A049D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vAlign w:val="bottom"/>
          </w:tcPr>
          <w:p w14:paraId="79DF75DA" w14:textId="30F09F6A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2A86660" w14:textId="01D52B0A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2173F" w:rsidRPr="00052621" w14:paraId="1A38DD60" w14:textId="77777777" w:rsidTr="0042173F">
        <w:trPr>
          <w:trHeight w:val="290"/>
          <w:jc w:val="center"/>
        </w:trPr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7E2B51D0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EE928B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8D39D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5ADDD8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1FFD569A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Q</w:t>
            </w:r>
          </w:p>
        </w:tc>
        <w:tc>
          <w:tcPr>
            <w:tcW w:w="960" w:type="dxa"/>
            <w:vAlign w:val="bottom"/>
          </w:tcPr>
          <w:p w14:paraId="6B3063E1" w14:textId="17178206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3A749A69" w14:textId="420ADEAD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265488BC" w14:textId="7BE3D7FF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140E5EEE" w14:textId="063AADDE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4F01A96" w14:textId="77A76090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2173F" w:rsidRPr="00052621" w14:paraId="7AC3E3B6" w14:textId="77777777" w:rsidTr="0042173F">
        <w:trPr>
          <w:trHeight w:val="290"/>
          <w:jc w:val="center"/>
        </w:trPr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129164D3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6ED5A7ED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15980E8F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05734750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8386DB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960" w:type="dxa"/>
            <w:vAlign w:val="bottom"/>
          </w:tcPr>
          <w:p w14:paraId="2AC1865E" w14:textId="7D44C16F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vAlign w:val="bottom"/>
          </w:tcPr>
          <w:p w14:paraId="5D4C9166" w14:textId="51BDC9B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vAlign w:val="bottom"/>
          </w:tcPr>
          <w:p w14:paraId="5D72DA4F" w14:textId="78F05E33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vAlign w:val="bottom"/>
          </w:tcPr>
          <w:p w14:paraId="1A2DE3E4" w14:textId="0B9976DB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AD93B46" w14:textId="4DD6211F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2173F" w:rsidRPr="00052621" w14:paraId="092575C1" w14:textId="77777777" w:rsidTr="0042173F">
        <w:trPr>
          <w:trHeight w:val="290"/>
          <w:jc w:val="center"/>
        </w:trPr>
        <w:tc>
          <w:tcPr>
            <w:tcW w:w="164" w:type="dxa"/>
            <w:shd w:val="clear" w:color="auto" w:fill="auto"/>
            <w:noWrap/>
            <w:vAlign w:val="bottom"/>
            <w:hideMark/>
          </w:tcPr>
          <w:p w14:paraId="4803C3EA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FB927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EF0281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3FF9F0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960" w:type="dxa"/>
            <w:shd w:val="clear" w:color="auto" w:fill="C5E0B3" w:themeFill="accent6" w:themeFillTint="66"/>
            <w:noWrap/>
            <w:vAlign w:val="bottom"/>
            <w:hideMark/>
          </w:tcPr>
          <w:p w14:paraId="3A643551" w14:textId="77777777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6100"/>
                <w:lang w:eastAsia="it-IT"/>
              </w:rPr>
              <w:t>S</w:t>
            </w:r>
          </w:p>
        </w:tc>
        <w:tc>
          <w:tcPr>
            <w:tcW w:w="960" w:type="dxa"/>
            <w:vAlign w:val="bottom"/>
          </w:tcPr>
          <w:p w14:paraId="7381CBDF" w14:textId="295EBEF3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557724F8" w14:textId="04F564E6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56D21AC7" w14:textId="32D02733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555A3895" w14:textId="385AB9DF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15E490E" w14:textId="1D2A1C06" w:rsidR="0042173F" w:rsidRPr="00052621" w:rsidRDefault="0042173F" w:rsidP="0042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57DAAA44" w14:textId="21D347ED" w:rsidR="0042173F" w:rsidRDefault="0042173F" w:rsidP="008E690E">
      <w:r>
        <w:t>In essa è stata aggiunta la parte a destra che forza il dispositivo, ogni qualvolta si alzi il segnale R allo stato P nel quale permane fintanto che il segnale R non si sia abbassato. La parte sinistra è rimasta inalterata.</w:t>
      </w:r>
    </w:p>
    <w:p w14:paraId="4DE4A131" w14:textId="054D092A" w:rsidR="00E73D39" w:rsidRDefault="00E73D39" w:rsidP="008E690E">
      <w:r>
        <w:lastRenderedPageBreak/>
        <w:t>Adottando poi la codifica degli stati utilizzata sopra troveremmo la seguente tavola di flusso:</w:t>
      </w:r>
    </w:p>
    <w:p w14:paraId="77655471" w14:textId="2B1EA7D1" w:rsidR="00E73D39" w:rsidRDefault="00E73D39" w:rsidP="008E690E"/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73D39" w:rsidRPr="00052621" w14:paraId="1799AEF5" w14:textId="77777777" w:rsidTr="00E73D39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FE7E86" w14:textId="104DAE98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489F2B" w14:textId="0F2FC5FA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0EE8D8" w14:textId="36CAC99C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079776" w14:textId="1CA52B95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A6ECB" w14:textId="0785B8AB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vAlign w:val="bottom"/>
          </w:tcPr>
          <w:p w14:paraId="0285D056" w14:textId="300A1AD0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62962ECF" w14:textId="0EB37B3A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vAlign w:val="bottom"/>
          </w:tcPr>
          <w:p w14:paraId="368EA48D" w14:textId="168B157F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vAlign w:val="bottom"/>
          </w:tcPr>
          <w:p w14:paraId="194B8E8A" w14:textId="70C4702B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89554A" w14:textId="40D9E728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</w:p>
        </w:tc>
      </w:tr>
      <w:tr w:rsidR="00E73D39" w:rsidRPr="00052621" w14:paraId="38FDE3A2" w14:textId="77777777" w:rsidTr="00E73D39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9B3E2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3D6DEDD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05307E35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30667A64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21E93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vAlign w:val="bottom"/>
          </w:tcPr>
          <w:p w14:paraId="692DBE2B" w14:textId="0E87826F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1AE56ED6" w14:textId="7FA396B1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6ED9BAD7" w14:textId="41D8F13F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31E1C5AA" w14:textId="704E22AE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0BDBD9" w14:textId="6F85557E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73D39" w:rsidRPr="00052621" w14:paraId="01891431" w14:textId="77777777" w:rsidTr="00E73D39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12827B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4B793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344DE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5B08D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5AA2B1AA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01</w:t>
            </w:r>
          </w:p>
        </w:tc>
        <w:tc>
          <w:tcPr>
            <w:tcW w:w="960" w:type="dxa"/>
            <w:vAlign w:val="bottom"/>
          </w:tcPr>
          <w:p w14:paraId="73C86997" w14:textId="6FC9E485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6A87C72E" w14:textId="7A3269C9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75F11D54" w14:textId="30110CB9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--</w:t>
            </w:r>
          </w:p>
        </w:tc>
        <w:tc>
          <w:tcPr>
            <w:tcW w:w="960" w:type="dxa"/>
            <w:vAlign w:val="bottom"/>
          </w:tcPr>
          <w:p w14:paraId="3DFF15C1" w14:textId="44E81C06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86B98D" w14:textId="4A8BE476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73D39" w:rsidRPr="00052621" w14:paraId="1BD4C431" w14:textId="77777777" w:rsidTr="00E73D39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85799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40A53A1C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1DB32BFC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7DAB2BAC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7707A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vAlign w:val="bottom"/>
          </w:tcPr>
          <w:p w14:paraId="0B6EB7FE" w14:textId="38E3A7E1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31953250" w14:textId="2255DC3E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43B7F2E4" w14:textId="5C42C25B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02EDE7C7" w14:textId="49B6769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62D00F" w14:textId="477FC328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73D39" w:rsidRPr="00052621" w14:paraId="049E45BF" w14:textId="77777777" w:rsidTr="00E73D39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773F20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D98BA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8D2D7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DD4F94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14:paraId="2F42D9ED" w14:textId="7777777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10</w:t>
            </w:r>
          </w:p>
        </w:tc>
        <w:tc>
          <w:tcPr>
            <w:tcW w:w="960" w:type="dxa"/>
            <w:vAlign w:val="bottom"/>
          </w:tcPr>
          <w:p w14:paraId="142007A8" w14:textId="3366FB49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2BD26E5B" w14:textId="391A7C87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vAlign w:val="bottom"/>
          </w:tcPr>
          <w:p w14:paraId="42E066FC" w14:textId="48282BD2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vAlign w:val="bottom"/>
          </w:tcPr>
          <w:p w14:paraId="35DBA7CA" w14:textId="5D84EB01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F2800" w14:textId="52CCC14A" w:rsidR="00E73D39" w:rsidRPr="00052621" w:rsidRDefault="00E73D39" w:rsidP="00E73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70750D30" w14:textId="77777777" w:rsidR="0042173F" w:rsidRDefault="0042173F" w:rsidP="008E690E"/>
    <w:p w14:paraId="0E5142C6" w14:textId="511D0D91" w:rsidR="0042173F" w:rsidRDefault="00E73D39" w:rsidP="008E690E">
      <w:r>
        <w:t xml:space="preserve">Che in pratica è identica a prima per la parte sinistra mentre è riempita solo da valori </w:t>
      </w:r>
      <w:proofErr w:type="gramStart"/>
      <w:r>
        <w:t>uguali  a</w:t>
      </w:r>
      <w:proofErr w:type="gramEnd"/>
      <w:r>
        <w:t xml:space="preserve"> zero nella parte destra. Questo fa sì che dopo la semplificazione con </w:t>
      </w:r>
      <w:proofErr w:type="spellStart"/>
      <w:r>
        <w:t>Karnaugh</w:t>
      </w:r>
      <w:proofErr w:type="spellEnd"/>
      <w:r>
        <w:t xml:space="preserve"> si trovino equazioni molto simili a quanto trovato precedentemente, ma dove ciascun implicante è moltiplicato per </w:t>
      </w:r>
      <w:proofErr w:type="spellStart"/>
      <w:r>
        <w:t>not</w:t>
      </w:r>
      <w:proofErr w:type="spellEnd"/>
      <w:r>
        <w:t>(R)</w:t>
      </w:r>
    </w:p>
    <w:p w14:paraId="629E4F3D" w14:textId="77777777" w:rsidR="00E73D39" w:rsidRDefault="00E73D39" w:rsidP="008E690E"/>
    <w:p w14:paraId="6E2098CB" w14:textId="1C64CBE8" w:rsidR="00E73D39" w:rsidRPr="00E73D39" w:rsidRDefault="001D677E" w:rsidP="00E73D39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c+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</m:oMath>
      </m:oMathPara>
    </w:p>
    <w:p w14:paraId="3327AB28" w14:textId="31A9FB6D" w:rsidR="00E73D39" w:rsidRPr="00E73D39" w:rsidRDefault="001D677E" w:rsidP="00E73D39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T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=(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T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)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</m:oMath>
      </m:oMathPara>
    </w:p>
    <w:p w14:paraId="611F4782" w14:textId="6F06890A" w:rsidR="00E73D39" w:rsidRDefault="00E73D39" w:rsidP="00E73D39">
      <w:r>
        <w:t xml:space="preserve">Il che </w:t>
      </w:r>
      <w:proofErr w:type="spellStart"/>
      <w:r>
        <w:t>circuitalmente</w:t>
      </w:r>
      <w:proofErr w:type="spellEnd"/>
      <w:r>
        <w:t xml:space="preserve"> equivale ad intercettare i due loop di reazione relativi </w:t>
      </w:r>
      <w:proofErr w:type="gramStart"/>
      <w:r>
        <w:t>ad</w:t>
      </w:r>
      <w:proofErr w:type="gramEnd"/>
      <w:r>
        <w:t xml:space="preserve"> Y</w:t>
      </w:r>
      <w:r w:rsidRPr="00C52F75">
        <w:rPr>
          <w:vertAlign w:val="subscript"/>
        </w:rPr>
        <w:t>1</w:t>
      </w:r>
      <w:r>
        <w:t xml:space="preserve"> ed Y</w:t>
      </w:r>
      <w:r w:rsidRPr="00C52F75">
        <w:rPr>
          <w:vertAlign w:val="subscript"/>
        </w:rPr>
        <w:t>2</w:t>
      </w:r>
      <w:r>
        <w:t xml:space="preserve"> ed aggiungervi una logica atta a </w:t>
      </w:r>
      <w:r w:rsidR="00C52F75">
        <w:t>forzare</w:t>
      </w:r>
      <w:r>
        <w:t xml:space="preserve"> entrambi al valore nullo.</w:t>
      </w:r>
    </w:p>
    <w:p w14:paraId="25B980E5" w14:textId="7133BC9D" w:rsidR="00C52F75" w:rsidRPr="00AA6978" w:rsidRDefault="00C52F75" w:rsidP="00E73D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B830" wp14:editId="38A0C072">
                <wp:simplePos x="0" y="0"/>
                <wp:positionH relativeFrom="column">
                  <wp:posOffset>937757</wp:posOffset>
                </wp:positionH>
                <wp:positionV relativeFrom="paragraph">
                  <wp:posOffset>2509989</wp:posOffset>
                </wp:positionV>
                <wp:extent cx="4158532" cy="1371600"/>
                <wp:effectExtent l="0" t="0" r="1397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532" cy="1371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DE23F" id="Rettangolo 11" o:spid="_x0000_s1026" style="position:absolute;margin-left:73.85pt;margin-top:197.65pt;width:327.4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" fillcolor="red" strokecolor="#1f3763 [1604]" strokeweight="1pt">
                <v:fill opacity="7196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AA37AA" wp14:editId="7806F2B9">
            <wp:extent cx="6120130" cy="393001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AA07" w14:textId="1DEBB314" w:rsidR="00E73D39" w:rsidRDefault="00E73D39" w:rsidP="008E690E"/>
    <w:p w14:paraId="10FE2281" w14:textId="77777777" w:rsidR="001C0992" w:rsidRDefault="001C0992">
      <w:r>
        <w:br w:type="page"/>
      </w:r>
    </w:p>
    <w:p w14:paraId="7641B578" w14:textId="0442C7F8" w:rsidR="001C0992" w:rsidRPr="001C0992" w:rsidRDefault="001C0992" w:rsidP="008E690E">
      <w:pPr>
        <w:rPr>
          <w:rStyle w:val="Riferimentointenso"/>
        </w:rPr>
      </w:pPr>
      <w:r w:rsidRPr="001C0992">
        <w:rPr>
          <w:rStyle w:val="Riferimentointenso"/>
        </w:rPr>
        <w:lastRenderedPageBreak/>
        <w:t>Simulazione</w:t>
      </w:r>
    </w:p>
    <w:p w14:paraId="08B85B56" w14:textId="4F652143" w:rsidR="001C0992" w:rsidRDefault="001C0992" w:rsidP="008E690E">
      <w:r>
        <w:t xml:space="preserve">Il circuito sopra rappresentato può venir descritto in linguaggio </w:t>
      </w:r>
      <w:proofErr w:type="spellStart"/>
      <w:r>
        <w:t>Verilog</w:t>
      </w:r>
      <w:proofErr w:type="spellEnd"/>
      <w:r>
        <w:t xml:space="preserve"> HDL:</w:t>
      </w:r>
    </w:p>
    <w:p w14:paraId="01C855AE" w14:textId="77777777" w:rsidR="001C0992" w:rsidRDefault="001C0992" w:rsidP="001C0992"/>
    <w:p w14:paraId="7D8B9C12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 xml:space="preserve">module </w:t>
      </w:r>
      <w:proofErr w:type="spellStart"/>
      <w:r w:rsidRPr="001C0992">
        <w:rPr>
          <w:rFonts w:ascii="Courier New" w:hAnsi="Courier New" w:cs="Courier New"/>
          <w:sz w:val="16"/>
          <w:szCs w:val="16"/>
          <w:lang w:val="en-US"/>
        </w:rPr>
        <w:t>FFT_</w:t>
      </w:r>
      <w:proofErr w:type="gramStart"/>
      <w:r w:rsidRPr="001C0992">
        <w:rPr>
          <w:rFonts w:ascii="Courier New" w:hAnsi="Courier New" w:cs="Courier New"/>
          <w:sz w:val="16"/>
          <w:szCs w:val="16"/>
          <w:lang w:val="en-US"/>
        </w:rPr>
        <w:t>ResAs</w:t>
      </w:r>
      <w:proofErr w:type="spellEnd"/>
      <w:r w:rsidRPr="001C0992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</w:p>
    <w:p w14:paraId="6FEF50A8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1C0992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1C0992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AF62003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ab/>
        <w:t>T,</w:t>
      </w:r>
    </w:p>
    <w:p w14:paraId="5F36EAFB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ab/>
        <w:t>Res,</w:t>
      </w:r>
    </w:p>
    <w:p w14:paraId="58E17B7E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ab/>
        <w:t>Z</w:t>
      </w:r>
    </w:p>
    <w:p w14:paraId="5D4B8895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);</w:t>
      </w:r>
    </w:p>
    <w:p w14:paraId="35C3A6FA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2DE99F69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769549C5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1C0992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1C0992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583C0779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T;</w:t>
      </w:r>
    </w:p>
    <w:p w14:paraId="11F77F02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Res;</w:t>
      </w:r>
    </w:p>
    <w:p w14:paraId="5ED01F3B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output 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Z;</w:t>
      </w:r>
    </w:p>
    <w:p w14:paraId="714AFA6A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6475A87F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y1;</w:t>
      </w:r>
    </w:p>
    <w:p w14:paraId="10CDF0DF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y2;</w:t>
      </w:r>
    </w:p>
    <w:p w14:paraId="479E6198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WIRE_0;</w:t>
      </w:r>
    </w:p>
    <w:p w14:paraId="2212E21B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WIRE_15;</w:t>
      </w:r>
    </w:p>
    <w:p w14:paraId="4978F023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WIRE_2;</w:t>
      </w:r>
    </w:p>
    <w:p w14:paraId="3FA14FBF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WIRE_16;</w:t>
      </w:r>
    </w:p>
    <w:p w14:paraId="2A7D34D8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WIRE_6;</w:t>
      </w:r>
    </w:p>
    <w:p w14:paraId="20610FDF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WIRE_7;</w:t>
      </w:r>
    </w:p>
    <w:p w14:paraId="46AAA9D7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WIRE_8;</w:t>
      </w:r>
    </w:p>
    <w:p w14:paraId="1C42700E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WIRE_17;</w:t>
      </w:r>
    </w:p>
    <w:p w14:paraId="3BD17F7C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WIRE_10;</w:t>
      </w:r>
    </w:p>
    <w:p w14:paraId="6F148CF0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WIRE_11;</w:t>
      </w:r>
    </w:p>
    <w:p w14:paraId="026FCBAD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wire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WIRE_12;</w:t>
      </w:r>
    </w:p>
    <w:p w14:paraId="15E56253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1BF9BFA8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573A4EAC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WIRE_10 = WIRE_0 &amp; WIRE_15;</w:t>
      </w:r>
    </w:p>
    <w:p w14:paraId="72E8F0A0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 xml:space="preserve">WIRE_17 = WIRE_2 &amp; </w:t>
      </w:r>
      <w:proofErr w:type="spellStart"/>
      <w:r w:rsidRPr="001C0992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1C0992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6D6429A7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 xml:space="preserve">WIRE_8 </w:t>
      </w:r>
      <w:proofErr w:type="gramStart"/>
      <w:r w:rsidRPr="001C0992">
        <w:rPr>
          <w:rFonts w:ascii="Courier New" w:hAnsi="Courier New" w:cs="Courier New"/>
          <w:sz w:val="16"/>
          <w:szCs w:val="16"/>
          <w:lang w:val="en-US"/>
        </w:rPr>
        <w:t>=  ~</w:t>
      </w:r>
      <w:proofErr w:type="spellStart"/>
      <w:proofErr w:type="gramEnd"/>
      <w:r w:rsidRPr="001C0992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1C0992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69ECB81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WIRE_2 = y2 &amp; WIRE_16;</w:t>
      </w:r>
    </w:p>
    <w:p w14:paraId="04F1D3A2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WIRE_15 = y1 &amp; WIRE_16;</w:t>
      </w:r>
    </w:p>
    <w:p w14:paraId="4C509111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 xml:space="preserve">WIRE_16 </w:t>
      </w:r>
      <w:proofErr w:type="gramStart"/>
      <w:r w:rsidRPr="001C0992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1C0992">
        <w:rPr>
          <w:rFonts w:ascii="Courier New" w:hAnsi="Courier New" w:cs="Courier New"/>
          <w:sz w:val="16"/>
          <w:szCs w:val="16"/>
          <w:lang w:val="en-US"/>
        </w:rPr>
        <w:t>Res;</w:t>
      </w:r>
    </w:p>
    <w:p w14:paraId="49DA2140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WIRE_11 = WIRE_15 &amp; WIRE_6;</w:t>
      </w:r>
    </w:p>
    <w:p w14:paraId="503A798D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WIRE_12 = WIRE_7 &amp; T &amp; WIRE_8;</w:t>
      </w:r>
    </w:p>
    <w:p w14:paraId="6E56063D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y1 = WIRE_17 | WIRE_10;</w:t>
      </w:r>
    </w:p>
    <w:p w14:paraId="753A4133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y2 = WIRE_11 | WIRE_12 | WIRE_17;</w:t>
      </w:r>
    </w:p>
    <w:p w14:paraId="56E44939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 xml:space="preserve">WIRE_0 </w:t>
      </w:r>
      <w:proofErr w:type="gramStart"/>
      <w:r w:rsidRPr="001C0992">
        <w:rPr>
          <w:rFonts w:ascii="Courier New" w:hAnsi="Courier New" w:cs="Courier New"/>
          <w:sz w:val="16"/>
          <w:szCs w:val="16"/>
          <w:lang w:val="en-US"/>
        </w:rPr>
        <w:t>=  ~</w:t>
      </w:r>
      <w:proofErr w:type="spellStart"/>
      <w:proofErr w:type="gramEnd"/>
      <w:r w:rsidRPr="001C0992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1C0992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0ED9E7C0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 xml:space="preserve">WIRE_6 </w:t>
      </w:r>
      <w:proofErr w:type="gramStart"/>
      <w:r w:rsidRPr="001C0992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1C0992">
        <w:rPr>
          <w:rFonts w:ascii="Courier New" w:hAnsi="Courier New" w:cs="Courier New"/>
          <w:sz w:val="16"/>
          <w:szCs w:val="16"/>
          <w:lang w:val="en-US"/>
        </w:rPr>
        <w:t>T;</w:t>
      </w:r>
    </w:p>
    <w:p w14:paraId="589C74A2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 xml:space="preserve">WIRE_7 </w:t>
      </w:r>
      <w:proofErr w:type="gramStart"/>
      <w:r w:rsidRPr="001C0992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1C0992">
        <w:rPr>
          <w:rFonts w:ascii="Courier New" w:hAnsi="Courier New" w:cs="Courier New"/>
          <w:sz w:val="16"/>
          <w:szCs w:val="16"/>
          <w:lang w:val="en-US"/>
        </w:rPr>
        <w:t>WIRE_15;</w:t>
      </w:r>
    </w:p>
    <w:p w14:paraId="05335A6C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1C0992">
        <w:rPr>
          <w:rFonts w:ascii="Courier New" w:hAnsi="Courier New" w:cs="Courier New"/>
          <w:sz w:val="16"/>
          <w:szCs w:val="16"/>
          <w:lang w:val="en-US"/>
        </w:rPr>
        <w:t>assign</w:t>
      </w:r>
      <w:r w:rsidRPr="001C0992">
        <w:rPr>
          <w:rFonts w:ascii="Courier New" w:hAnsi="Courier New" w:cs="Courier New"/>
          <w:sz w:val="16"/>
          <w:szCs w:val="16"/>
          <w:lang w:val="en-US"/>
        </w:rPr>
        <w:tab/>
        <w:t>Z = y1;</w:t>
      </w:r>
    </w:p>
    <w:p w14:paraId="1E20A678" w14:textId="77777777" w:rsidR="001C0992" w:rsidRP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75B9EBAA" w14:textId="22AAFB0C" w:rsidR="001C0992" w:rsidRDefault="001C0992" w:rsidP="001C0992">
      <w:pPr>
        <w:spacing w:after="0"/>
        <w:ind w:left="1418"/>
        <w:rPr>
          <w:rFonts w:ascii="Courier New" w:hAnsi="Courier New" w:cs="Courier New"/>
          <w:sz w:val="16"/>
          <w:szCs w:val="16"/>
        </w:rPr>
      </w:pPr>
      <w:proofErr w:type="spellStart"/>
      <w:r w:rsidRPr="001C0992">
        <w:rPr>
          <w:rFonts w:ascii="Courier New" w:hAnsi="Courier New" w:cs="Courier New"/>
          <w:sz w:val="16"/>
          <w:szCs w:val="16"/>
        </w:rPr>
        <w:t>endmodule</w:t>
      </w:r>
      <w:proofErr w:type="spellEnd"/>
    </w:p>
    <w:p w14:paraId="146DBFFF" w14:textId="516B5BCC" w:rsidR="001C0992" w:rsidRDefault="001C0992" w:rsidP="001C0992">
      <w:pPr>
        <w:spacing w:after="0"/>
        <w:ind w:left="1418"/>
        <w:rPr>
          <w:rFonts w:ascii="Courier New" w:hAnsi="Courier New" w:cs="Courier New"/>
        </w:rPr>
      </w:pPr>
    </w:p>
    <w:p w14:paraId="1EAD89DD" w14:textId="30BAB94C" w:rsidR="001C0992" w:rsidRDefault="001C0992" w:rsidP="001C0992">
      <w:r>
        <w:t>Che opportunamente simulato produce il seguente risultato:</w:t>
      </w:r>
    </w:p>
    <w:p w14:paraId="06636710" w14:textId="2E758B1C" w:rsidR="001C0992" w:rsidRDefault="001C0992" w:rsidP="001C0992"/>
    <w:p w14:paraId="6E6670C9" w14:textId="70F1EDEF" w:rsidR="001C0992" w:rsidRDefault="001C0992" w:rsidP="001C0992">
      <w:r>
        <w:rPr>
          <w:noProof/>
        </w:rPr>
        <w:drawing>
          <wp:inline distT="0" distB="0" distL="0" distR="0" wp14:anchorId="4FEBA3C4" wp14:editId="1E45A5AF">
            <wp:extent cx="6120130" cy="1266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o_FFT_si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CEFB" w14:textId="41761B9C" w:rsidR="001C0992" w:rsidRDefault="001C0992" w:rsidP="001C0992"/>
    <w:p w14:paraId="6B0E16FF" w14:textId="4874243E" w:rsidR="001C0992" w:rsidRDefault="00676000" w:rsidP="001C0992">
      <w:r>
        <w:lastRenderedPageBreak/>
        <w:t>Che sembra funzionare correttamente</w:t>
      </w:r>
      <w:r w:rsidR="00936295">
        <w:t>, vi è peraltro da notare che il circuito descritto è essenzialmente ideale e tutte le operazioni vengono svolte in un tempo praticamente nullo. Volendo fare una simulazione più aderente alla realtà si potrebbero introdurre degli ipotetici tempi di ritardo sulle varie porte logiche:</w:t>
      </w:r>
    </w:p>
    <w:p w14:paraId="5555B300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module </w:t>
      </w:r>
      <w:proofErr w:type="spellStart"/>
      <w:r w:rsidRPr="00936295">
        <w:rPr>
          <w:rFonts w:ascii="Courier New" w:hAnsi="Courier New" w:cs="Courier New"/>
          <w:sz w:val="16"/>
          <w:szCs w:val="16"/>
          <w:lang w:val="en-US"/>
        </w:rPr>
        <w:t>FFT_</w:t>
      </w: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ResAs</w:t>
      </w:r>
      <w:proofErr w:type="spellEnd"/>
      <w:r w:rsidRPr="00936295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</w:p>
    <w:p w14:paraId="53C0DBAB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936295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936295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8B812B4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ab/>
        <w:t>T,</w:t>
      </w:r>
    </w:p>
    <w:p w14:paraId="38B2463A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ab/>
        <w:t>Res,</w:t>
      </w:r>
    </w:p>
    <w:p w14:paraId="2A3CF9CF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ab/>
        <w:t>Z</w:t>
      </w:r>
    </w:p>
    <w:p w14:paraId="004852C5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);</w:t>
      </w:r>
    </w:p>
    <w:p w14:paraId="719BF780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0772E297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5D6B6ABC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936295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936295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7CEA8AC1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T;</w:t>
      </w:r>
    </w:p>
    <w:p w14:paraId="4CDA13DC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Res;</w:t>
      </w:r>
    </w:p>
    <w:p w14:paraId="6538C19A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output 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Z;</w:t>
      </w:r>
    </w:p>
    <w:p w14:paraId="4D681340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2CB76414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y1;</w:t>
      </w:r>
    </w:p>
    <w:p w14:paraId="12872757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y2;</w:t>
      </w:r>
    </w:p>
    <w:p w14:paraId="65FCE070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WIRE_0;</w:t>
      </w:r>
    </w:p>
    <w:p w14:paraId="313B0C7E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WIRE_15;</w:t>
      </w:r>
    </w:p>
    <w:p w14:paraId="415B1584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WIRE_2;</w:t>
      </w:r>
    </w:p>
    <w:p w14:paraId="5E553754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WIRE_16;</w:t>
      </w:r>
    </w:p>
    <w:p w14:paraId="06386B35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WIRE_6;</w:t>
      </w:r>
    </w:p>
    <w:p w14:paraId="3D7593FD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WIRE_7;</w:t>
      </w:r>
    </w:p>
    <w:p w14:paraId="62BB328A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WIRE_8;</w:t>
      </w:r>
    </w:p>
    <w:p w14:paraId="428ECBF9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WIRE_17;</w:t>
      </w:r>
    </w:p>
    <w:p w14:paraId="7B33E240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WIRE_10;</w:t>
      </w:r>
    </w:p>
    <w:p w14:paraId="107BA671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WIRE_11;</w:t>
      </w:r>
    </w:p>
    <w:p w14:paraId="72ACF3D2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wire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  <w:t>WIRE_12;</w:t>
      </w:r>
    </w:p>
    <w:p w14:paraId="7012B706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19044536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53DFEEF9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WIRE_10 = WIRE_0 &amp; WIRE_15;</w:t>
      </w:r>
    </w:p>
    <w:p w14:paraId="50DFB5CD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WIRE_17 = WIRE_2 &amp; </w:t>
      </w:r>
      <w:proofErr w:type="spellStart"/>
      <w:r w:rsidRPr="00936295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936295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14E502A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WIRE_8 </w:t>
      </w: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=  ~</w:t>
      </w:r>
      <w:proofErr w:type="spellStart"/>
      <w:proofErr w:type="gramEnd"/>
      <w:r w:rsidRPr="00936295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936295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24663B2B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WIRE_2 = y2 &amp; WIRE_16;</w:t>
      </w:r>
    </w:p>
    <w:p w14:paraId="00F8A748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WIRE_15 = y1 &amp; WIRE_16;</w:t>
      </w:r>
    </w:p>
    <w:p w14:paraId="5E3633A5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WIRE_16 </w:t>
      </w: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936295">
        <w:rPr>
          <w:rFonts w:ascii="Courier New" w:hAnsi="Courier New" w:cs="Courier New"/>
          <w:sz w:val="16"/>
          <w:szCs w:val="16"/>
          <w:lang w:val="en-US"/>
        </w:rPr>
        <w:t>Res;</w:t>
      </w:r>
    </w:p>
    <w:p w14:paraId="60682D83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WIRE_11 = WIRE_15 &amp; WIRE_6;</w:t>
      </w:r>
    </w:p>
    <w:p w14:paraId="17A6E777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WIRE_12 = WIRE_7 &amp; T &amp; WIRE_8;</w:t>
      </w:r>
    </w:p>
    <w:p w14:paraId="790A70C8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y1 = WIRE_17 | WIRE_10;</w:t>
      </w:r>
    </w:p>
    <w:p w14:paraId="20959D79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y2 = WIRE_11 | WIRE_12 | WIRE_17;</w:t>
      </w:r>
    </w:p>
    <w:p w14:paraId="26C6E554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WIRE_0 </w:t>
      </w: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=  ~</w:t>
      </w:r>
      <w:proofErr w:type="spellStart"/>
      <w:proofErr w:type="gramEnd"/>
      <w:r w:rsidRPr="00936295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936295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7588E19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WIRE_6 </w:t>
      </w: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936295">
        <w:rPr>
          <w:rFonts w:ascii="Courier New" w:hAnsi="Courier New" w:cs="Courier New"/>
          <w:sz w:val="16"/>
          <w:szCs w:val="16"/>
          <w:lang w:val="en-US"/>
        </w:rPr>
        <w:t>T;</w:t>
      </w:r>
    </w:p>
    <w:p w14:paraId="5B5032F7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936295">
        <w:rPr>
          <w:rFonts w:ascii="Courier New" w:hAnsi="Courier New" w:cs="Courier New"/>
          <w:sz w:val="16"/>
          <w:szCs w:val="16"/>
          <w:lang w:val="en-US"/>
        </w:rPr>
        <w:t>assign</w:t>
      </w:r>
      <w:r w:rsidRPr="00936295">
        <w:rPr>
          <w:rFonts w:ascii="Courier New" w:hAnsi="Courier New" w:cs="Courier New"/>
          <w:sz w:val="16"/>
          <w:szCs w:val="16"/>
          <w:lang w:val="en-US"/>
        </w:rPr>
        <w:tab/>
      </w:r>
      <w:r w:rsidRPr="00936295">
        <w:rPr>
          <w:rFonts w:ascii="Courier New" w:hAnsi="Courier New" w:cs="Courier New"/>
          <w:color w:val="FF0000"/>
          <w:sz w:val="16"/>
          <w:szCs w:val="16"/>
          <w:lang w:val="en-US"/>
        </w:rPr>
        <w:t>#1</w:t>
      </w:r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WIRE_7 </w:t>
      </w: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936295">
        <w:rPr>
          <w:rFonts w:ascii="Courier New" w:hAnsi="Courier New" w:cs="Courier New"/>
          <w:sz w:val="16"/>
          <w:szCs w:val="16"/>
          <w:lang w:val="en-US"/>
        </w:rPr>
        <w:t>WIRE_15;</w:t>
      </w:r>
    </w:p>
    <w:p w14:paraId="2EC01E6D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proofErr w:type="gramStart"/>
      <w:r w:rsidRPr="00936295">
        <w:rPr>
          <w:rFonts w:ascii="Courier New" w:hAnsi="Courier New" w:cs="Courier New"/>
          <w:sz w:val="16"/>
          <w:szCs w:val="16"/>
          <w:lang w:val="en-US"/>
        </w:rPr>
        <w:t>assign  Z</w:t>
      </w:r>
      <w:proofErr w:type="gramEnd"/>
      <w:r w:rsidRPr="00936295">
        <w:rPr>
          <w:rFonts w:ascii="Courier New" w:hAnsi="Courier New" w:cs="Courier New"/>
          <w:sz w:val="16"/>
          <w:szCs w:val="16"/>
          <w:lang w:val="en-US"/>
        </w:rPr>
        <w:t xml:space="preserve"> = y1;</w:t>
      </w:r>
    </w:p>
    <w:p w14:paraId="1B5BF645" w14:textId="77777777" w:rsidR="00936295" w:rsidRPr="00936295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2A9F46C0" w14:textId="4918FF4C" w:rsidR="00936295" w:rsidRPr="00912453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</w:rPr>
      </w:pPr>
      <w:proofErr w:type="spellStart"/>
      <w:r w:rsidRPr="00912453">
        <w:rPr>
          <w:rFonts w:ascii="Courier New" w:hAnsi="Courier New" w:cs="Courier New"/>
          <w:sz w:val="16"/>
          <w:szCs w:val="16"/>
        </w:rPr>
        <w:t>endmodule</w:t>
      </w:r>
      <w:proofErr w:type="spellEnd"/>
    </w:p>
    <w:p w14:paraId="5F06D26F" w14:textId="23C3E5A3" w:rsidR="00936295" w:rsidRPr="00912453" w:rsidRDefault="00936295" w:rsidP="00936295">
      <w:pPr>
        <w:spacing w:after="0"/>
        <w:ind w:left="1418"/>
        <w:rPr>
          <w:rFonts w:ascii="Courier New" w:hAnsi="Courier New" w:cs="Courier New"/>
          <w:sz w:val="16"/>
          <w:szCs w:val="16"/>
        </w:rPr>
      </w:pPr>
    </w:p>
    <w:p w14:paraId="2D4D549D" w14:textId="481AA5EA" w:rsidR="00936295" w:rsidRDefault="00A14F8B" w:rsidP="00936295">
      <w:pPr>
        <w:spacing w:after="0"/>
      </w:pPr>
      <w:r>
        <w:t>Circuito che quando</w:t>
      </w:r>
      <w:r w:rsidR="00936295">
        <w:t xml:space="preserve"> simulato porta a risultati ben diversi da quelli attesi:</w:t>
      </w:r>
    </w:p>
    <w:p w14:paraId="4C1FD94D" w14:textId="7CE040AD" w:rsidR="00936295" w:rsidRDefault="00936295" w:rsidP="00936295">
      <w:pPr>
        <w:spacing w:after="0"/>
      </w:pPr>
    </w:p>
    <w:p w14:paraId="421E27A8" w14:textId="624F40F9" w:rsidR="00936295" w:rsidRDefault="00936295" w:rsidP="00936295">
      <w:pPr>
        <w:spacing w:after="0"/>
      </w:pPr>
      <w:r>
        <w:rPr>
          <w:noProof/>
        </w:rPr>
        <w:drawing>
          <wp:inline distT="0" distB="0" distL="0" distR="0" wp14:anchorId="47E9E034" wp14:editId="4ADB8377">
            <wp:extent cx="6120130" cy="88646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7B02" w14:textId="0F474609" w:rsidR="00936295" w:rsidRDefault="00936295" w:rsidP="00936295">
      <w:pPr>
        <w:spacing w:after="0"/>
      </w:pPr>
    </w:p>
    <w:p w14:paraId="39EFCF6D" w14:textId="77777777" w:rsidR="00A14F8B" w:rsidRDefault="00936295" w:rsidP="00A14F8B">
      <w:pPr>
        <w:jc w:val="both"/>
      </w:pPr>
      <w:r>
        <w:t xml:space="preserve">Ciò è legato alla presenza di </w:t>
      </w:r>
      <w:r w:rsidR="00A14F8B">
        <w:t>“</w:t>
      </w:r>
      <w:r>
        <w:t>al</w:t>
      </w:r>
      <w:r w:rsidR="00A14F8B">
        <w:t>e</w:t>
      </w:r>
      <w:r>
        <w:t>e statiche</w:t>
      </w:r>
      <w:r w:rsidR="00A14F8B">
        <w:t>”</w:t>
      </w:r>
      <w:r>
        <w:t xml:space="preserve"> delle quali non </w:t>
      </w:r>
      <w:r w:rsidR="00A14F8B">
        <w:t>avevamo</w:t>
      </w:r>
      <w:r>
        <w:t xml:space="preserve"> tenuto conto in fase di progetto.</w:t>
      </w:r>
      <w:r>
        <w:br/>
        <w:t>Ripartendo pertanto dalla tavola di flusso e dalla realizzazione delle variabili di stato si vede che la soluzione più idonea sarebbe l’aggiunta di ulteriori due implicanti:</w:t>
      </w:r>
    </w:p>
    <w:p w14:paraId="5CF03CA2" w14:textId="72A1881E" w:rsidR="00936295" w:rsidRPr="009C75E5" w:rsidRDefault="00936295" w:rsidP="00A14F8B">
      <w:r>
        <w:br/>
      </w:r>
      <w:r>
        <w:br/>
      </w:r>
      <w:r>
        <w:lastRenderedPageBreak/>
        <w:t>Per la variabile y</w:t>
      </w:r>
      <w:r w:rsidRPr="008E690E">
        <w:rPr>
          <w:vertAlign w:val="subscript"/>
        </w:rPr>
        <w:t>1</w:t>
      </w:r>
      <w:r>
        <w:t>:</w:t>
      </w:r>
      <w:r>
        <w:br/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36295" w:rsidRPr="008E690E" w14:paraId="5B3080F6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23D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  <w:proofErr w:type="spellStart"/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A68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ACC2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211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10381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67F2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8E690E" w14:paraId="20E46B7A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33C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A64C8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91A5B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4FCC2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1874D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0734E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8E690E" w14:paraId="37B5D11B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FA0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4B1D4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3C6F0A6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20AF9F4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3E3D3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FBDB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8E690E" w14:paraId="37A8CF4F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CC3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BD90A84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0755673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0825438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42E5A509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290D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052621" w14:paraId="38E158B1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FA4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2017D87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993E9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EC32C1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D63D92C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8E690E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5CA2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8144DBA" w14:textId="77777777" w:rsidR="00936295" w:rsidRDefault="00936295" w:rsidP="00936295">
      <w:pPr>
        <w:jc w:val="center"/>
      </w:pPr>
    </w:p>
    <w:p w14:paraId="7DF6A0B9" w14:textId="40F94BAA" w:rsidR="00936295" w:rsidRPr="00AA6978" w:rsidRDefault="001D677E" w:rsidP="00936295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</m:oMath>
      </m:oMathPara>
    </w:p>
    <w:p w14:paraId="5EAB8844" w14:textId="77777777" w:rsidR="00936295" w:rsidRDefault="00936295" w:rsidP="00936295">
      <w:r>
        <w:t>Per la variabile y</w:t>
      </w:r>
      <w:r w:rsidRPr="00912453">
        <w:rPr>
          <w:vertAlign w:val="subscript"/>
        </w:rPr>
        <w:t>2</w:t>
      </w:r>
      <w:r>
        <w:t>: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36295" w:rsidRPr="00052621" w14:paraId="139A127D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F9D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8E690E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2</w:t>
            </w: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\</w:t>
            </w:r>
            <w:proofErr w:type="spellStart"/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Tc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5DFD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8BD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EBA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1FE22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1BCB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052621" w14:paraId="1D373DDE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3CA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7DFB6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E0CDA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FE8D3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2E3DA7E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E693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052621" w14:paraId="3BB7F9E8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46B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B149C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1D26256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F1369E4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6D211D6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33FEA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052621" w14:paraId="091FF64D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38A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7C378D6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0FF69F4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190A909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B16741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102A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295" w:rsidRPr="00052621" w14:paraId="34ACCE3A" w14:textId="77777777" w:rsidTr="0093629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FB0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6ED10C1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FA89055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2621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5ED03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5267A7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4A28" w14:textId="77777777" w:rsidR="00936295" w:rsidRPr="00052621" w:rsidRDefault="00936295" w:rsidP="0093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64705DE9" w14:textId="77777777" w:rsidR="00936295" w:rsidRDefault="00936295" w:rsidP="00936295">
      <w:pPr>
        <w:jc w:val="center"/>
        <w:rPr>
          <w:rFonts w:ascii="Calibri" w:eastAsia="Times New Roman" w:hAnsi="Calibri" w:cs="Calibri"/>
        </w:rPr>
      </w:pPr>
    </w:p>
    <w:p w14:paraId="45CFA17D" w14:textId="4A0804EF" w:rsidR="00936295" w:rsidRPr="00AA6978" w:rsidRDefault="001D677E" w:rsidP="00936295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c+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T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T</m:t>
          </m:r>
        </m:oMath>
      </m:oMathPara>
    </w:p>
    <w:p w14:paraId="3C567581" w14:textId="124AFC67" w:rsidR="00936295" w:rsidRDefault="00936295" w:rsidP="00936295">
      <w:pPr>
        <w:spacing w:after="0"/>
      </w:pPr>
    </w:p>
    <w:p w14:paraId="61C1A97F" w14:textId="05F5B77C" w:rsidR="004B57F2" w:rsidRDefault="00A14F8B" w:rsidP="00936295">
      <w:pPr>
        <w:spacing w:after="0"/>
      </w:pPr>
      <w:r>
        <w:t>Il circuito potrebbe quindi</w:t>
      </w:r>
      <w:r w:rsidR="004B57F2">
        <w:t xml:space="preserve"> diventa</w:t>
      </w:r>
      <w:r>
        <w:t>re ad esempio</w:t>
      </w:r>
      <w:r w:rsidR="004B57F2">
        <w:t>:</w:t>
      </w:r>
      <w:r w:rsidR="004B57F2">
        <w:br/>
      </w:r>
      <w:r w:rsidR="004B57F2">
        <w:rPr>
          <w:noProof/>
        </w:rPr>
        <w:drawing>
          <wp:inline distT="0" distB="0" distL="0" distR="0" wp14:anchorId="5449F123" wp14:editId="0F7CC6F9">
            <wp:extent cx="6120130" cy="463359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E20F" w14:textId="0ACA4A12" w:rsidR="009645B8" w:rsidRDefault="009645B8" w:rsidP="00936295">
      <w:pPr>
        <w:spacing w:after="0"/>
      </w:pPr>
    </w:p>
    <w:p w14:paraId="0D88483E" w14:textId="51FEBC95" w:rsidR="009645B8" w:rsidRDefault="009645B8" w:rsidP="00936295">
      <w:pPr>
        <w:spacing w:after="0"/>
      </w:pPr>
      <w:r>
        <w:lastRenderedPageBreak/>
        <w:t xml:space="preserve">Circuito che opportunamente descritto in </w:t>
      </w:r>
      <w:proofErr w:type="spellStart"/>
      <w:r w:rsidR="00D6652B">
        <w:t>VerilogHDL</w:t>
      </w:r>
      <w:proofErr w:type="spellEnd"/>
      <w:r w:rsidR="00D6652B">
        <w:t xml:space="preserve"> con l’aggiunta degli ipotetici ritardi sulla logica</w:t>
      </w:r>
      <w:r w:rsidR="00D6652B">
        <w:br/>
      </w:r>
    </w:p>
    <w:p w14:paraId="0BE8D3C3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module FFT_ResASv2(</w:t>
      </w:r>
    </w:p>
    <w:p w14:paraId="7E10A1EC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D6652B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D6652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F20E2E1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ab/>
        <w:t>T,</w:t>
      </w:r>
    </w:p>
    <w:p w14:paraId="0BACAD3B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ab/>
        <w:t>Res,</w:t>
      </w:r>
    </w:p>
    <w:p w14:paraId="7A7E5B9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ab/>
        <w:t>Z</w:t>
      </w:r>
    </w:p>
    <w:p w14:paraId="5C8CA1AC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);</w:t>
      </w:r>
    </w:p>
    <w:p w14:paraId="1A231A0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4FAA5084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53DFA6DA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D6652B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D6652B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4610DD4D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T;</w:t>
      </w:r>
    </w:p>
    <w:p w14:paraId="1006A03A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input 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Res;</w:t>
      </w:r>
    </w:p>
    <w:p w14:paraId="693D8EF5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output 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Z;</w:t>
      </w:r>
    </w:p>
    <w:p w14:paraId="79A24E8D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62AC7999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y1;</w:t>
      </w:r>
    </w:p>
    <w:p w14:paraId="0DC1BE86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y2;</w:t>
      </w:r>
    </w:p>
    <w:p w14:paraId="5CB6C949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WIRE_0;</w:t>
      </w:r>
    </w:p>
    <w:p w14:paraId="6B54CE9B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WIRE_22;</w:t>
      </w:r>
    </w:p>
    <w:p w14:paraId="2F870F63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WIRE_23;</w:t>
      </w:r>
    </w:p>
    <w:p w14:paraId="6B662533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WIRE_24;</w:t>
      </w:r>
    </w:p>
    <w:p w14:paraId="48AE065F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WIRE_5;</w:t>
      </w:r>
    </w:p>
    <w:p w14:paraId="57373344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WIRE_25;</w:t>
      </w:r>
    </w:p>
    <w:p w14:paraId="7BB69FDA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WIRE_7;</w:t>
      </w:r>
    </w:p>
    <w:p w14:paraId="281F5A78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WIRE_9;</w:t>
      </w:r>
    </w:p>
    <w:p w14:paraId="55DE7333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WIRE_10;</w:t>
      </w:r>
    </w:p>
    <w:p w14:paraId="51F661EA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WIRE_11;</w:t>
      </w:r>
    </w:p>
    <w:p w14:paraId="7417278B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WIRE_14;</w:t>
      </w:r>
    </w:p>
    <w:p w14:paraId="37550206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WIRE_15;</w:t>
      </w:r>
    </w:p>
    <w:p w14:paraId="533B63D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WIRE_16;</w:t>
      </w:r>
    </w:p>
    <w:p w14:paraId="287209C5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wire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WIRE_17;</w:t>
      </w:r>
    </w:p>
    <w:p w14:paraId="39ED9C2A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6B8CC9AD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</w:p>
    <w:p w14:paraId="1321EA8F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WIRE_7 = WIRE_0 &amp; WIRE_22;</w:t>
      </w:r>
    </w:p>
    <w:p w14:paraId="17303B68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WIRE_25 = WIRE_23 &amp; </w:t>
      </w:r>
      <w:proofErr w:type="spellStart"/>
      <w:r w:rsidRPr="00D6652B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D6652B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3063B4E3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WIRE_16 </w:t>
      </w:r>
      <w:proofErr w:type="gramStart"/>
      <w:r w:rsidRPr="00D6652B">
        <w:rPr>
          <w:rFonts w:ascii="Courier New" w:hAnsi="Courier New" w:cs="Courier New"/>
          <w:sz w:val="16"/>
          <w:szCs w:val="16"/>
          <w:lang w:val="en-US"/>
        </w:rPr>
        <w:t>=  ~</w:t>
      </w:r>
      <w:proofErr w:type="spellStart"/>
      <w:proofErr w:type="gramEnd"/>
      <w:r w:rsidRPr="00D6652B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D6652B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7C1F337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WIRE_23 = y2 &amp; WIRE_24;</w:t>
      </w:r>
    </w:p>
    <w:p w14:paraId="5406559D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WIRE_22 = y1 &amp; WIRE_24;</w:t>
      </w:r>
    </w:p>
    <w:p w14:paraId="120F4BC5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WIRE_24 </w:t>
      </w:r>
      <w:proofErr w:type="gramStart"/>
      <w:r w:rsidRPr="00D6652B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D6652B">
        <w:rPr>
          <w:rFonts w:ascii="Courier New" w:hAnsi="Courier New" w:cs="Courier New"/>
          <w:sz w:val="16"/>
          <w:szCs w:val="16"/>
          <w:lang w:val="en-US"/>
        </w:rPr>
        <w:t>Res;</w:t>
      </w:r>
    </w:p>
    <w:p w14:paraId="6FDA6EF9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y1 = WIRE_5 | WIRE_25 | WIRE_7;</w:t>
      </w:r>
    </w:p>
    <w:p w14:paraId="29E03F51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y2 = WIRE_25 | WIRE_9 | WIRE_10 | WIRE_11;</w:t>
      </w:r>
    </w:p>
    <w:p w14:paraId="1AE9DFD1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WIRE_17 </w:t>
      </w:r>
      <w:proofErr w:type="gramStart"/>
      <w:r w:rsidRPr="00D6652B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D6652B">
        <w:rPr>
          <w:rFonts w:ascii="Courier New" w:hAnsi="Courier New" w:cs="Courier New"/>
          <w:sz w:val="16"/>
          <w:szCs w:val="16"/>
          <w:lang w:val="en-US"/>
        </w:rPr>
        <w:t>WIRE_22;</w:t>
      </w:r>
    </w:p>
    <w:p w14:paraId="193C232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WIRE_11 = WIRE_22 &amp; WIRE_14;</w:t>
      </w:r>
    </w:p>
    <w:p w14:paraId="331D5AEC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WIRE_9 = WIRE_15 &amp; T &amp; WIRE_16;</w:t>
      </w:r>
    </w:p>
    <w:p w14:paraId="0835DBB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WIRE_10 = WIRE_17 &amp; WIRE_23 &amp; T;</w:t>
      </w:r>
    </w:p>
    <w:p w14:paraId="153AB601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#1 WIRE_5 = WIRE_23 &amp; WIRE_22;</w:t>
      </w:r>
    </w:p>
    <w:p w14:paraId="0864F286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WIRE_0 </w:t>
      </w:r>
      <w:proofErr w:type="gramStart"/>
      <w:r w:rsidRPr="00D6652B">
        <w:rPr>
          <w:rFonts w:ascii="Courier New" w:hAnsi="Courier New" w:cs="Courier New"/>
          <w:sz w:val="16"/>
          <w:szCs w:val="16"/>
          <w:lang w:val="en-US"/>
        </w:rPr>
        <w:t>=  ~</w:t>
      </w:r>
      <w:proofErr w:type="spellStart"/>
      <w:proofErr w:type="gramEnd"/>
      <w:r w:rsidRPr="00D6652B">
        <w:rPr>
          <w:rFonts w:ascii="Courier New" w:hAnsi="Courier New" w:cs="Courier New"/>
          <w:sz w:val="16"/>
          <w:szCs w:val="16"/>
          <w:lang w:val="en-US"/>
        </w:rPr>
        <w:t>clk</w:t>
      </w:r>
      <w:proofErr w:type="spellEnd"/>
      <w:r w:rsidRPr="00D6652B">
        <w:rPr>
          <w:rFonts w:ascii="Courier New" w:hAnsi="Courier New" w:cs="Courier New"/>
          <w:sz w:val="16"/>
          <w:szCs w:val="16"/>
          <w:lang w:val="en-US"/>
        </w:rPr>
        <w:t>;</w:t>
      </w:r>
    </w:p>
    <w:p w14:paraId="23B8ADF6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WIRE_14 </w:t>
      </w:r>
      <w:proofErr w:type="gramStart"/>
      <w:r w:rsidRPr="00D6652B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D6652B">
        <w:rPr>
          <w:rFonts w:ascii="Courier New" w:hAnsi="Courier New" w:cs="Courier New"/>
          <w:sz w:val="16"/>
          <w:szCs w:val="16"/>
          <w:lang w:val="en-US"/>
        </w:rPr>
        <w:t>T;</w:t>
      </w:r>
    </w:p>
    <w:p w14:paraId="7EF68171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 xml:space="preserve">#1 WIRE_15 </w:t>
      </w:r>
      <w:proofErr w:type="gramStart"/>
      <w:r w:rsidRPr="00D6652B">
        <w:rPr>
          <w:rFonts w:ascii="Courier New" w:hAnsi="Courier New" w:cs="Courier New"/>
          <w:sz w:val="16"/>
          <w:szCs w:val="16"/>
          <w:lang w:val="en-US"/>
        </w:rPr>
        <w:t>=  ~</w:t>
      </w:r>
      <w:proofErr w:type="gramEnd"/>
      <w:r w:rsidRPr="00D6652B">
        <w:rPr>
          <w:rFonts w:ascii="Courier New" w:hAnsi="Courier New" w:cs="Courier New"/>
          <w:sz w:val="16"/>
          <w:szCs w:val="16"/>
          <w:lang w:val="en-US"/>
        </w:rPr>
        <w:t>WIRE_22;</w:t>
      </w:r>
    </w:p>
    <w:p w14:paraId="51D0CC67" w14:textId="77777777" w:rsidR="00D6652B" w:rsidRPr="00D6652B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  <w:lang w:val="en-US"/>
        </w:rPr>
      </w:pPr>
      <w:r w:rsidRPr="00D6652B">
        <w:rPr>
          <w:rFonts w:ascii="Courier New" w:hAnsi="Courier New" w:cs="Courier New"/>
          <w:sz w:val="16"/>
          <w:szCs w:val="16"/>
          <w:lang w:val="en-US"/>
        </w:rPr>
        <w:t>assign</w:t>
      </w:r>
      <w:r w:rsidRPr="00D6652B">
        <w:rPr>
          <w:rFonts w:ascii="Courier New" w:hAnsi="Courier New" w:cs="Courier New"/>
          <w:sz w:val="16"/>
          <w:szCs w:val="16"/>
          <w:lang w:val="en-US"/>
        </w:rPr>
        <w:tab/>
        <w:t>Z = y1;</w:t>
      </w:r>
    </w:p>
    <w:p w14:paraId="65F36288" w14:textId="3F9F9C90" w:rsidR="00D6652B" w:rsidRPr="00912453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</w:rPr>
      </w:pPr>
      <w:proofErr w:type="spellStart"/>
      <w:r w:rsidRPr="00912453">
        <w:rPr>
          <w:rFonts w:ascii="Courier New" w:hAnsi="Courier New" w:cs="Courier New"/>
          <w:sz w:val="16"/>
          <w:szCs w:val="16"/>
        </w:rPr>
        <w:t>endmodule</w:t>
      </w:r>
      <w:proofErr w:type="spellEnd"/>
    </w:p>
    <w:p w14:paraId="69460B2A" w14:textId="3F2735B5" w:rsidR="00D6652B" w:rsidRPr="00912453" w:rsidRDefault="00D6652B" w:rsidP="00D6652B">
      <w:pPr>
        <w:spacing w:after="0"/>
        <w:ind w:left="1418"/>
        <w:rPr>
          <w:rFonts w:ascii="Courier New" w:hAnsi="Courier New" w:cs="Courier New"/>
          <w:sz w:val="16"/>
          <w:szCs w:val="16"/>
        </w:rPr>
      </w:pPr>
    </w:p>
    <w:p w14:paraId="5E44265C" w14:textId="4E29A0A1" w:rsidR="00D6652B" w:rsidRDefault="00D6652B" w:rsidP="00D6652B">
      <w:r w:rsidRPr="00D6652B">
        <w:t>Porta a dei risultati soddisfacenti:</w:t>
      </w:r>
    </w:p>
    <w:p w14:paraId="2E042711" w14:textId="01EB8E3E" w:rsidR="00D6652B" w:rsidRPr="00D6652B" w:rsidRDefault="00D6652B" w:rsidP="00D6652B">
      <w:r>
        <w:rPr>
          <w:noProof/>
        </w:rPr>
        <w:drawing>
          <wp:inline distT="0" distB="0" distL="0" distR="0" wp14:anchorId="44BCA1C9" wp14:editId="5FC83D34">
            <wp:extent cx="6120130" cy="8794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do_FFT_simV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52B" w:rsidRPr="00D66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45"/>
    <w:rsid w:val="00052621"/>
    <w:rsid w:val="000C0828"/>
    <w:rsid w:val="000E6B57"/>
    <w:rsid w:val="001C0992"/>
    <w:rsid w:val="001D677E"/>
    <w:rsid w:val="001E550C"/>
    <w:rsid w:val="002007DC"/>
    <w:rsid w:val="0037645A"/>
    <w:rsid w:val="0042173F"/>
    <w:rsid w:val="00455134"/>
    <w:rsid w:val="004B57F2"/>
    <w:rsid w:val="004E3AC0"/>
    <w:rsid w:val="005C1097"/>
    <w:rsid w:val="00676000"/>
    <w:rsid w:val="00703AAF"/>
    <w:rsid w:val="00766235"/>
    <w:rsid w:val="00774D27"/>
    <w:rsid w:val="008E690E"/>
    <w:rsid w:val="00912453"/>
    <w:rsid w:val="00936295"/>
    <w:rsid w:val="009645B8"/>
    <w:rsid w:val="00976493"/>
    <w:rsid w:val="009C75E5"/>
    <w:rsid w:val="00A14F8B"/>
    <w:rsid w:val="00A24658"/>
    <w:rsid w:val="00AA5F45"/>
    <w:rsid w:val="00AA6978"/>
    <w:rsid w:val="00C52F75"/>
    <w:rsid w:val="00D17E19"/>
    <w:rsid w:val="00D6652B"/>
    <w:rsid w:val="00D77066"/>
    <w:rsid w:val="00E73D39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10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10</cp:revision>
  <cp:lastPrinted>2022-07-15T09:48:00Z</cp:lastPrinted>
  <dcterms:created xsi:type="dcterms:W3CDTF">2022-07-13T07:25:00Z</dcterms:created>
  <dcterms:modified xsi:type="dcterms:W3CDTF">2022-08-26T08:55:00Z</dcterms:modified>
</cp:coreProperties>
</file>