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6A00" w14:textId="563748B3" w:rsidR="000E0F97" w:rsidRPr="00731C08" w:rsidRDefault="000E0F97">
      <w:pPr>
        <w:rPr>
          <w:b/>
          <w:sz w:val="24"/>
          <w:szCs w:val="24"/>
          <w:u w:val="single"/>
          <w:lang w:val="de-DE"/>
        </w:rPr>
      </w:pPr>
      <w:r w:rsidRPr="00731C08">
        <w:rPr>
          <w:b/>
          <w:sz w:val="24"/>
          <w:szCs w:val="24"/>
          <w:u w:val="single"/>
          <w:lang w:val="de-DE"/>
        </w:rPr>
        <w:t>Umformungen</w:t>
      </w:r>
    </w:p>
    <w:p w14:paraId="21ECE1E8" w14:textId="41A40716" w:rsidR="000E0F97" w:rsidRDefault="000E0F97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Gefühlswelten </w:t>
      </w:r>
      <w:r w:rsidR="00731C08">
        <w:rPr>
          <w:b/>
          <w:sz w:val="24"/>
          <w:szCs w:val="24"/>
          <w:lang w:val="de-DE"/>
        </w:rPr>
        <w:t>–</w:t>
      </w:r>
      <w:r>
        <w:rPr>
          <w:b/>
          <w:sz w:val="24"/>
          <w:szCs w:val="24"/>
          <w:lang w:val="de-DE"/>
        </w:rPr>
        <w:t xml:space="preserve"> Emotionen</w:t>
      </w:r>
      <w:r w:rsidR="00731C08">
        <w:rPr>
          <w:b/>
          <w:sz w:val="24"/>
          <w:szCs w:val="24"/>
          <w:lang w:val="de-DE"/>
        </w:rPr>
        <w:t xml:space="preserve"> - Stress</w:t>
      </w:r>
    </w:p>
    <w:p w14:paraId="60536F67" w14:textId="6E1E7C53" w:rsidR="00AF267D" w:rsidRPr="00E82C5B" w:rsidRDefault="000E0F97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Beispiel: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57"/>
        <w:gridCol w:w="29"/>
        <w:gridCol w:w="15"/>
        <w:gridCol w:w="2667"/>
      </w:tblGrid>
      <w:tr w:rsidR="000E0F97" w:rsidRPr="00E82C5B" w14:paraId="66C0B834" w14:textId="63B1C8A0" w:rsidTr="00731C08">
        <w:trPr>
          <w:trHeight w:val="796"/>
        </w:trPr>
        <w:tc>
          <w:tcPr>
            <w:tcW w:w="6901" w:type="dxa"/>
            <w:gridSpan w:val="3"/>
          </w:tcPr>
          <w:p w14:paraId="4E4B5E8F" w14:textId="11A2DC6A" w:rsidR="000E0F97" w:rsidRPr="000E0F97" w:rsidRDefault="000E0F97" w:rsidP="00625E53">
            <w:pPr>
              <w:rPr>
                <w:b/>
                <w:color w:val="4472C4" w:themeColor="accent1"/>
                <w:lang w:val="de-DE"/>
              </w:rPr>
            </w:pPr>
            <w:r w:rsidRPr="000E0F97">
              <w:rPr>
                <w:b/>
                <w:i/>
                <w:lang w:val="de-DE"/>
              </w:rPr>
              <w:t>Es gibt wohl nichts</w:t>
            </w:r>
            <w:r w:rsidRPr="000E0F97">
              <w:rPr>
                <w:b/>
                <w:lang w:val="de-DE"/>
              </w:rPr>
              <w:t xml:space="preserve">, was unser Verhalten so sehr </w:t>
            </w:r>
            <w:r w:rsidRPr="000E0F97">
              <w:rPr>
                <w:b/>
                <w:i/>
                <w:lang w:val="de-DE"/>
              </w:rPr>
              <w:t>beeinflusst</w:t>
            </w:r>
            <w:r w:rsidRPr="000E0F97">
              <w:rPr>
                <w:b/>
                <w:lang w:val="de-DE"/>
              </w:rPr>
              <w:t xml:space="preserve"> wie Emotionen. </w:t>
            </w:r>
          </w:p>
          <w:p w14:paraId="40ED32C0" w14:textId="4D71D525" w:rsidR="000E0F97" w:rsidRPr="000E0F97" w:rsidRDefault="000E0F97" w:rsidP="00625E53">
            <w:pPr>
              <w:rPr>
                <w:b/>
                <w:lang w:val="de-DE"/>
              </w:rPr>
            </w:pPr>
            <w:r w:rsidRPr="000E0F97">
              <w:rPr>
                <w:b/>
                <w:color w:val="4472C4" w:themeColor="accent1"/>
                <w:lang w:val="de-DE"/>
              </w:rPr>
              <w:t>Vermutlich</w:t>
            </w:r>
            <w:r>
              <w:rPr>
                <w:b/>
                <w:lang w:val="de-DE"/>
              </w:rPr>
              <w:t xml:space="preserve"> ist unser Verhalten </w:t>
            </w:r>
            <w:r w:rsidRPr="000E0F97">
              <w:rPr>
                <w:b/>
                <w:color w:val="4472C4" w:themeColor="accent1"/>
                <w:lang w:val="de-DE"/>
              </w:rPr>
              <w:t xml:space="preserve">einer Beeinflussung </w:t>
            </w:r>
            <w:r>
              <w:rPr>
                <w:b/>
                <w:lang w:val="de-DE"/>
              </w:rPr>
              <w:t xml:space="preserve">durch Emotionen </w:t>
            </w:r>
          </w:p>
        </w:tc>
        <w:tc>
          <w:tcPr>
            <w:tcW w:w="2667" w:type="dxa"/>
          </w:tcPr>
          <w:p w14:paraId="366A9464" w14:textId="65E2F090" w:rsidR="000E0F97" w:rsidRPr="000E0F97" w:rsidRDefault="000E0F97" w:rsidP="00625E53">
            <w:pPr>
              <w:rPr>
                <w:b/>
                <w:lang w:val="de-DE"/>
              </w:rPr>
            </w:pPr>
            <w:r w:rsidRPr="000E0F97">
              <w:rPr>
                <w:b/>
                <w:color w:val="4472C4" w:themeColor="accent1"/>
                <w:lang w:val="de-DE"/>
              </w:rPr>
              <w:t>vermutlich</w:t>
            </w:r>
          </w:p>
        </w:tc>
      </w:tr>
      <w:tr w:rsidR="000E0F97" w:rsidRPr="00E82C5B" w14:paraId="42E058CC" w14:textId="540226BF" w:rsidTr="00731C08">
        <w:trPr>
          <w:trHeight w:val="270"/>
        </w:trPr>
        <w:tc>
          <w:tcPr>
            <w:tcW w:w="6901" w:type="dxa"/>
            <w:gridSpan w:val="3"/>
          </w:tcPr>
          <w:p w14:paraId="0A679589" w14:textId="4AE94B7F" w:rsidR="000E0F97" w:rsidRPr="000E0F97" w:rsidRDefault="000E0F97" w:rsidP="00625E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unterworfen.</w:t>
            </w:r>
          </w:p>
        </w:tc>
        <w:tc>
          <w:tcPr>
            <w:tcW w:w="2667" w:type="dxa"/>
          </w:tcPr>
          <w:p w14:paraId="7195475F" w14:textId="39494503" w:rsidR="000E0F97" w:rsidRPr="000E0F97" w:rsidRDefault="000E0F97" w:rsidP="000E0F97">
            <w:pPr>
              <w:ind w:left="35"/>
              <w:rPr>
                <w:b/>
                <w:lang w:val="de-DE"/>
              </w:rPr>
            </w:pPr>
            <w:r w:rsidRPr="000E0F97">
              <w:rPr>
                <w:b/>
                <w:color w:val="4472C4" w:themeColor="accent1"/>
                <w:lang w:val="de-DE"/>
              </w:rPr>
              <w:t>nominal</w:t>
            </w:r>
          </w:p>
        </w:tc>
      </w:tr>
      <w:tr w:rsidR="000E0F97" w:rsidRPr="00E82C5B" w14:paraId="3971765E" w14:textId="4AF03EB2" w:rsidTr="00731C08">
        <w:trPr>
          <w:trHeight w:val="270"/>
        </w:trPr>
        <w:tc>
          <w:tcPr>
            <w:tcW w:w="6901" w:type="dxa"/>
            <w:gridSpan w:val="3"/>
          </w:tcPr>
          <w:p w14:paraId="33BB7482" w14:textId="19CAA641" w:rsidR="000E0F97" w:rsidRPr="000E0F97" w:rsidRDefault="000E0F97" w:rsidP="00625E53">
            <w:pPr>
              <w:rPr>
                <w:b/>
                <w:lang w:val="de-DE"/>
              </w:rPr>
            </w:pPr>
          </w:p>
        </w:tc>
        <w:tc>
          <w:tcPr>
            <w:tcW w:w="2667" w:type="dxa"/>
          </w:tcPr>
          <w:p w14:paraId="7DA20036" w14:textId="1354082F" w:rsidR="000E0F97" w:rsidRPr="000E0F97" w:rsidRDefault="000E0F97" w:rsidP="000E0F97">
            <w:pPr>
              <w:ind w:left="50"/>
              <w:rPr>
                <w:b/>
                <w:lang w:val="de-DE"/>
              </w:rPr>
            </w:pPr>
            <w:r w:rsidRPr="000E0F97">
              <w:rPr>
                <w:b/>
                <w:color w:val="4472C4" w:themeColor="accent1"/>
                <w:lang w:val="de-DE"/>
              </w:rPr>
              <w:t>unterworfen sein</w:t>
            </w:r>
          </w:p>
        </w:tc>
      </w:tr>
      <w:tr w:rsidR="000E0F97" w:rsidRPr="00E82C5B" w14:paraId="5D164428" w14:textId="4EE0BB58" w:rsidTr="00731C08">
        <w:trPr>
          <w:trHeight w:val="255"/>
        </w:trPr>
        <w:tc>
          <w:tcPr>
            <w:tcW w:w="6901" w:type="dxa"/>
            <w:gridSpan w:val="3"/>
          </w:tcPr>
          <w:p w14:paraId="50D6D781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 xml:space="preserve"> </w:t>
            </w:r>
          </w:p>
        </w:tc>
        <w:tc>
          <w:tcPr>
            <w:tcW w:w="2667" w:type="dxa"/>
          </w:tcPr>
          <w:p w14:paraId="1E7FF01E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01AFB34C" w14:textId="63A2DC1F" w:rsidTr="00731C08">
        <w:trPr>
          <w:trHeight w:val="270"/>
        </w:trPr>
        <w:tc>
          <w:tcPr>
            <w:tcW w:w="6901" w:type="dxa"/>
            <w:gridSpan w:val="3"/>
          </w:tcPr>
          <w:p w14:paraId="3A4199A2" w14:textId="304D68D3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1.</w:t>
            </w:r>
            <w:r w:rsidR="000E0F97" w:rsidRPr="00E82C5B">
              <w:rPr>
                <w:lang w:val="de-DE"/>
              </w:rPr>
              <w:t>Emotionen, die in bestimmten Situationen</w:t>
            </w:r>
          </w:p>
        </w:tc>
        <w:tc>
          <w:tcPr>
            <w:tcW w:w="2667" w:type="dxa"/>
          </w:tcPr>
          <w:p w14:paraId="79E379B5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1D2FA55A" w14:textId="3401B731" w:rsidTr="00731C08">
        <w:trPr>
          <w:trHeight w:val="255"/>
        </w:trPr>
        <w:tc>
          <w:tcPr>
            <w:tcW w:w="6901" w:type="dxa"/>
            <w:gridSpan w:val="3"/>
          </w:tcPr>
          <w:p w14:paraId="4C7E1D1C" w14:textId="08E427F9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 xml:space="preserve">physische und psychische </w:t>
            </w:r>
            <w:r w:rsidRPr="00E82C5B">
              <w:rPr>
                <w:i/>
                <w:lang w:val="de-DE"/>
              </w:rPr>
              <w:t>Veränderungen auslösen</w:t>
            </w:r>
            <w:r w:rsidRPr="00E82C5B">
              <w:rPr>
                <w:lang w:val="de-DE"/>
              </w:rPr>
              <w:t>.</w:t>
            </w:r>
          </w:p>
        </w:tc>
        <w:tc>
          <w:tcPr>
            <w:tcW w:w="2667" w:type="dxa"/>
          </w:tcPr>
          <w:p w14:paraId="40DDAE70" w14:textId="7A6B7E96" w:rsidR="000E0F97" w:rsidRPr="00E82C5B" w:rsidRDefault="000E0F97" w:rsidP="000E0F97">
            <w:pPr>
              <w:ind w:left="3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 xml:space="preserve">Partizip    </w:t>
            </w:r>
          </w:p>
        </w:tc>
      </w:tr>
      <w:tr w:rsidR="000E0F97" w:rsidRPr="00E82C5B" w14:paraId="08D967B2" w14:textId="0114F375" w:rsidTr="00731C08">
        <w:trPr>
          <w:trHeight w:val="270"/>
        </w:trPr>
        <w:tc>
          <w:tcPr>
            <w:tcW w:w="6901" w:type="dxa"/>
            <w:gridSpan w:val="3"/>
          </w:tcPr>
          <w:p w14:paraId="47E72092" w14:textId="6BD3D698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>
              <w:rPr>
                <w:color w:val="4472C4" w:themeColor="accent1"/>
                <w:lang w:val="de-DE"/>
              </w:rPr>
              <w:t xml:space="preserve"> </w:t>
            </w:r>
          </w:p>
        </w:tc>
        <w:tc>
          <w:tcPr>
            <w:tcW w:w="2667" w:type="dxa"/>
          </w:tcPr>
          <w:p w14:paraId="1BCC91BE" w14:textId="77777777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</w:p>
        </w:tc>
      </w:tr>
      <w:tr w:rsidR="000E0F97" w:rsidRPr="00E82C5B" w14:paraId="1C7CBFD7" w14:textId="0163FF63" w:rsidTr="00731C08">
        <w:trPr>
          <w:trHeight w:val="255"/>
        </w:trPr>
        <w:tc>
          <w:tcPr>
            <w:tcW w:w="6901" w:type="dxa"/>
            <w:gridSpan w:val="3"/>
          </w:tcPr>
          <w:p w14:paraId="176BC54C" w14:textId="77777777" w:rsidR="000E0F97" w:rsidRPr="00E82C5B" w:rsidRDefault="000E0F97" w:rsidP="00625E53">
            <w:pPr>
              <w:rPr>
                <w:i/>
                <w:lang w:val="de-DE"/>
              </w:rPr>
            </w:pPr>
          </w:p>
        </w:tc>
        <w:tc>
          <w:tcPr>
            <w:tcW w:w="2667" w:type="dxa"/>
          </w:tcPr>
          <w:p w14:paraId="744933DB" w14:textId="77777777" w:rsidR="000E0F97" w:rsidRPr="00E82C5B" w:rsidRDefault="000E0F97" w:rsidP="00625E53">
            <w:pPr>
              <w:rPr>
                <w:i/>
                <w:lang w:val="de-DE"/>
              </w:rPr>
            </w:pPr>
          </w:p>
        </w:tc>
      </w:tr>
      <w:tr w:rsidR="000E0F97" w:rsidRPr="00E82C5B" w14:paraId="1F67E37D" w14:textId="64A1959E" w:rsidTr="00731C08">
        <w:trPr>
          <w:trHeight w:val="270"/>
        </w:trPr>
        <w:tc>
          <w:tcPr>
            <w:tcW w:w="6901" w:type="dxa"/>
            <w:gridSpan w:val="3"/>
          </w:tcPr>
          <w:p w14:paraId="78D85CAA" w14:textId="3CF6C6D8" w:rsidR="000E0F97" w:rsidRPr="00E82C5B" w:rsidRDefault="00731C08" w:rsidP="00625E53">
            <w:pPr>
              <w:rPr>
                <w:lang w:val="de-DE"/>
              </w:rPr>
            </w:pPr>
            <w:r>
              <w:rPr>
                <w:i/>
                <w:lang w:val="de-DE"/>
              </w:rPr>
              <w:t>2.</w:t>
            </w:r>
            <w:r w:rsidR="000E0F97" w:rsidRPr="00E82C5B">
              <w:rPr>
                <w:i/>
                <w:lang w:val="de-DE"/>
              </w:rPr>
              <w:t>Zu den körperlichen Reaktionen</w:t>
            </w:r>
            <w:r w:rsidR="000E0F97" w:rsidRPr="00E82C5B">
              <w:rPr>
                <w:lang w:val="de-DE"/>
              </w:rPr>
              <w:t xml:space="preserve"> zählen die Veränderung der</w:t>
            </w:r>
          </w:p>
        </w:tc>
        <w:tc>
          <w:tcPr>
            <w:tcW w:w="2667" w:type="dxa"/>
          </w:tcPr>
          <w:p w14:paraId="25F5BD5F" w14:textId="00713519" w:rsidR="000E0F97" w:rsidRPr="00E82C5B" w:rsidRDefault="000E0F97" w:rsidP="000E0F97">
            <w:pPr>
              <w:ind w:left="20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der Körper reagiert</w:t>
            </w:r>
          </w:p>
        </w:tc>
      </w:tr>
      <w:tr w:rsidR="000E0F97" w:rsidRPr="00E82C5B" w14:paraId="5CAAD25F" w14:textId="4F9708BF" w:rsidTr="00731C08">
        <w:trPr>
          <w:trHeight w:val="270"/>
        </w:trPr>
        <w:tc>
          <w:tcPr>
            <w:tcW w:w="6901" w:type="dxa"/>
            <w:gridSpan w:val="3"/>
          </w:tcPr>
          <w:p w14:paraId="6F8F0474" w14:textId="0435352B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>Atmung, Schwitzen, die Anspannung der Muskeln und die Ausschüttung</w:t>
            </w:r>
          </w:p>
        </w:tc>
        <w:tc>
          <w:tcPr>
            <w:tcW w:w="2667" w:type="dxa"/>
          </w:tcPr>
          <w:p w14:paraId="70375CCD" w14:textId="0F2E746D" w:rsidR="000E0F97" w:rsidRPr="00E82C5B" w:rsidRDefault="000E0F97" w:rsidP="000E0F97">
            <w:pPr>
              <w:ind w:left="5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 xml:space="preserve">verbal, Modalsatz                       </w:t>
            </w:r>
          </w:p>
        </w:tc>
      </w:tr>
      <w:tr w:rsidR="000E0F97" w:rsidRPr="00E82C5B" w14:paraId="074FA382" w14:textId="4543EFC8" w:rsidTr="00731C08">
        <w:trPr>
          <w:trHeight w:val="255"/>
        </w:trPr>
        <w:tc>
          <w:tcPr>
            <w:tcW w:w="6901" w:type="dxa"/>
            <w:gridSpan w:val="3"/>
          </w:tcPr>
          <w:p w14:paraId="205566A6" w14:textId="6FE5EA8D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>von Hormonen.</w:t>
            </w:r>
          </w:p>
        </w:tc>
        <w:tc>
          <w:tcPr>
            <w:tcW w:w="2667" w:type="dxa"/>
          </w:tcPr>
          <w:p w14:paraId="5A52B0A9" w14:textId="0ED080B2" w:rsidR="000E0F97" w:rsidRPr="00E82C5B" w:rsidRDefault="000E0F97" w:rsidP="000E0F97">
            <w:pPr>
              <w:ind w:left="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sich verändern</w:t>
            </w:r>
          </w:p>
        </w:tc>
      </w:tr>
      <w:tr w:rsidR="000E0F97" w:rsidRPr="00E82C5B" w14:paraId="6256BE63" w14:textId="5CFC58C0" w:rsidTr="00731C08">
        <w:trPr>
          <w:trHeight w:val="270"/>
        </w:trPr>
        <w:tc>
          <w:tcPr>
            <w:tcW w:w="6901" w:type="dxa"/>
            <w:gridSpan w:val="3"/>
          </w:tcPr>
          <w:p w14:paraId="1540645B" w14:textId="7A3DBD2F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67" w:type="dxa"/>
          </w:tcPr>
          <w:p w14:paraId="57E59351" w14:textId="19194A22" w:rsidR="000E0F97" w:rsidRPr="00E82C5B" w:rsidRDefault="000E0F97" w:rsidP="000E0F97">
            <w:pPr>
              <w:ind w:left="5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Passiv</w:t>
            </w:r>
          </w:p>
        </w:tc>
      </w:tr>
      <w:tr w:rsidR="000E0F97" w:rsidRPr="00E82C5B" w14:paraId="17E23478" w14:textId="6B04CCE9" w:rsidTr="00731C08">
        <w:trPr>
          <w:trHeight w:val="255"/>
        </w:trPr>
        <w:tc>
          <w:tcPr>
            <w:tcW w:w="6901" w:type="dxa"/>
            <w:gridSpan w:val="3"/>
          </w:tcPr>
          <w:p w14:paraId="34D2D92C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67" w:type="dxa"/>
          </w:tcPr>
          <w:p w14:paraId="3235F816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11D19855" w14:textId="051522AB" w:rsidTr="00731C08">
        <w:trPr>
          <w:trHeight w:val="270"/>
        </w:trPr>
        <w:tc>
          <w:tcPr>
            <w:tcW w:w="6901" w:type="dxa"/>
            <w:gridSpan w:val="3"/>
          </w:tcPr>
          <w:p w14:paraId="5C039E02" w14:textId="795AEFA5" w:rsidR="000E0F97" w:rsidRPr="00E82C5B" w:rsidRDefault="00731C08" w:rsidP="00625E53">
            <w:pPr>
              <w:rPr>
                <w:color w:val="4472C4" w:themeColor="accent1"/>
                <w:lang w:val="de-DE"/>
              </w:rPr>
            </w:pPr>
            <w:r>
              <w:rPr>
                <w:lang w:val="de-DE"/>
              </w:rPr>
              <w:t>3.</w:t>
            </w:r>
            <w:r w:rsidR="000E0F97" w:rsidRPr="00E82C5B">
              <w:rPr>
                <w:lang w:val="de-DE"/>
              </w:rPr>
              <w:t xml:space="preserve">Diese Reaktionen </w:t>
            </w:r>
            <w:r w:rsidR="000E0F97" w:rsidRPr="00E82C5B">
              <w:rPr>
                <w:i/>
                <w:lang w:val="de-DE"/>
              </w:rPr>
              <w:t>werden</w:t>
            </w:r>
            <w:r w:rsidR="000E0F97" w:rsidRPr="00E82C5B">
              <w:rPr>
                <w:lang w:val="de-DE"/>
              </w:rPr>
              <w:t xml:space="preserve"> durch das vegetative Nervensystem </w:t>
            </w:r>
            <w:r w:rsidR="000E0F97" w:rsidRPr="00E82C5B">
              <w:rPr>
                <w:i/>
                <w:lang w:val="de-DE"/>
              </w:rPr>
              <w:t>kontrolliert</w:t>
            </w:r>
            <w:r w:rsidR="000E0F97" w:rsidRPr="00E82C5B">
              <w:rPr>
                <w:lang w:val="de-DE"/>
              </w:rPr>
              <w:t>.</w:t>
            </w:r>
          </w:p>
        </w:tc>
        <w:tc>
          <w:tcPr>
            <w:tcW w:w="2667" w:type="dxa"/>
          </w:tcPr>
          <w:p w14:paraId="16DFAE93" w14:textId="521B6D6F" w:rsidR="000E0F97" w:rsidRPr="00E82C5B" w:rsidRDefault="000E0F97" w:rsidP="000E0F97">
            <w:pPr>
              <w:ind w:left="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sein + Adjektiv auf -bar</w:t>
            </w:r>
          </w:p>
        </w:tc>
      </w:tr>
      <w:tr w:rsidR="000E0F97" w:rsidRPr="00E82C5B" w14:paraId="5E80E88E" w14:textId="30721A29" w:rsidTr="00731C08">
        <w:trPr>
          <w:trHeight w:val="255"/>
        </w:trPr>
        <w:tc>
          <w:tcPr>
            <w:tcW w:w="6901" w:type="dxa"/>
            <w:gridSpan w:val="3"/>
          </w:tcPr>
          <w:p w14:paraId="30CDB40B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67" w:type="dxa"/>
          </w:tcPr>
          <w:p w14:paraId="24627289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7F3A7D01" w14:textId="40E67E80" w:rsidTr="00731C08">
        <w:trPr>
          <w:trHeight w:val="270"/>
        </w:trPr>
        <w:tc>
          <w:tcPr>
            <w:tcW w:w="6886" w:type="dxa"/>
            <w:gridSpan w:val="2"/>
          </w:tcPr>
          <w:p w14:paraId="12667245" w14:textId="49CBFDC3" w:rsidR="000E0F97" w:rsidRPr="00E82C5B" w:rsidRDefault="00731C08" w:rsidP="00625E53">
            <w:pPr>
              <w:rPr>
                <w:color w:val="4472C4" w:themeColor="accent1"/>
                <w:lang w:val="de-DE"/>
              </w:rPr>
            </w:pPr>
            <w:r>
              <w:rPr>
                <w:lang w:val="de-DE"/>
              </w:rPr>
              <w:t>4.</w:t>
            </w:r>
            <w:r w:rsidR="000E0F97" w:rsidRPr="00E82C5B">
              <w:rPr>
                <w:lang w:val="de-DE"/>
              </w:rPr>
              <w:t xml:space="preserve">Es ist sehr schwierig, Emotionen </w:t>
            </w:r>
            <w:r w:rsidR="000E0F97" w:rsidRPr="00E82C5B">
              <w:rPr>
                <w:i/>
                <w:lang w:val="de-DE"/>
              </w:rPr>
              <w:t>zu messen</w:t>
            </w:r>
            <w:r w:rsidR="000E0F97" w:rsidRPr="00E82C5B">
              <w:rPr>
                <w:lang w:val="de-DE"/>
              </w:rPr>
              <w:t>.</w:t>
            </w:r>
          </w:p>
        </w:tc>
        <w:tc>
          <w:tcPr>
            <w:tcW w:w="2682" w:type="dxa"/>
            <w:gridSpan w:val="2"/>
          </w:tcPr>
          <w:p w14:paraId="658FD874" w14:textId="031527EC" w:rsidR="000E0F97" w:rsidRPr="00E82C5B" w:rsidRDefault="000E0F97" w:rsidP="000E0F97">
            <w:pPr>
              <w:ind w:left="3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nominal</w:t>
            </w:r>
          </w:p>
        </w:tc>
      </w:tr>
      <w:tr w:rsidR="000E0F97" w:rsidRPr="00E82C5B" w14:paraId="3A8E6ABB" w14:textId="4AE3BE0A" w:rsidTr="00731C08">
        <w:trPr>
          <w:trHeight w:val="270"/>
        </w:trPr>
        <w:tc>
          <w:tcPr>
            <w:tcW w:w="6886" w:type="dxa"/>
            <w:gridSpan w:val="2"/>
          </w:tcPr>
          <w:p w14:paraId="01DA9B8F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1DFE5609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3E16F2C5" w14:textId="6322864A" w:rsidTr="00731C08">
        <w:trPr>
          <w:trHeight w:val="255"/>
        </w:trPr>
        <w:tc>
          <w:tcPr>
            <w:tcW w:w="6886" w:type="dxa"/>
            <w:gridSpan w:val="2"/>
          </w:tcPr>
          <w:p w14:paraId="04A1611B" w14:textId="064A712C" w:rsidR="000E0F97" w:rsidRPr="00E82C5B" w:rsidRDefault="00731C08" w:rsidP="00625E53">
            <w:pPr>
              <w:rPr>
                <w:color w:val="4472C4" w:themeColor="accent1"/>
                <w:lang w:val="de-DE"/>
              </w:rPr>
            </w:pPr>
            <w:r>
              <w:rPr>
                <w:lang w:val="de-DE"/>
              </w:rPr>
              <w:t>5.</w:t>
            </w:r>
            <w:r w:rsidR="000E0F97" w:rsidRPr="00E82C5B">
              <w:rPr>
                <w:lang w:val="de-DE"/>
              </w:rPr>
              <w:t xml:space="preserve">Aber wie eine Person eine Emotion </w:t>
            </w:r>
            <w:r w:rsidR="000E0F97" w:rsidRPr="00E82C5B">
              <w:rPr>
                <w:i/>
                <w:lang w:val="de-DE"/>
              </w:rPr>
              <w:t>persönlich erlebt,</w:t>
            </w:r>
            <w:r w:rsidR="000E0F97" w:rsidRPr="00E82C5B">
              <w:rPr>
                <w:lang w:val="de-DE"/>
              </w:rPr>
              <w:t xml:space="preserve"> </w:t>
            </w:r>
            <w:r w:rsidR="000E0F97" w:rsidRPr="00E82C5B">
              <w:rPr>
                <w:i/>
                <w:lang w:val="de-DE"/>
              </w:rPr>
              <w:t>weiß niemand</w:t>
            </w:r>
            <w:r w:rsidR="000E0F97" w:rsidRPr="00E82C5B">
              <w:rPr>
                <w:lang w:val="de-DE"/>
              </w:rPr>
              <w:t>.</w:t>
            </w:r>
          </w:p>
        </w:tc>
        <w:tc>
          <w:tcPr>
            <w:tcW w:w="2682" w:type="dxa"/>
            <w:gridSpan w:val="2"/>
          </w:tcPr>
          <w:p w14:paraId="3E86BC05" w14:textId="0B7AF2B2" w:rsidR="000E0F97" w:rsidRPr="00E82C5B" w:rsidRDefault="000E0F97" w:rsidP="000E0F97">
            <w:pPr>
              <w:ind w:left="3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nominal</w:t>
            </w:r>
          </w:p>
        </w:tc>
      </w:tr>
      <w:tr w:rsidR="000E0F97" w:rsidRPr="00E82C5B" w14:paraId="00AAFF15" w14:textId="08FF79B8" w:rsidTr="00731C08">
        <w:trPr>
          <w:trHeight w:val="270"/>
        </w:trPr>
        <w:tc>
          <w:tcPr>
            <w:tcW w:w="6886" w:type="dxa"/>
            <w:gridSpan w:val="2"/>
          </w:tcPr>
          <w:p w14:paraId="116C3E9E" w14:textId="318765BC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4BED444F" w14:textId="733774C4" w:rsidR="000E0F97" w:rsidRPr="00E82C5B" w:rsidRDefault="000E0F97" w:rsidP="000E0F97">
            <w:pPr>
              <w:ind w:left="20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unbekannt</w:t>
            </w:r>
          </w:p>
        </w:tc>
      </w:tr>
      <w:tr w:rsidR="000E0F97" w:rsidRPr="00E82C5B" w14:paraId="4C6ECD6F" w14:textId="26286325" w:rsidTr="00731C08">
        <w:trPr>
          <w:trHeight w:val="255"/>
        </w:trPr>
        <w:tc>
          <w:tcPr>
            <w:tcW w:w="6886" w:type="dxa"/>
            <w:gridSpan w:val="2"/>
          </w:tcPr>
          <w:p w14:paraId="3B086746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76704FB1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196673F9" w14:textId="3825020B" w:rsidTr="00731C08">
        <w:trPr>
          <w:trHeight w:val="270"/>
        </w:trPr>
        <w:tc>
          <w:tcPr>
            <w:tcW w:w="6886" w:type="dxa"/>
            <w:gridSpan w:val="2"/>
          </w:tcPr>
          <w:p w14:paraId="51CBFAEF" w14:textId="0198AA43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6.</w:t>
            </w:r>
            <w:r w:rsidR="000E0F97" w:rsidRPr="00E82C5B">
              <w:rPr>
                <w:lang w:val="de-DE"/>
              </w:rPr>
              <w:t xml:space="preserve">Blinde und taube Kinder unterscheiden sich nicht von Kindern, </w:t>
            </w:r>
            <w:r w:rsidR="000E0F97" w:rsidRPr="00E82C5B">
              <w:rPr>
                <w:i/>
                <w:lang w:val="de-DE"/>
              </w:rPr>
              <w:t>die hören</w:t>
            </w:r>
          </w:p>
        </w:tc>
        <w:tc>
          <w:tcPr>
            <w:tcW w:w="2682" w:type="dxa"/>
            <w:gridSpan w:val="2"/>
          </w:tcPr>
          <w:p w14:paraId="7ECC3FFA" w14:textId="7F628056" w:rsidR="000E0F97" w:rsidRPr="00E82C5B" w:rsidRDefault="000E0F97" w:rsidP="000E0F97">
            <w:pPr>
              <w:ind w:left="5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Partizip</w:t>
            </w:r>
          </w:p>
        </w:tc>
      </w:tr>
      <w:tr w:rsidR="000E0F97" w:rsidRPr="00E82C5B" w14:paraId="4E43F508" w14:textId="7E65D52A" w:rsidTr="00731C08">
        <w:trPr>
          <w:trHeight w:val="255"/>
        </w:trPr>
        <w:tc>
          <w:tcPr>
            <w:tcW w:w="6886" w:type="dxa"/>
            <w:gridSpan w:val="2"/>
          </w:tcPr>
          <w:p w14:paraId="0A7BE66F" w14:textId="77777777" w:rsidR="000E0F97" w:rsidRPr="00E82C5B" w:rsidRDefault="000E0F97" w:rsidP="00625E53">
            <w:pPr>
              <w:rPr>
                <w:i/>
                <w:lang w:val="de-DE"/>
              </w:rPr>
            </w:pPr>
            <w:r w:rsidRPr="00E82C5B">
              <w:rPr>
                <w:i/>
                <w:lang w:val="de-DE"/>
              </w:rPr>
              <w:t xml:space="preserve">und sehen können.    </w:t>
            </w:r>
          </w:p>
        </w:tc>
        <w:tc>
          <w:tcPr>
            <w:tcW w:w="2682" w:type="dxa"/>
            <w:gridSpan w:val="2"/>
          </w:tcPr>
          <w:p w14:paraId="23AFAB30" w14:textId="77777777" w:rsidR="000E0F97" w:rsidRPr="00E82C5B" w:rsidRDefault="000E0F97" w:rsidP="000E0F97">
            <w:pPr>
              <w:rPr>
                <w:i/>
                <w:lang w:val="de-DE"/>
              </w:rPr>
            </w:pPr>
          </w:p>
        </w:tc>
      </w:tr>
      <w:tr w:rsidR="000E0F97" w:rsidRPr="00E82C5B" w14:paraId="7286E4AE" w14:textId="18B0C1B4" w:rsidTr="00731C08">
        <w:trPr>
          <w:trHeight w:val="270"/>
        </w:trPr>
        <w:tc>
          <w:tcPr>
            <w:tcW w:w="6886" w:type="dxa"/>
            <w:gridSpan w:val="2"/>
          </w:tcPr>
          <w:p w14:paraId="201C2367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5003E1EB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630A4314" w14:textId="313312EF" w:rsidTr="00731C08">
        <w:trPr>
          <w:trHeight w:val="255"/>
        </w:trPr>
        <w:tc>
          <w:tcPr>
            <w:tcW w:w="6886" w:type="dxa"/>
            <w:gridSpan w:val="2"/>
          </w:tcPr>
          <w:p w14:paraId="3BFFE53E" w14:textId="1D2D1A00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7.</w:t>
            </w:r>
            <w:r w:rsidR="000E0F97" w:rsidRPr="00E82C5B">
              <w:rPr>
                <w:lang w:val="de-DE"/>
              </w:rPr>
              <w:t>Das soziale Lächeln blinder Babys ist weniger stark als dasjenige</w:t>
            </w:r>
          </w:p>
        </w:tc>
        <w:tc>
          <w:tcPr>
            <w:tcW w:w="2682" w:type="dxa"/>
            <w:gridSpan w:val="2"/>
          </w:tcPr>
          <w:p w14:paraId="0F6A2E26" w14:textId="58B6852E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Relativsatz</w:t>
            </w:r>
          </w:p>
        </w:tc>
      </w:tr>
      <w:tr w:rsidR="000E0F97" w:rsidRPr="00E82C5B" w14:paraId="203D4E93" w14:textId="26E42401" w:rsidTr="00731C08">
        <w:trPr>
          <w:trHeight w:val="270"/>
        </w:trPr>
        <w:tc>
          <w:tcPr>
            <w:tcW w:w="6886" w:type="dxa"/>
            <w:gridSpan w:val="2"/>
          </w:tcPr>
          <w:p w14:paraId="1BBC4204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i/>
                <w:lang w:val="de-DE"/>
              </w:rPr>
              <w:t>sehender</w:t>
            </w:r>
            <w:r w:rsidRPr="00E82C5B">
              <w:rPr>
                <w:lang w:val="de-DE"/>
              </w:rPr>
              <w:t xml:space="preserve"> Säuglinge.  </w:t>
            </w:r>
          </w:p>
        </w:tc>
        <w:tc>
          <w:tcPr>
            <w:tcW w:w="2682" w:type="dxa"/>
            <w:gridSpan w:val="2"/>
          </w:tcPr>
          <w:p w14:paraId="1945F017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64EF2496" w14:textId="15B19680" w:rsidTr="00731C08">
        <w:trPr>
          <w:trHeight w:val="270"/>
        </w:trPr>
        <w:tc>
          <w:tcPr>
            <w:tcW w:w="6886" w:type="dxa"/>
            <w:gridSpan w:val="2"/>
          </w:tcPr>
          <w:p w14:paraId="6AFC1CF0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58E768AB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62BDA882" w14:textId="15A38DFF" w:rsidTr="00731C08">
        <w:trPr>
          <w:trHeight w:val="255"/>
        </w:trPr>
        <w:tc>
          <w:tcPr>
            <w:tcW w:w="6886" w:type="dxa"/>
            <w:gridSpan w:val="2"/>
          </w:tcPr>
          <w:p w14:paraId="455B8301" w14:textId="6E36D07A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8.</w:t>
            </w:r>
            <w:r w:rsidR="000E0F97" w:rsidRPr="00E82C5B">
              <w:rPr>
                <w:lang w:val="de-DE"/>
              </w:rPr>
              <w:t xml:space="preserve">Wissenschaftler haben </w:t>
            </w:r>
            <w:r w:rsidR="000E0F97" w:rsidRPr="00E82C5B">
              <w:rPr>
                <w:i/>
                <w:lang w:val="de-DE"/>
              </w:rPr>
              <w:t>nachgewiesen</w:t>
            </w:r>
            <w:r w:rsidR="000E0F97" w:rsidRPr="00E82C5B">
              <w:rPr>
                <w:lang w:val="de-DE"/>
              </w:rPr>
              <w:t>, dass Menschen anhand von Fotos</w:t>
            </w:r>
          </w:p>
        </w:tc>
        <w:tc>
          <w:tcPr>
            <w:tcW w:w="2682" w:type="dxa"/>
            <w:gridSpan w:val="2"/>
          </w:tcPr>
          <w:p w14:paraId="3E8B3133" w14:textId="460A4F2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Funktionsverbgefüge</w:t>
            </w:r>
          </w:p>
        </w:tc>
      </w:tr>
      <w:tr w:rsidR="000E0F97" w:rsidRPr="00E82C5B" w14:paraId="2AA73572" w14:textId="560CA2AF" w:rsidTr="00731C08">
        <w:trPr>
          <w:trHeight w:val="270"/>
        </w:trPr>
        <w:tc>
          <w:tcPr>
            <w:tcW w:w="6886" w:type="dxa"/>
            <w:gridSpan w:val="2"/>
          </w:tcPr>
          <w:p w14:paraId="20F679B1" w14:textId="2BDB1A73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>typischer Gesichtsausdrücke Basisemotionen erkennen k</w:t>
            </w:r>
            <w:r w:rsidR="00731C08">
              <w:rPr>
                <w:lang w:val="de-DE"/>
              </w:rPr>
              <w:t>önnen</w:t>
            </w:r>
            <w:r w:rsidRPr="00E82C5B">
              <w:rPr>
                <w:lang w:val="de-DE"/>
              </w:rPr>
              <w:t>.</w:t>
            </w:r>
          </w:p>
        </w:tc>
        <w:tc>
          <w:tcPr>
            <w:tcW w:w="2682" w:type="dxa"/>
            <w:gridSpan w:val="2"/>
          </w:tcPr>
          <w:p w14:paraId="3DC9ECD0" w14:textId="608080E2" w:rsidR="000E0F97" w:rsidRPr="00E82C5B" w:rsidRDefault="000E0F97" w:rsidP="000E0F97">
            <w:pPr>
              <w:ind w:left="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nominal</w:t>
            </w:r>
          </w:p>
        </w:tc>
      </w:tr>
      <w:tr w:rsidR="000E0F97" w:rsidRPr="00E82C5B" w14:paraId="60950263" w14:textId="20288DF4" w:rsidTr="00731C08">
        <w:trPr>
          <w:trHeight w:val="255"/>
        </w:trPr>
        <w:tc>
          <w:tcPr>
            <w:tcW w:w="6886" w:type="dxa"/>
            <w:gridSpan w:val="2"/>
          </w:tcPr>
          <w:p w14:paraId="6BBA2E74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4EDA7B8B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68F42FBE" w14:textId="767BD3AE" w:rsidTr="00731C08">
        <w:trPr>
          <w:trHeight w:val="270"/>
        </w:trPr>
        <w:tc>
          <w:tcPr>
            <w:tcW w:w="6886" w:type="dxa"/>
            <w:gridSpan w:val="2"/>
          </w:tcPr>
          <w:p w14:paraId="4F897FAF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0774C1E9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5E5AB7D4" w14:textId="7BB0F2DC" w:rsidTr="00731C08">
        <w:trPr>
          <w:trHeight w:val="255"/>
        </w:trPr>
        <w:tc>
          <w:tcPr>
            <w:tcW w:w="6886" w:type="dxa"/>
            <w:gridSpan w:val="2"/>
          </w:tcPr>
          <w:p w14:paraId="7AD87DB0" w14:textId="4A9680B3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9.</w:t>
            </w:r>
            <w:r w:rsidR="000E0F97" w:rsidRPr="00E82C5B">
              <w:rPr>
                <w:lang w:val="de-DE"/>
              </w:rPr>
              <w:t>Man hat diese Versuche mit Menschen durchgeführt,</w:t>
            </w:r>
          </w:p>
        </w:tc>
        <w:tc>
          <w:tcPr>
            <w:tcW w:w="2682" w:type="dxa"/>
            <w:gridSpan w:val="2"/>
          </w:tcPr>
          <w:p w14:paraId="4E61DE3A" w14:textId="73A50CDC" w:rsidR="000E0F97" w:rsidRPr="00E82C5B" w:rsidRDefault="000E0F97" w:rsidP="000E0F97">
            <w:pPr>
              <w:ind w:left="20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 xml:space="preserve">attributives Adjektiv  </w:t>
            </w:r>
            <w:r w:rsidRPr="00E82C5B">
              <w:rPr>
                <w:lang w:val="de-DE"/>
              </w:rPr>
              <w:t xml:space="preserve">                                     </w:t>
            </w:r>
          </w:p>
        </w:tc>
      </w:tr>
      <w:tr w:rsidR="000E0F97" w:rsidRPr="00E82C5B" w14:paraId="35EE8166" w14:textId="35B88AED" w:rsidTr="00731C08">
        <w:trPr>
          <w:trHeight w:val="270"/>
        </w:trPr>
        <w:tc>
          <w:tcPr>
            <w:tcW w:w="6886" w:type="dxa"/>
            <w:gridSpan w:val="2"/>
          </w:tcPr>
          <w:p w14:paraId="594B399F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 xml:space="preserve">die </w:t>
            </w:r>
            <w:r w:rsidRPr="00E82C5B">
              <w:rPr>
                <w:i/>
                <w:lang w:val="de-DE"/>
              </w:rPr>
              <w:t>isoliert</w:t>
            </w:r>
            <w:r w:rsidRPr="00E82C5B">
              <w:rPr>
                <w:lang w:val="de-DE"/>
              </w:rPr>
              <w:t xml:space="preserve"> </w:t>
            </w:r>
            <w:r w:rsidRPr="00E82C5B">
              <w:rPr>
                <w:i/>
                <w:lang w:val="de-DE"/>
              </w:rPr>
              <w:t>vom Rest der Welt</w:t>
            </w:r>
            <w:r w:rsidRPr="00E82C5B">
              <w:rPr>
                <w:lang w:val="de-DE"/>
              </w:rPr>
              <w:t xml:space="preserve"> gelebt hatten.</w:t>
            </w:r>
          </w:p>
        </w:tc>
        <w:tc>
          <w:tcPr>
            <w:tcW w:w="2682" w:type="dxa"/>
            <w:gridSpan w:val="2"/>
          </w:tcPr>
          <w:p w14:paraId="03B687E2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4ABDAADA" w14:textId="75E155F0" w:rsidTr="00731C08">
        <w:trPr>
          <w:trHeight w:val="270"/>
        </w:trPr>
        <w:tc>
          <w:tcPr>
            <w:tcW w:w="6886" w:type="dxa"/>
            <w:gridSpan w:val="2"/>
          </w:tcPr>
          <w:p w14:paraId="19E6EA78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60AAE114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46188915" w14:textId="34ECC4B7" w:rsidTr="00731C08">
        <w:trPr>
          <w:trHeight w:val="255"/>
        </w:trPr>
        <w:tc>
          <w:tcPr>
            <w:tcW w:w="6886" w:type="dxa"/>
            <w:gridSpan w:val="2"/>
          </w:tcPr>
          <w:p w14:paraId="69503BF1" w14:textId="7E35513A" w:rsidR="000E0F97" w:rsidRPr="00E82C5B" w:rsidRDefault="00731C08" w:rsidP="00625E53">
            <w:pPr>
              <w:rPr>
                <w:lang w:val="de-DE"/>
              </w:rPr>
            </w:pPr>
            <w:r>
              <w:rPr>
                <w:i/>
                <w:lang w:val="de-DE"/>
              </w:rPr>
              <w:t>10.</w:t>
            </w:r>
            <w:r w:rsidR="000E0F97" w:rsidRPr="00E82C5B">
              <w:rPr>
                <w:i/>
                <w:lang w:val="de-DE"/>
              </w:rPr>
              <w:t>Da</w:t>
            </w:r>
            <w:r w:rsidR="000E0F97" w:rsidRPr="00E82C5B">
              <w:rPr>
                <w:lang w:val="de-DE"/>
              </w:rPr>
              <w:t xml:space="preserve"> es sich um eine Mischung gegensätzlicher Emotionen handelt,</w:t>
            </w:r>
          </w:p>
        </w:tc>
        <w:tc>
          <w:tcPr>
            <w:tcW w:w="2682" w:type="dxa"/>
            <w:gridSpan w:val="2"/>
          </w:tcPr>
          <w:p w14:paraId="7A4372AC" w14:textId="38A5C276" w:rsidR="000E0F97" w:rsidRPr="00E82C5B" w:rsidRDefault="000E0F97" w:rsidP="000E0F97">
            <w:pPr>
              <w:ind w:left="35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 xml:space="preserve">nominal </w:t>
            </w:r>
          </w:p>
        </w:tc>
      </w:tr>
      <w:tr w:rsidR="000E0F97" w:rsidRPr="00E82C5B" w14:paraId="2C8A48C5" w14:textId="31873833" w:rsidTr="00731C08">
        <w:trPr>
          <w:trHeight w:val="270"/>
        </w:trPr>
        <w:tc>
          <w:tcPr>
            <w:tcW w:w="6886" w:type="dxa"/>
            <w:gridSpan w:val="2"/>
          </w:tcPr>
          <w:p w14:paraId="364FC01F" w14:textId="5D330F39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>lässt sich aus der Mimik Verschiedenes herauslesen.</w:t>
            </w:r>
          </w:p>
        </w:tc>
        <w:tc>
          <w:tcPr>
            <w:tcW w:w="2682" w:type="dxa"/>
            <w:gridSpan w:val="2"/>
          </w:tcPr>
          <w:p w14:paraId="2B83CA87" w14:textId="48E390B3" w:rsidR="000E0F97" w:rsidRPr="00E82C5B" w:rsidRDefault="000E0F97" w:rsidP="000E0F97">
            <w:pPr>
              <w:ind w:left="50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Präposition</w:t>
            </w:r>
          </w:p>
        </w:tc>
      </w:tr>
      <w:tr w:rsidR="000E0F97" w:rsidRPr="00E82C5B" w14:paraId="06D7A630" w14:textId="4573FFD8" w:rsidTr="00731C08">
        <w:trPr>
          <w:trHeight w:val="255"/>
        </w:trPr>
        <w:tc>
          <w:tcPr>
            <w:tcW w:w="6886" w:type="dxa"/>
            <w:gridSpan w:val="2"/>
          </w:tcPr>
          <w:p w14:paraId="5016696F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0E2ACBA7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53E1CF86" w14:textId="43D83EE7" w:rsidTr="00731C08">
        <w:trPr>
          <w:trHeight w:val="270"/>
        </w:trPr>
        <w:tc>
          <w:tcPr>
            <w:tcW w:w="6886" w:type="dxa"/>
            <w:gridSpan w:val="2"/>
          </w:tcPr>
          <w:p w14:paraId="1A0F3144" w14:textId="4DFD2EE2" w:rsidR="000E0F97" w:rsidRPr="00E82C5B" w:rsidRDefault="00731C08" w:rsidP="00625E53">
            <w:pPr>
              <w:rPr>
                <w:color w:val="4472C4" w:themeColor="accent1"/>
                <w:lang w:val="de-DE"/>
              </w:rPr>
            </w:pPr>
            <w:r>
              <w:rPr>
                <w:i/>
                <w:lang w:val="de-DE"/>
              </w:rPr>
              <w:t>11.</w:t>
            </w:r>
            <w:r w:rsidR="000E0F97" w:rsidRPr="00E82C5B">
              <w:rPr>
                <w:i/>
                <w:lang w:val="de-DE"/>
              </w:rPr>
              <w:t>Für die Beschreibung</w:t>
            </w:r>
            <w:r w:rsidR="000E0F97" w:rsidRPr="00E82C5B">
              <w:rPr>
                <w:lang w:val="de-DE"/>
              </w:rPr>
              <w:t xml:space="preserve"> komplexer Emotionen braucht man am Ende</w:t>
            </w:r>
          </w:p>
        </w:tc>
        <w:tc>
          <w:tcPr>
            <w:tcW w:w="2682" w:type="dxa"/>
            <w:gridSpan w:val="2"/>
          </w:tcPr>
          <w:p w14:paraId="59F2071F" w14:textId="6E8904E9" w:rsidR="000E0F97" w:rsidRPr="00E82C5B" w:rsidRDefault="000E0F97" w:rsidP="000E0F97">
            <w:pPr>
              <w:ind w:left="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verbal</w:t>
            </w:r>
          </w:p>
        </w:tc>
      </w:tr>
      <w:tr w:rsidR="000E0F97" w:rsidRPr="00E82C5B" w14:paraId="5E8F25B5" w14:textId="5BE83DFB" w:rsidTr="00731C08">
        <w:trPr>
          <w:trHeight w:val="255"/>
        </w:trPr>
        <w:tc>
          <w:tcPr>
            <w:tcW w:w="6886" w:type="dxa"/>
            <w:gridSpan w:val="2"/>
          </w:tcPr>
          <w:p w14:paraId="18E32F02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>vielleicht doch die Dichter.</w:t>
            </w:r>
          </w:p>
        </w:tc>
        <w:tc>
          <w:tcPr>
            <w:tcW w:w="2682" w:type="dxa"/>
            <w:gridSpan w:val="2"/>
          </w:tcPr>
          <w:p w14:paraId="779EB261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73142FB1" w14:textId="230532BA" w:rsidTr="00731C08">
        <w:trPr>
          <w:trHeight w:val="270"/>
        </w:trPr>
        <w:tc>
          <w:tcPr>
            <w:tcW w:w="6886" w:type="dxa"/>
            <w:gridSpan w:val="2"/>
          </w:tcPr>
          <w:p w14:paraId="34A6839F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1977DEEB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298CB45F" w14:textId="5DC6B4A2" w:rsidTr="00731C08">
        <w:trPr>
          <w:trHeight w:val="285"/>
        </w:trPr>
        <w:tc>
          <w:tcPr>
            <w:tcW w:w="6886" w:type="dxa"/>
            <w:gridSpan w:val="2"/>
          </w:tcPr>
          <w:p w14:paraId="68769DB2" w14:textId="00DFFE0D" w:rsidR="000E0F97" w:rsidRPr="00E82C5B" w:rsidRDefault="000E0F97" w:rsidP="00625E53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2B0C8597" w14:textId="77777777" w:rsidR="000E0F97" w:rsidRPr="00E82C5B" w:rsidRDefault="000E0F97" w:rsidP="000E0F97">
            <w:pPr>
              <w:rPr>
                <w:b/>
                <w:sz w:val="24"/>
                <w:szCs w:val="24"/>
                <w:lang w:val="de-DE"/>
              </w:rPr>
            </w:pPr>
          </w:p>
        </w:tc>
      </w:tr>
      <w:tr w:rsidR="000E0F97" w:rsidRPr="00E82C5B" w14:paraId="40B5F85E" w14:textId="5D3B136C" w:rsidTr="00731C08">
        <w:trPr>
          <w:trHeight w:val="285"/>
        </w:trPr>
        <w:tc>
          <w:tcPr>
            <w:tcW w:w="6886" w:type="dxa"/>
            <w:gridSpan w:val="2"/>
          </w:tcPr>
          <w:p w14:paraId="15F059E9" w14:textId="77777777" w:rsidR="000E0F97" w:rsidRPr="00E82C5B" w:rsidRDefault="000E0F97" w:rsidP="00625E53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682" w:type="dxa"/>
            <w:gridSpan w:val="2"/>
          </w:tcPr>
          <w:p w14:paraId="3E650414" w14:textId="77777777" w:rsidR="000E0F97" w:rsidRPr="00E82C5B" w:rsidRDefault="000E0F97" w:rsidP="00625E53">
            <w:pPr>
              <w:rPr>
                <w:b/>
                <w:sz w:val="24"/>
                <w:szCs w:val="24"/>
                <w:lang w:val="de-DE"/>
              </w:rPr>
            </w:pPr>
          </w:p>
        </w:tc>
      </w:tr>
      <w:tr w:rsidR="000E0F97" w:rsidRPr="00E82C5B" w14:paraId="1F904790" w14:textId="7C29F64D" w:rsidTr="00731C08">
        <w:trPr>
          <w:trHeight w:val="540"/>
        </w:trPr>
        <w:tc>
          <w:tcPr>
            <w:tcW w:w="6886" w:type="dxa"/>
            <w:gridSpan w:val="2"/>
          </w:tcPr>
          <w:p w14:paraId="2005F4E2" w14:textId="071EE1B9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12.</w:t>
            </w:r>
            <w:r w:rsidR="000E0F97" w:rsidRPr="00731C08">
              <w:rPr>
                <w:i/>
                <w:lang w:val="de-DE"/>
              </w:rPr>
              <w:t>Obwohl</w:t>
            </w:r>
            <w:r w:rsidR="000E0F97" w:rsidRPr="00E82C5B">
              <w:rPr>
                <w:lang w:val="de-DE"/>
              </w:rPr>
              <w:t xml:space="preserve"> das Wort Stress erst 1936 vom Biochemiker H.</w:t>
            </w:r>
            <w:r w:rsidR="00682F88">
              <w:rPr>
                <w:lang w:val="de-DE"/>
              </w:rPr>
              <w:t xml:space="preserve"> </w:t>
            </w:r>
            <w:proofErr w:type="spellStart"/>
            <w:r w:rsidR="000E0F97" w:rsidRPr="00E82C5B">
              <w:rPr>
                <w:lang w:val="de-DE"/>
              </w:rPr>
              <w:t>Se</w:t>
            </w:r>
            <w:r w:rsidR="00682F88">
              <w:rPr>
                <w:lang w:val="de-DE"/>
              </w:rPr>
              <w:t>l</w:t>
            </w:r>
            <w:r w:rsidR="000E0F97" w:rsidRPr="00E82C5B">
              <w:rPr>
                <w:lang w:val="de-DE"/>
              </w:rPr>
              <w:t>y</w:t>
            </w:r>
            <w:bookmarkStart w:id="0" w:name="_GoBack"/>
            <w:bookmarkEnd w:id="0"/>
            <w:r w:rsidR="000E0F97" w:rsidRPr="00E82C5B">
              <w:rPr>
                <w:lang w:val="de-DE"/>
              </w:rPr>
              <w:t>e</w:t>
            </w:r>
            <w:proofErr w:type="spellEnd"/>
            <w:r w:rsidR="000E0F97" w:rsidRPr="00E82C5B">
              <w:rPr>
                <w:lang w:val="de-DE"/>
              </w:rPr>
              <w:t xml:space="preserve"> </w:t>
            </w:r>
            <w:r w:rsidR="000E0F97" w:rsidRPr="00731C08">
              <w:rPr>
                <w:i/>
                <w:lang w:val="de-DE"/>
              </w:rPr>
              <w:t xml:space="preserve">geprägt </w:t>
            </w:r>
            <w:r w:rsidR="000E0F97" w:rsidRPr="00E82C5B">
              <w:rPr>
                <w:lang w:val="de-DE"/>
              </w:rPr>
              <w:t>wurde</w:t>
            </w:r>
          </w:p>
        </w:tc>
        <w:tc>
          <w:tcPr>
            <w:tcW w:w="2682" w:type="dxa"/>
            <w:gridSpan w:val="2"/>
          </w:tcPr>
          <w:p w14:paraId="70DADE49" w14:textId="7790097F" w:rsidR="000E0F97" w:rsidRPr="00E82C5B" w:rsidRDefault="000E0F97" w:rsidP="000E0F97">
            <w:pPr>
              <w:ind w:left="35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nominal</w:t>
            </w:r>
          </w:p>
        </w:tc>
      </w:tr>
      <w:tr w:rsidR="000E0F97" w:rsidRPr="00E82C5B" w14:paraId="550C27D6" w14:textId="7E55CC8D" w:rsidTr="00731C08">
        <w:trPr>
          <w:trHeight w:val="255"/>
        </w:trPr>
        <w:tc>
          <w:tcPr>
            <w:tcW w:w="6886" w:type="dxa"/>
            <w:gridSpan w:val="2"/>
          </w:tcPr>
          <w:p w14:paraId="7D162165" w14:textId="19726830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 xml:space="preserve">und erst 1961 ins Wörterbuch </w:t>
            </w:r>
            <w:r w:rsidRPr="00731C08">
              <w:rPr>
                <w:i/>
                <w:lang w:val="de-DE"/>
              </w:rPr>
              <w:t>aufgenommen</w:t>
            </w:r>
            <w:r w:rsidRPr="00E82C5B">
              <w:rPr>
                <w:lang w:val="de-DE"/>
              </w:rPr>
              <w:t xml:space="preserve"> wurde, …</w:t>
            </w:r>
          </w:p>
        </w:tc>
        <w:tc>
          <w:tcPr>
            <w:tcW w:w="2682" w:type="dxa"/>
            <w:gridSpan w:val="2"/>
          </w:tcPr>
          <w:p w14:paraId="3C95454B" w14:textId="2BA95018" w:rsidR="000E0F97" w:rsidRPr="00E82C5B" w:rsidRDefault="000E0F97" w:rsidP="000E0F97">
            <w:pPr>
              <w:ind w:left="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Präposition</w:t>
            </w:r>
          </w:p>
        </w:tc>
      </w:tr>
      <w:tr w:rsidR="000E0F97" w:rsidRPr="00E82C5B" w14:paraId="7DEB60F4" w14:textId="3DD8C1D8" w:rsidTr="000E0F97">
        <w:trPr>
          <w:trHeight w:val="270"/>
        </w:trPr>
        <w:tc>
          <w:tcPr>
            <w:tcW w:w="6857" w:type="dxa"/>
          </w:tcPr>
          <w:p w14:paraId="4E61183B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3F913F34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1914F90C" w14:textId="399F4992" w:rsidTr="000E0F97">
        <w:trPr>
          <w:trHeight w:val="255"/>
        </w:trPr>
        <w:tc>
          <w:tcPr>
            <w:tcW w:w="6857" w:type="dxa"/>
          </w:tcPr>
          <w:p w14:paraId="49F36275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2ED644C0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0F2972C8" w14:textId="64F6709A" w:rsidTr="000E0F97">
        <w:trPr>
          <w:trHeight w:val="270"/>
        </w:trPr>
        <w:tc>
          <w:tcPr>
            <w:tcW w:w="6857" w:type="dxa"/>
          </w:tcPr>
          <w:p w14:paraId="54A31354" w14:textId="608E0464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13.</w:t>
            </w:r>
            <w:r w:rsidR="000E0F97" w:rsidRPr="00E82C5B">
              <w:rPr>
                <w:lang w:val="de-DE"/>
              </w:rPr>
              <w:t xml:space="preserve">Es vergeht kein Tag, an welchem die Medien keinen </w:t>
            </w:r>
            <w:r w:rsidR="000E0F97" w:rsidRPr="00E82C5B">
              <w:rPr>
                <w:i/>
                <w:lang w:val="de-DE"/>
              </w:rPr>
              <w:t>Beitrag</w:t>
            </w:r>
          </w:p>
        </w:tc>
        <w:tc>
          <w:tcPr>
            <w:tcW w:w="2711" w:type="dxa"/>
            <w:gridSpan w:val="3"/>
          </w:tcPr>
          <w:p w14:paraId="5D4AA799" w14:textId="5B41E0D4" w:rsidR="000E0F97" w:rsidRPr="00E82C5B" w:rsidRDefault="000E0F97" w:rsidP="000E0F97">
            <w:pPr>
              <w:ind w:left="50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ohne dass</w:t>
            </w:r>
          </w:p>
        </w:tc>
      </w:tr>
      <w:tr w:rsidR="000E0F97" w:rsidRPr="00E82C5B" w14:paraId="5F58B64E" w14:textId="3BA1C982" w:rsidTr="000E0F97">
        <w:trPr>
          <w:trHeight w:val="255"/>
        </w:trPr>
        <w:tc>
          <w:tcPr>
            <w:tcW w:w="6857" w:type="dxa"/>
          </w:tcPr>
          <w:p w14:paraId="44252066" w14:textId="28950FB5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 xml:space="preserve">zum Thema Stress </w:t>
            </w:r>
            <w:r w:rsidRPr="00E82C5B">
              <w:rPr>
                <w:i/>
                <w:lang w:val="de-DE"/>
              </w:rPr>
              <w:t>veröffentlichen</w:t>
            </w:r>
            <w:r w:rsidRPr="00E82C5B">
              <w:rPr>
                <w:lang w:val="de-DE"/>
              </w:rPr>
              <w:t>.</w:t>
            </w:r>
          </w:p>
        </w:tc>
        <w:tc>
          <w:tcPr>
            <w:tcW w:w="2711" w:type="dxa"/>
            <w:gridSpan w:val="3"/>
          </w:tcPr>
          <w:p w14:paraId="48BC4888" w14:textId="4F3B14AD" w:rsidR="000E0F97" w:rsidRPr="00E82C5B" w:rsidRDefault="000E0F97" w:rsidP="000E0F97">
            <w:pPr>
              <w:ind w:left="3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Passiv</w:t>
            </w:r>
          </w:p>
        </w:tc>
      </w:tr>
      <w:tr w:rsidR="000E0F97" w:rsidRPr="00E82C5B" w14:paraId="3E0E260B" w14:textId="40A909DE" w:rsidTr="000E0F97">
        <w:trPr>
          <w:trHeight w:val="270"/>
        </w:trPr>
        <w:tc>
          <w:tcPr>
            <w:tcW w:w="6857" w:type="dxa"/>
          </w:tcPr>
          <w:p w14:paraId="6956B296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2FEC52DB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1BC838AB" w14:textId="553675A0" w:rsidTr="000E0F97">
        <w:trPr>
          <w:trHeight w:val="255"/>
        </w:trPr>
        <w:tc>
          <w:tcPr>
            <w:tcW w:w="6857" w:type="dxa"/>
          </w:tcPr>
          <w:p w14:paraId="3FD65002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254B4F92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113306AA" w14:textId="166DBC35" w:rsidTr="000E0F97">
        <w:trPr>
          <w:trHeight w:val="270"/>
        </w:trPr>
        <w:tc>
          <w:tcPr>
            <w:tcW w:w="6857" w:type="dxa"/>
          </w:tcPr>
          <w:p w14:paraId="6B32A6B9" w14:textId="52D1CE91" w:rsidR="000E0F97" w:rsidRPr="00E82C5B" w:rsidRDefault="00731C08" w:rsidP="00625E53">
            <w:pPr>
              <w:rPr>
                <w:lang w:val="de-DE"/>
              </w:rPr>
            </w:pPr>
            <w:r>
              <w:rPr>
                <w:i/>
                <w:lang w:val="de-DE"/>
              </w:rPr>
              <w:t>14.</w:t>
            </w:r>
            <w:r w:rsidR="000E0F97" w:rsidRPr="00E82C5B">
              <w:rPr>
                <w:i/>
                <w:lang w:val="de-DE"/>
              </w:rPr>
              <w:t>Wenn</w:t>
            </w:r>
            <w:r w:rsidR="000E0F97" w:rsidRPr="00E82C5B">
              <w:rPr>
                <w:lang w:val="de-DE"/>
              </w:rPr>
              <w:t xml:space="preserve"> eine Stresssituation lange </w:t>
            </w:r>
            <w:r w:rsidR="000E0F97" w:rsidRPr="00E82C5B">
              <w:rPr>
                <w:i/>
                <w:lang w:val="de-DE"/>
              </w:rPr>
              <w:t>anhält</w:t>
            </w:r>
            <w:r w:rsidR="000E0F97" w:rsidRPr="00E82C5B">
              <w:rPr>
                <w:lang w:val="de-DE"/>
              </w:rPr>
              <w:t xml:space="preserve"> oder mehrere Stressoren</w:t>
            </w:r>
          </w:p>
        </w:tc>
        <w:tc>
          <w:tcPr>
            <w:tcW w:w="2711" w:type="dxa"/>
            <w:gridSpan w:val="3"/>
          </w:tcPr>
          <w:p w14:paraId="0AD9FA53" w14:textId="43249A26" w:rsidR="000E0F97" w:rsidRPr="00E82C5B" w:rsidRDefault="000E0F97" w:rsidP="000E0F97">
            <w:pPr>
              <w:ind w:left="5"/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 xml:space="preserve">sollte/sollten </w:t>
            </w:r>
          </w:p>
        </w:tc>
      </w:tr>
      <w:tr w:rsidR="000E0F97" w:rsidRPr="00E82C5B" w14:paraId="48F7A047" w14:textId="77C22EB1" w:rsidTr="000E0F97">
        <w:trPr>
          <w:trHeight w:val="270"/>
        </w:trPr>
        <w:tc>
          <w:tcPr>
            <w:tcW w:w="6857" w:type="dxa"/>
          </w:tcPr>
          <w:p w14:paraId="6D935A2F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 xml:space="preserve">während eines längeren Zeitraums auftreten, kann Stress </w:t>
            </w:r>
          </w:p>
        </w:tc>
        <w:tc>
          <w:tcPr>
            <w:tcW w:w="2711" w:type="dxa"/>
            <w:gridSpan w:val="3"/>
          </w:tcPr>
          <w:p w14:paraId="6F863B87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6D9C80EE" w14:textId="33295818" w:rsidTr="000E0F97">
        <w:trPr>
          <w:trHeight w:val="255"/>
        </w:trPr>
        <w:tc>
          <w:tcPr>
            <w:tcW w:w="6857" w:type="dxa"/>
          </w:tcPr>
          <w:p w14:paraId="5ECCB083" w14:textId="28FFDBBC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 xml:space="preserve">die Gesundheit </w:t>
            </w:r>
            <w:proofErr w:type="gramStart"/>
            <w:r w:rsidRPr="00E82C5B">
              <w:rPr>
                <w:i/>
                <w:lang w:val="de-DE"/>
              </w:rPr>
              <w:t>schädigen</w:t>
            </w:r>
            <w:proofErr w:type="gramEnd"/>
            <w:r w:rsidRPr="00E82C5B">
              <w:rPr>
                <w:lang w:val="de-DE"/>
              </w:rPr>
              <w:t>.</w:t>
            </w:r>
          </w:p>
        </w:tc>
        <w:tc>
          <w:tcPr>
            <w:tcW w:w="2711" w:type="dxa"/>
            <w:gridSpan w:val="3"/>
          </w:tcPr>
          <w:p w14:paraId="54256862" w14:textId="46DD0B1B" w:rsidR="000E0F97" w:rsidRPr="00E82C5B" w:rsidRDefault="000E0F97" w:rsidP="000E0F97">
            <w:pPr>
              <w:ind w:left="20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Funktionsverbgefüge</w:t>
            </w:r>
          </w:p>
        </w:tc>
      </w:tr>
      <w:tr w:rsidR="000E0F97" w:rsidRPr="00E82C5B" w14:paraId="4EF7D2F0" w14:textId="78C88A8E" w:rsidTr="000E0F97">
        <w:trPr>
          <w:trHeight w:val="270"/>
        </w:trPr>
        <w:tc>
          <w:tcPr>
            <w:tcW w:w="6857" w:type="dxa"/>
          </w:tcPr>
          <w:p w14:paraId="280B2785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407855C9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5D99224B" w14:textId="57140614" w:rsidTr="000E0F97">
        <w:trPr>
          <w:trHeight w:val="255"/>
        </w:trPr>
        <w:tc>
          <w:tcPr>
            <w:tcW w:w="6857" w:type="dxa"/>
          </w:tcPr>
          <w:p w14:paraId="14640ED1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363A1CD6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726D29AF" w14:textId="4300C0D8" w:rsidTr="000E0F97">
        <w:trPr>
          <w:trHeight w:val="270"/>
        </w:trPr>
        <w:tc>
          <w:tcPr>
            <w:tcW w:w="6857" w:type="dxa"/>
          </w:tcPr>
          <w:p w14:paraId="56C58431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0EF2E4C1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4E8784BC" w14:textId="3293539C" w:rsidTr="000E0F97">
        <w:trPr>
          <w:trHeight w:val="255"/>
        </w:trPr>
        <w:tc>
          <w:tcPr>
            <w:tcW w:w="6857" w:type="dxa"/>
          </w:tcPr>
          <w:p w14:paraId="60E50F44" w14:textId="750A5812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15.</w:t>
            </w:r>
            <w:r w:rsidR="000E0F97" w:rsidRPr="00E82C5B">
              <w:rPr>
                <w:lang w:val="de-DE"/>
              </w:rPr>
              <w:t xml:space="preserve">Wieviel Stress wir empfinden, </w:t>
            </w:r>
            <w:r w:rsidR="000E0F97" w:rsidRPr="00E82C5B">
              <w:rPr>
                <w:i/>
                <w:lang w:val="de-DE"/>
              </w:rPr>
              <w:t>hängt</w:t>
            </w:r>
            <w:r w:rsidR="000E0F97" w:rsidRPr="00E82C5B">
              <w:rPr>
                <w:lang w:val="de-DE"/>
              </w:rPr>
              <w:t xml:space="preserve"> besonders von der individuellen</w:t>
            </w:r>
          </w:p>
        </w:tc>
        <w:tc>
          <w:tcPr>
            <w:tcW w:w="2711" w:type="dxa"/>
            <w:gridSpan w:val="3"/>
          </w:tcPr>
          <w:p w14:paraId="58FB572B" w14:textId="5C9B5E31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Pronominaladverb</w:t>
            </w:r>
          </w:p>
        </w:tc>
      </w:tr>
      <w:tr w:rsidR="000E0F97" w:rsidRPr="00E82C5B" w14:paraId="42027384" w14:textId="5FDD4AAE" w:rsidTr="000E0F97">
        <w:trPr>
          <w:trHeight w:val="270"/>
        </w:trPr>
        <w:tc>
          <w:tcPr>
            <w:tcW w:w="6857" w:type="dxa"/>
          </w:tcPr>
          <w:p w14:paraId="3FFC02C1" w14:textId="498C2E06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 xml:space="preserve">Bewertung der Situation </w:t>
            </w:r>
            <w:r w:rsidRPr="00E82C5B">
              <w:rPr>
                <w:i/>
                <w:lang w:val="de-DE"/>
              </w:rPr>
              <w:t>ab</w:t>
            </w:r>
            <w:r w:rsidRPr="00E82C5B">
              <w:rPr>
                <w:lang w:val="de-DE"/>
              </w:rPr>
              <w:t>.</w:t>
            </w:r>
          </w:p>
        </w:tc>
        <w:tc>
          <w:tcPr>
            <w:tcW w:w="2711" w:type="dxa"/>
            <w:gridSpan w:val="3"/>
          </w:tcPr>
          <w:p w14:paraId="4786D3B2" w14:textId="25D723FB" w:rsidR="000E0F97" w:rsidRPr="00E82C5B" w:rsidRDefault="000E0F97" w:rsidP="000E0F97">
            <w:pPr>
              <w:ind w:left="35"/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verbal</w:t>
            </w:r>
          </w:p>
        </w:tc>
      </w:tr>
      <w:tr w:rsidR="000E0F97" w:rsidRPr="00E82C5B" w14:paraId="3BA57D9A" w14:textId="7106724B" w:rsidTr="000E0F97">
        <w:trPr>
          <w:trHeight w:val="270"/>
        </w:trPr>
        <w:tc>
          <w:tcPr>
            <w:tcW w:w="6857" w:type="dxa"/>
          </w:tcPr>
          <w:p w14:paraId="73165AC7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1F5B9A1D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12112985" w14:textId="23D2CA8E" w:rsidTr="000E0F97">
        <w:trPr>
          <w:trHeight w:val="255"/>
        </w:trPr>
        <w:tc>
          <w:tcPr>
            <w:tcW w:w="6857" w:type="dxa"/>
          </w:tcPr>
          <w:p w14:paraId="56D059C8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68B16A8C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43A37DA3" w14:textId="11DB2D40" w:rsidTr="000E0F97">
        <w:trPr>
          <w:trHeight w:val="270"/>
        </w:trPr>
        <w:tc>
          <w:tcPr>
            <w:tcW w:w="6857" w:type="dxa"/>
          </w:tcPr>
          <w:p w14:paraId="3772A151" w14:textId="597D18CF" w:rsidR="000E0F97" w:rsidRPr="00E82C5B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16.</w:t>
            </w:r>
            <w:r w:rsidR="000E0F97" w:rsidRPr="00E82C5B">
              <w:rPr>
                <w:lang w:val="de-DE"/>
              </w:rPr>
              <w:t>Studierende mit einem positiven Selbstbildnis können abschätzen,</w:t>
            </w:r>
          </w:p>
        </w:tc>
        <w:tc>
          <w:tcPr>
            <w:tcW w:w="2711" w:type="dxa"/>
            <w:gridSpan w:val="3"/>
          </w:tcPr>
          <w:p w14:paraId="2063A201" w14:textId="77777777" w:rsidR="000E0F97" w:rsidRPr="00E82C5B" w:rsidRDefault="000E0F97" w:rsidP="000E0F97">
            <w:pPr>
              <w:ind w:left="50"/>
              <w:rPr>
                <w:lang w:val="de-DE"/>
              </w:rPr>
            </w:pPr>
          </w:p>
        </w:tc>
      </w:tr>
      <w:tr w:rsidR="000E0F97" w:rsidRPr="00E82C5B" w14:paraId="11905D59" w14:textId="202B070E" w:rsidTr="000E0F97">
        <w:trPr>
          <w:trHeight w:val="255"/>
        </w:trPr>
        <w:tc>
          <w:tcPr>
            <w:tcW w:w="6857" w:type="dxa"/>
          </w:tcPr>
          <w:p w14:paraId="7217AE8D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>welche Dinge sie bereits wissen und welche sie noch vor der Prüfung</w:t>
            </w:r>
          </w:p>
        </w:tc>
        <w:tc>
          <w:tcPr>
            <w:tcW w:w="2711" w:type="dxa"/>
            <w:gridSpan w:val="3"/>
          </w:tcPr>
          <w:p w14:paraId="2DBA5790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13C81790" w14:textId="733ECC37" w:rsidTr="000E0F97">
        <w:trPr>
          <w:trHeight w:val="270"/>
        </w:trPr>
        <w:tc>
          <w:tcPr>
            <w:tcW w:w="6857" w:type="dxa"/>
          </w:tcPr>
          <w:p w14:paraId="6A59D833" w14:textId="75178ADA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i/>
                <w:lang w:val="de-DE"/>
              </w:rPr>
              <w:t>wiederholen müssen.</w:t>
            </w:r>
          </w:p>
        </w:tc>
        <w:tc>
          <w:tcPr>
            <w:tcW w:w="2711" w:type="dxa"/>
            <w:gridSpan w:val="3"/>
          </w:tcPr>
          <w:p w14:paraId="4B2D55FD" w14:textId="2FCA0B12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color w:val="4472C4" w:themeColor="accent1"/>
                <w:lang w:val="de-DE"/>
              </w:rPr>
              <w:t>Passiv</w:t>
            </w:r>
          </w:p>
        </w:tc>
      </w:tr>
      <w:tr w:rsidR="00731C08" w:rsidRPr="00E82C5B" w14:paraId="78B3A03D" w14:textId="1AD30B02" w:rsidTr="00731C08">
        <w:trPr>
          <w:trHeight w:val="1275"/>
        </w:trPr>
        <w:tc>
          <w:tcPr>
            <w:tcW w:w="6857" w:type="dxa"/>
          </w:tcPr>
          <w:p w14:paraId="33D6F74F" w14:textId="77777777" w:rsidR="00731C08" w:rsidRDefault="00731C08" w:rsidP="00625E53">
            <w:pPr>
              <w:rPr>
                <w:lang w:val="de-DE"/>
              </w:rPr>
            </w:pPr>
          </w:p>
          <w:p w14:paraId="4B4E81FB" w14:textId="77777777" w:rsidR="00731C08" w:rsidRDefault="00731C08" w:rsidP="00625E53">
            <w:pPr>
              <w:rPr>
                <w:lang w:val="de-DE"/>
              </w:rPr>
            </w:pPr>
          </w:p>
          <w:p w14:paraId="501DEE24" w14:textId="77777777" w:rsidR="00731C08" w:rsidRDefault="00731C08" w:rsidP="00625E53">
            <w:pPr>
              <w:rPr>
                <w:lang w:val="de-DE"/>
              </w:rPr>
            </w:pPr>
          </w:p>
          <w:p w14:paraId="3BAFC536" w14:textId="77777777" w:rsidR="00731C08" w:rsidRDefault="00731C08" w:rsidP="00625E53">
            <w:pPr>
              <w:rPr>
                <w:lang w:val="de-DE"/>
              </w:rPr>
            </w:pPr>
          </w:p>
          <w:p w14:paraId="7E3CAC87" w14:textId="765F546F" w:rsidR="00731C08" w:rsidRPr="00E82C5B" w:rsidRDefault="00731C08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2D5A13E2" w14:textId="42BEEE59" w:rsidR="00731C08" w:rsidRPr="00E82C5B" w:rsidRDefault="00731C08" w:rsidP="000E0F97">
            <w:pPr>
              <w:ind w:left="5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</w:tr>
      <w:tr w:rsidR="00731C08" w:rsidRPr="00E82C5B" w14:paraId="1E89B217" w14:textId="77777777" w:rsidTr="000E0F97">
        <w:trPr>
          <w:trHeight w:val="330"/>
        </w:trPr>
        <w:tc>
          <w:tcPr>
            <w:tcW w:w="6857" w:type="dxa"/>
          </w:tcPr>
          <w:p w14:paraId="37A091AD" w14:textId="364CA64B" w:rsidR="00731C08" w:rsidRDefault="00731C08" w:rsidP="00625E53">
            <w:pPr>
              <w:rPr>
                <w:lang w:val="de-DE"/>
              </w:rPr>
            </w:pPr>
            <w:r>
              <w:rPr>
                <w:lang w:val="de-DE"/>
              </w:rPr>
              <w:t>17.</w:t>
            </w:r>
            <w:r w:rsidRPr="00E82C5B">
              <w:rPr>
                <w:lang w:val="de-DE"/>
              </w:rPr>
              <w:t xml:space="preserve">In Ländern mit starker Umweltverschmutzung oder Kriegen </w:t>
            </w:r>
            <w:r w:rsidRPr="00E82C5B">
              <w:rPr>
                <w:i/>
                <w:lang w:val="de-DE"/>
              </w:rPr>
              <w:t>sollte</w:t>
            </w:r>
          </w:p>
        </w:tc>
        <w:tc>
          <w:tcPr>
            <w:tcW w:w="2711" w:type="dxa"/>
            <w:gridSpan w:val="3"/>
          </w:tcPr>
          <w:p w14:paraId="260164ED" w14:textId="77777777" w:rsidR="00731C08" w:rsidRPr="00E82C5B" w:rsidRDefault="00731C08" w:rsidP="000E0F97">
            <w:pPr>
              <w:ind w:left="5"/>
              <w:rPr>
                <w:lang w:val="de-DE"/>
              </w:rPr>
            </w:pPr>
          </w:p>
        </w:tc>
      </w:tr>
      <w:tr w:rsidR="000E0F97" w:rsidRPr="00E82C5B" w14:paraId="7DC8F3FA" w14:textId="3ABDFD05" w:rsidTr="000E0F97">
        <w:trPr>
          <w:trHeight w:val="270"/>
        </w:trPr>
        <w:tc>
          <w:tcPr>
            <w:tcW w:w="6857" w:type="dxa"/>
          </w:tcPr>
          <w:p w14:paraId="1E174544" w14:textId="4D739A15" w:rsidR="000E0F97" w:rsidRPr="00E82C5B" w:rsidRDefault="000E0F97" w:rsidP="00625E53">
            <w:pPr>
              <w:rPr>
                <w:color w:val="4472C4" w:themeColor="accent1"/>
                <w:lang w:val="de-DE"/>
              </w:rPr>
            </w:pPr>
            <w:r w:rsidRPr="00E82C5B">
              <w:rPr>
                <w:lang w:val="de-DE"/>
              </w:rPr>
              <w:t>die Bevölkerung eigentlich gestresster sein.</w:t>
            </w:r>
          </w:p>
        </w:tc>
        <w:tc>
          <w:tcPr>
            <w:tcW w:w="2711" w:type="dxa"/>
            <w:gridSpan w:val="3"/>
          </w:tcPr>
          <w:p w14:paraId="25A07E8A" w14:textId="6383BD29" w:rsidR="000E0F97" w:rsidRPr="00E82C5B" w:rsidRDefault="00731C08" w:rsidP="00625E53">
            <w:pPr>
              <w:rPr>
                <w:color w:val="4472C4" w:themeColor="accent1"/>
                <w:lang w:val="de-DE"/>
              </w:rPr>
            </w:pPr>
            <w:r>
              <w:rPr>
                <w:color w:val="4472C4" w:themeColor="accent1"/>
                <w:lang w:val="de-DE"/>
              </w:rPr>
              <w:t xml:space="preserve">Passiv mit Modalfaktor </w:t>
            </w:r>
            <w:r w:rsidR="000E0F97" w:rsidRPr="00E82C5B">
              <w:rPr>
                <w:color w:val="4472C4" w:themeColor="accent1"/>
                <w:lang w:val="de-DE"/>
              </w:rPr>
              <w:t>„können“</w:t>
            </w:r>
          </w:p>
        </w:tc>
      </w:tr>
      <w:tr w:rsidR="000E0F97" w:rsidRPr="00E82C5B" w14:paraId="648B65E3" w14:textId="0A6B7D86" w:rsidTr="000E0F97">
        <w:trPr>
          <w:trHeight w:val="270"/>
        </w:trPr>
        <w:tc>
          <w:tcPr>
            <w:tcW w:w="6857" w:type="dxa"/>
          </w:tcPr>
          <w:p w14:paraId="2144B974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58BB43E3" w14:textId="7735BC3F" w:rsidR="000E0F97" w:rsidRPr="00E82C5B" w:rsidRDefault="00731C08" w:rsidP="00625E53">
            <w:pPr>
              <w:rPr>
                <w:lang w:val="de-DE"/>
              </w:rPr>
            </w:pPr>
            <w:r w:rsidRPr="00731C08">
              <w:rPr>
                <w:color w:val="4472C4" w:themeColor="accent1"/>
                <w:lang w:val="de-DE"/>
              </w:rPr>
              <w:t>vermuten</w:t>
            </w:r>
          </w:p>
        </w:tc>
      </w:tr>
      <w:tr w:rsidR="000E0F97" w:rsidRPr="00E82C5B" w14:paraId="2B495922" w14:textId="1D0BD65B" w:rsidTr="000E0F97">
        <w:trPr>
          <w:trHeight w:val="255"/>
        </w:trPr>
        <w:tc>
          <w:tcPr>
            <w:tcW w:w="6857" w:type="dxa"/>
          </w:tcPr>
          <w:p w14:paraId="52D0B1FF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6A2B283D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20840602" w14:textId="2D69CA6C" w:rsidTr="000E0F97">
        <w:trPr>
          <w:trHeight w:val="270"/>
        </w:trPr>
        <w:tc>
          <w:tcPr>
            <w:tcW w:w="6857" w:type="dxa"/>
          </w:tcPr>
          <w:p w14:paraId="37ED2A7E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4E875B6A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57A4E9E6" w14:textId="61CAA609" w:rsidTr="000E0F97">
        <w:trPr>
          <w:trHeight w:val="255"/>
        </w:trPr>
        <w:tc>
          <w:tcPr>
            <w:tcW w:w="6857" w:type="dxa"/>
          </w:tcPr>
          <w:p w14:paraId="03E7333A" w14:textId="77777777" w:rsidR="000E0F97" w:rsidRPr="00E82C5B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36509EA2" w14:textId="77777777" w:rsidR="000E0F97" w:rsidRPr="00E82C5B" w:rsidRDefault="000E0F97" w:rsidP="00625E53">
            <w:pPr>
              <w:rPr>
                <w:lang w:val="de-DE"/>
              </w:rPr>
            </w:pPr>
          </w:p>
        </w:tc>
      </w:tr>
      <w:tr w:rsidR="000E0F97" w:rsidRPr="00E82C5B" w14:paraId="679EC033" w14:textId="74F388D6" w:rsidTr="000E0F97">
        <w:trPr>
          <w:trHeight w:val="270"/>
        </w:trPr>
        <w:tc>
          <w:tcPr>
            <w:tcW w:w="6857" w:type="dxa"/>
          </w:tcPr>
          <w:p w14:paraId="6CADEE60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 xml:space="preserve">  </w:t>
            </w:r>
          </w:p>
        </w:tc>
        <w:tc>
          <w:tcPr>
            <w:tcW w:w="2711" w:type="dxa"/>
            <w:gridSpan w:val="3"/>
          </w:tcPr>
          <w:p w14:paraId="3DD571A1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E82C5B" w14:paraId="4E6E4DBF" w14:textId="7C48E1CA" w:rsidTr="000E0F97">
        <w:trPr>
          <w:trHeight w:val="255"/>
        </w:trPr>
        <w:tc>
          <w:tcPr>
            <w:tcW w:w="6857" w:type="dxa"/>
          </w:tcPr>
          <w:p w14:paraId="504050F3" w14:textId="77777777" w:rsidR="000E0F97" w:rsidRPr="00E82C5B" w:rsidRDefault="000E0F97" w:rsidP="00625E53">
            <w:pPr>
              <w:rPr>
                <w:lang w:val="de-DE"/>
              </w:rPr>
            </w:pPr>
            <w:r w:rsidRPr="00E82C5B">
              <w:rPr>
                <w:lang w:val="de-DE"/>
              </w:rPr>
              <w:t xml:space="preserve">         </w:t>
            </w:r>
            <w:r w:rsidRPr="00E82C5B">
              <w:rPr>
                <w:color w:val="4472C4" w:themeColor="accent1"/>
                <w:lang w:val="de-DE"/>
              </w:rPr>
              <w:t xml:space="preserve">  </w:t>
            </w:r>
            <w:r w:rsidRPr="00E82C5B">
              <w:rPr>
                <w:lang w:val="de-DE"/>
              </w:rPr>
              <w:t xml:space="preserve">                                            </w:t>
            </w:r>
          </w:p>
        </w:tc>
        <w:tc>
          <w:tcPr>
            <w:tcW w:w="2711" w:type="dxa"/>
            <w:gridSpan w:val="3"/>
          </w:tcPr>
          <w:p w14:paraId="130B0223" w14:textId="77777777" w:rsidR="000E0F97" w:rsidRPr="00E82C5B" w:rsidRDefault="000E0F97" w:rsidP="000E0F97">
            <w:pPr>
              <w:rPr>
                <w:lang w:val="de-DE"/>
              </w:rPr>
            </w:pPr>
          </w:p>
        </w:tc>
      </w:tr>
      <w:tr w:rsidR="000E0F97" w:rsidRPr="00F7266D" w14:paraId="198F95BA" w14:textId="595A6053" w:rsidTr="000E0F97">
        <w:trPr>
          <w:trHeight w:val="270"/>
        </w:trPr>
        <w:tc>
          <w:tcPr>
            <w:tcW w:w="6857" w:type="dxa"/>
          </w:tcPr>
          <w:p w14:paraId="78A97F8F" w14:textId="6B6AC600" w:rsidR="000E0F97" w:rsidRPr="00F7266D" w:rsidRDefault="000E0F97" w:rsidP="00625E53">
            <w:pPr>
              <w:rPr>
                <w:lang w:val="de-DE"/>
              </w:rPr>
            </w:pPr>
          </w:p>
        </w:tc>
        <w:tc>
          <w:tcPr>
            <w:tcW w:w="2711" w:type="dxa"/>
            <w:gridSpan w:val="3"/>
          </w:tcPr>
          <w:p w14:paraId="7B2E3EE5" w14:textId="77777777" w:rsidR="000E0F97" w:rsidRPr="00F7266D" w:rsidRDefault="000E0F97" w:rsidP="000E0F97">
            <w:pPr>
              <w:ind w:left="95"/>
              <w:rPr>
                <w:lang w:val="de-DE"/>
              </w:rPr>
            </w:pPr>
          </w:p>
        </w:tc>
      </w:tr>
    </w:tbl>
    <w:p w14:paraId="1229A33A" w14:textId="767A36E1" w:rsidR="00F7266D" w:rsidRPr="00F7266D" w:rsidRDefault="00F7266D" w:rsidP="00E82C5B">
      <w:pPr>
        <w:rPr>
          <w:lang w:val="de-DE"/>
        </w:rPr>
      </w:pPr>
    </w:p>
    <w:sectPr w:rsidR="00F7266D" w:rsidRPr="00F72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69A"/>
    <w:multiLevelType w:val="hybridMultilevel"/>
    <w:tmpl w:val="A77A7A50"/>
    <w:lvl w:ilvl="0" w:tplc="F962E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6D"/>
    <w:rsid w:val="000E0F97"/>
    <w:rsid w:val="0019724B"/>
    <w:rsid w:val="001E1E0C"/>
    <w:rsid w:val="001F038B"/>
    <w:rsid w:val="00323751"/>
    <w:rsid w:val="004F4ADD"/>
    <w:rsid w:val="00682F88"/>
    <w:rsid w:val="006F4438"/>
    <w:rsid w:val="007303BC"/>
    <w:rsid w:val="00731C08"/>
    <w:rsid w:val="007E182F"/>
    <w:rsid w:val="00801BB4"/>
    <w:rsid w:val="00807C6B"/>
    <w:rsid w:val="00A1151C"/>
    <w:rsid w:val="00A91B9B"/>
    <w:rsid w:val="00AF267D"/>
    <w:rsid w:val="00B25939"/>
    <w:rsid w:val="00C45A2E"/>
    <w:rsid w:val="00CF245E"/>
    <w:rsid w:val="00DB5B40"/>
    <w:rsid w:val="00DF14FA"/>
    <w:rsid w:val="00E55E39"/>
    <w:rsid w:val="00E82C5B"/>
    <w:rsid w:val="00F7266D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F7AB"/>
  <w15:chartTrackingRefBased/>
  <w15:docId w15:val="{9CEBD6AC-0EAF-4E93-810E-41A2625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6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Krauss</dc:creator>
  <cp:keywords/>
  <dc:description/>
  <cp:lastModifiedBy>Silke Krauss</cp:lastModifiedBy>
  <cp:revision>7</cp:revision>
  <dcterms:created xsi:type="dcterms:W3CDTF">2022-12-30T14:35:00Z</dcterms:created>
  <dcterms:modified xsi:type="dcterms:W3CDTF">2022-12-30T20:00:00Z</dcterms:modified>
</cp:coreProperties>
</file>