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it-IT"/>
        </w:rPr>
      </w:pPr>
      <w:r>
        <w:rPr>
          <w:rFonts w:hint="default"/>
          <w:lang w:val="it-IT"/>
        </w:rPr>
        <w:t>RESULTADOS DE LA PRUEBA ESCRITA DE LINGUA SPAGNOLA I (24-1-23)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-Barone, Angelica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-Bassi, Bruno 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-Castillo Rubin, Andy 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-Clementi, Alice  24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-D’alessio, Samuele 22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-Degrassi, Giulia  25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-Giacuzzo, Alice 22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-Lorenzon, Chiara 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-Mazzù, Greta   26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-Messina, Gabriella  22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-Molina, Thomas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-Marra, Alice  25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-Marian, Giulia   18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-Mattiazzi, Gizia 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-Nastasi, Giulia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-Pische, Manuelisa  29 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-Pintti, Sara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-Romano, Elisa  24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-Ru, Matteo  23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-Sesona, Giada  25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-Solamagione, Giulia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-Vanone, Alice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-Zilja, Anna M.    25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Aviso: Los exàmenes se pueden ver a partir del 7 de febrero con previa cita a trav</w:t>
      </w:r>
      <w:r>
        <w:rPr>
          <w:rFonts w:hint="default"/>
          <w:lang w:val="es-ES"/>
        </w:rPr>
        <w:t>és de mi email: darribas</w:t>
      </w:r>
      <w:r>
        <w:rPr>
          <w:rFonts w:hint="default"/>
          <w:lang w:val="it-IT"/>
        </w:rPr>
        <w:t>@units.it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1421A"/>
    <w:rsid w:val="0501421A"/>
    <w:rsid w:val="55A8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2023-02-04T15:36:00Z</dcterms:created>
  <dc:creator>Daniel Arribas Leal</dc:creator>
  <cp:lastModifiedBy>Daniel Arribas Leal</cp:lastModifiedBy>
  <dcterms:modified xsi:type="dcterms:W3CDTF">2023-02-04T16:03:11Z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DE62F05E6ABB46CF86B8DB9BFEDDAD14</vt:lpwstr>
  </property>
</Properties>
</file>