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Cómo tu cerebro te lleva a repetir tus errores y qué hacer para que eso no ocurra</w:t>
      </w:r>
    </w:p>
    <w:p>
      <w:pPr>
        <w:keepNext w:val="0"/>
        <w:keepLines w:val="0"/>
        <w:widowControl/>
        <w:numPr>
          <w:numId w:val="0"/>
        </w:numPr>
        <w:suppressLineNumbers w:val="0"/>
        <w:spacing w:before="0" w:beforeAutospacing="0" w:after="0" w:afterAutospacing="0"/>
        <w:ind w:left="360" w:leftChars="0" w:right="0" w:rightChars="0"/>
        <w:jc w:val="both"/>
        <w:rPr>
          <w:rFonts w:hint="default" w:ascii="Times New Roman" w:hAnsi="Times New Roman" w:cs="Times New Roman"/>
          <w:sz w:val="24"/>
          <w:szCs w:val="24"/>
        </w:rPr>
      </w:pPr>
    </w:p>
    <w:p>
      <w:pPr>
        <w:keepNext w:val="0"/>
        <w:keepLines w:val="0"/>
        <w:widowControl/>
        <w:suppressLineNumbers w:val="0"/>
        <w:bidi w:val="0"/>
        <w:spacing w:before="0" w:beforeAutospacing="0" w:after="0" w:afterAutospacing="0"/>
        <w:ind w:left="0" w:right="0"/>
        <w:jc w:val="both"/>
        <w:rPr>
          <w:rFonts w:hint="default" w:ascii="Times New Roman" w:hAnsi="Times New Roman" w:cs="Times New Roman"/>
          <w:sz w:val="24"/>
          <w:szCs w:val="24"/>
        </w:rPr>
      </w:pPr>
    </w:p>
    <w:p>
      <w:pPr>
        <w:pStyle w:val="7"/>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¿Quién dijo que siempre podemos aprender nuestros errores?</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b/>
          <w:bCs/>
          <w:i w:val="0"/>
          <w:iCs w:val="0"/>
          <w:color w:val="141414"/>
          <w:sz w:val="24"/>
          <w:szCs w:val="24"/>
        </w:rPr>
        <w:t>Uno aprende de sus errores. Al menos eso es lo que nos han dicho a la mayoría de nosotros. Sin embargo, la ciencia muestra que, con frecuencia, fracasamos en aprender de los errores pasados. En cambio, es probable que repitamos los mismos.</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¿Qué quiero decir aquí con errores? Creo que todos podemos estar de acuerdo en que aprendemos rápidamente que si ponemos nuestra mano en una hornilla caliente, por ejemplo, nos quemamos, así que es poco probable que repitamos ese error nuevamente.</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Esto es porque nuestro cerebro crea una respuesta ante la amenaza de un estímulo físicamente doloroso en base a experiencias previas.</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Pero cuando se trata del pensamiento, patrones de comportamiento y toma de decisiones, solemos repetir errores, como llegar tarde a una cita, dejar tareas para último momento o juzgar a la gente basándonos en nuestras primeras impresiones.</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Helvetica" w:cs="Times New Roman"/>
          <w:i w:val="0"/>
          <w:iCs w:val="0"/>
          <w:color w:val="141414"/>
          <w:sz w:val="24"/>
          <w:szCs w:val="24"/>
        </w:rPr>
        <w:t>La razón se encuentra en la </w:t>
      </w:r>
      <w:r>
        <w:rPr>
          <w:rFonts w:hint="default" w:ascii="Times New Roman" w:hAnsi="Times New Roman" w:eastAsia="Helvetica" w:cs="Times New Roman"/>
          <w:b/>
          <w:bCs/>
          <w:i w:val="0"/>
          <w:iCs w:val="0"/>
          <w:color w:val="141414"/>
          <w:sz w:val="24"/>
          <w:szCs w:val="24"/>
        </w:rPr>
        <w:t>forma en que nuestro cerebro procesa la información y crea un patrón </w:t>
      </w:r>
      <w:r>
        <w:rPr>
          <w:rFonts w:hint="default" w:ascii="Times New Roman" w:hAnsi="Times New Roman" w:eastAsia="Helvetica" w:cs="Times New Roman"/>
          <w:i w:val="0"/>
          <w:iCs w:val="0"/>
          <w:color w:val="141414"/>
          <w:sz w:val="24"/>
          <w:szCs w:val="24"/>
        </w:rPr>
        <w:t>que usamos una y otra vez.</w:t>
      </w:r>
    </w:p>
    <w:p>
      <w:pPr>
        <w:pStyle w:val="7"/>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Estos patrones son esencialmente atajos que nos ayudan a tomar decisiones en el mundo real. Pero estos atajos, que se conocen como </w:t>
      </w:r>
      <w:r>
        <w:rPr>
          <w:rFonts w:hint="default" w:ascii="Times New Roman" w:hAnsi="Times New Roman" w:eastAsia="Helvetica" w:cs="Times New Roman"/>
          <w:b/>
          <w:bCs/>
          <w:i w:val="0"/>
          <w:iCs w:val="0"/>
          <w:color w:val="141414"/>
          <w:sz w:val="24"/>
          <w:szCs w:val="24"/>
        </w:rPr>
        <w:t>heurística</w:t>
      </w:r>
      <w:r>
        <w:rPr>
          <w:rFonts w:hint="default" w:ascii="Times New Roman" w:hAnsi="Times New Roman" w:eastAsia="Helvetica" w:cs="Times New Roman"/>
          <w:i w:val="0"/>
          <w:iCs w:val="0"/>
          <w:color w:val="141414"/>
          <w:sz w:val="24"/>
          <w:szCs w:val="24"/>
        </w:rPr>
        <w:t xml:space="preserve">, nos hacen también </w:t>
      </w:r>
      <w:bookmarkStart w:id="0" w:name="_GoBack"/>
      <w:bookmarkEnd w:id="0"/>
      <w:r>
        <w:rPr>
          <w:rFonts w:hint="default" w:ascii="Times New Roman" w:hAnsi="Times New Roman" w:eastAsia="Helvetica" w:cs="Times New Roman"/>
          <w:i w:val="0"/>
          <w:iCs w:val="0"/>
          <w:color w:val="141414"/>
          <w:sz w:val="24"/>
          <w:szCs w:val="24"/>
        </w:rPr>
        <w:t>repetir nuestros errores.</w:t>
      </w:r>
    </w:p>
    <w:p>
      <w:pPr>
        <w:pStyle w:val="3"/>
        <w:keepNext w:val="0"/>
        <w:keepLines w:val="0"/>
        <w:widowControl/>
        <w:suppressLineNumbers w:val="0"/>
        <w:spacing w:before="0" w:beforeAutospacing="0" w:after="0" w:afterAutospacing="0"/>
        <w:ind w:left="0" w:right="0"/>
        <w:jc w:val="both"/>
        <w:rPr>
          <w:rFonts w:hint="default" w:ascii="Times New Roman" w:hAnsi="Times New Roman" w:eastAsia="Helvetica" w:cs="Times New Roman"/>
          <w:b/>
          <w:bCs/>
          <w:i w:val="0"/>
          <w:iCs w:val="0"/>
          <w:color w:val="141414"/>
          <w:sz w:val="24"/>
          <w:szCs w:val="24"/>
        </w:rPr>
      </w:pPr>
      <w:r>
        <w:rPr>
          <w:rFonts w:hint="default" w:ascii="Times New Roman" w:hAnsi="Times New Roman" w:eastAsia="Helvetica" w:cs="Times New Roman"/>
          <w:b/>
          <w:bCs/>
          <w:i w:val="0"/>
          <w:iCs w:val="0"/>
          <w:color w:val="141414"/>
          <w:sz w:val="24"/>
          <w:szCs w:val="24"/>
        </w:rPr>
        <w:t>Cerebro perezoso</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Como explico en mi libro </w:t>
      </w:r>
      <w:r>
        <w:rPr>
          <w:rFonts w:hint="default" w:ascii="Times New Roman" w:hAnsi="Times New Roman" w:eastAsia="Helvetica" w:cs="Times New Roman"/>
          <w:i/>
          <w:iCs/>
          <w:color w:val="141414"/>
          <w:sz w:val="24"/>
          <w:szCs w:val="24"/>
        </w:rPr>
        <w:t>"Sway: Unravelling Unconscious Bias"</w:t>
      </w:r>
      <w:r>
        <w:rPr>
          <w:rFonts w:hint="default" w:ascii="Times New Roman" w:hAnsi="Times New Roman" w:eastAsia="Helvetica" w:cs="Times New Roman"/>
          <w:i w:val="0"/>
          <w:iCs w:val="0"/>
          <w:color w:val="141414"/>
          <w:sz w:val="24"/>
          <w:szCs w:val="24"/>
        </w:rPr>
        <w:t> (Influencia: desentrañando el sesgo inconsciente), los humanos </w:t>
      </w:r>
      <w:r>
        <w:rPr>
          <w:rFonts w:hint="default" w:ascii="Times New Roman" w:hAnsi="Times New Roman" w:eastAsia="Helvetica" w:cs="Times New Roman"/>
          <w:b/>
          <w:bCs/>
          <w:i w:val="0"/>
          <w:iCs w:val="0"/>
          <w:color w:val="141414"/>
          <w:sz w:val="24"/>
          <w:szCs w:val="24"/>
        </w:rPr>
        <w:t>no somos naturalmente racionales</w:t>
      </w:r>
      <w:r>
        <w:rPr>
          <w:rFonts w:hint="default" w:ascii="Times New Roman" w:hAnsi="Times New Roman" w:eastAsia="Helvetica" w:cs="Times New Roman"/>
          <w:i w:val="0"/>
          <w:iCs w:val="0"/>
          <w:color w:val="141414"/>
          <w:sz w:val="24"/>
          <w:szCs w:val="24"/>
        </w:rPr>
        <w:t>, aunque nos gustaría creer que lo somos. La sobrecarga de información es agotadora y confunde, y por ello filtramos el ruido.</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Solo vemos partes del mundo. Tendemos a</w:t>
      </w:r>
      <w:r>
        <w:rPr>
          <w:rFonts w:hint="default" w:ascii="Times New Roman" w:hAnsi="Times New Roman" w:eastAsia="Helvetica" w:cs="Times New Roman"/>
          <w:b/>
          <w:bCs/>
          <w:i w:val="0"/>
          <w:iCs w:val="0"/>
          <w:color w:val="141414"/>
          <w:sz w:val="24"/>
          <w:szCs w:val="24"/>
        </w:rPr>
        <w:t> notar las cosas que se repiten</w:t>
      </w:r>
      <w:r>
        <w:rPr>
          <w:rFonts w:hint="default" w:ascii="Times New Roman" w:hAnsi="Times New Roman" w:eastAsia="Helvetica" w:cs="Times New Roman"/>
          <w:i w:val="0"/>
          <w:iCs w:val="0"/>
          <w:color w:val="141414"/>
          <w:sz w:val="24"/>
          <w:szCs w:val="24"/>
        </w:rPr>
        <w:t>, ya sea que haya patrones o no, y tendemos a preservar la memoria generalizando y recurriendo a la tipificación.</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También sacamos </w:t>
      </w:r>
      <w:r>
        <w:rPr>
          <w:rFonts w:hint="default" w:ascii="Times New Roman" w:hAnsi="Times New Roman" w:eastAsia="Helvetica" w:cs="Times New Roman"/>
          <w:b/>
          <w:bCs/>
          <w:i w:val="0"/>
          <w:iCs w:val="0"/>
          <w:color w:val="141414"/>
          <w:sz w:val="24"/>
          <w:szCs w:val="24"/>
        </w:rPr>
        <w:t>conclusiones de información escasa</w:t>
      </w:r>
      <w:r>
        <w:rPr>
          <w:rFonts w:hint="default" w:ascii="Times New Roman" w:hAnsi="Times New Roman" w:eastAsia="Helvetica" w:cs="Times New Roman"/>
          <w:i w:val="0"/>
          <w:iCs w:val="0"/>
          <w:color w:val="141414"/>
          <w:sz w:val="24"/>
          <w:szCs w:val="24"/>
        </w:rPr>
        <w:t> y usamos</w:t>
      </w:r>
      <w:r>
        <w:rPr>
          <w:rFonts w:hint="default" w:ascii="Times New Roman" w:hAnsi="Times New Roman" w:eastAsia="Helvetica" w:cs="Times New Roman"/>
          <w:b/>
          <w:bCs/>
          <w:i w:val="0"/>
          <w:iCs w:val="0"/>
          <w:color w:val="141414"/>
          <w:sz w:val="24"/>
          <w:szCs w:val="24"/>
        </w:rPr>
        <w:t> atajos cognitivos</w:t>
      </w:r>
      <w:r>
        <w:rPr>
          <w:rFonts w:hint="default" w:ascii="Times New Roman" w:hAnsi="Times New Roman" w:eastAsia="Helvetica" w:cs="Times New Roman"/>
          <w:i w:val="0"/>
          <w:iCs w:val="0"/>
          <w:color w:val="141414"/>
          <w:sz w:val="24"/>
          <w:szCs w:val="24"/>
        </w:rPr>
        <w:t> para crear una versión de la realidad que implícitamente queremos creer. Esto crea un flujo reducido de información que nos llega, lo que nos ayuda a conectar puntos y llenar vacíos con cosas que ya sabemos.</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p>
    <w:p>
      <w:pPr>
        <w:pStyle w:val="7"/>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sz w:val="24"/>
          <w:szCs w:val="24"/>
        </w:rPr>
      </w:pP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En última instancia, nuestros cerebros son </w:t>
      </w:r>
      <w:r>
        <w:rPr>
          <w:rFonts w:hint="default" w:ascii="Times New Roman" w:hAnsi="Times New Roman" w:eastAsia="Helvetica" w:cs="Times New Roman"/>
          <w:b/>
          <w:bCs/>
          <w:i w:val="0"/>
          <w:iCs w:val="0"/>
          <w:color w:val="141414"/>
          <w:sz w:val="24"/>
          <w:szCs w:val="24"/>
        </w:rPr>
        <w:t>perezosos</w:t>
      </w:r>
      <w:r>
        <w:rPr>
          <w:rFonts w:hint="default" w:ascii="Times New Roman" w:hAnsi="Times New Roman" w:eastAsia="Helvetica" w:cs="Times New Roman"/>
          <w:i w:val="0"/>
          <w:iCs w:val="0"/>
          <w:color w:val="141414"/>
          <w:sz w:val="24"/>
          <w:szCs w:val="24"/>
        </w:rPr>
        <w:t> y toma un gran esfuerzo cognitivo cambiar el guión y estos atajos que ya hemos creado.</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Por lo tanto, es más probable que recurramos a los mismos patrones de comportamiento, incluso cuando somos conscientes de repetir nuestros errores.</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Esto se denomina </w:t>
      </w:r>
      <w:r>
        <w:rPr>
          <w:rFonts w:hint="default" w:ascii="Times New Roman" w:hAnsi="Times New Roman" w:eastAsia="Helvetica" w:cs="Times New Roman"/>
          <w:b/>
          <w:bCs/>
          <w:i w:val="0"/>
          <w:iCs w:val="0"/>
          <w:color w:val="141414"/>
          <w:sz w:val="24"/>
          <w:szCs w:val="24"/>
        </w:rPr>
        <w:t>sesgo de confirmación</w:t>
      </w:r>
      <w:r>
        <w:rPr>
          <w:rFonts w:hint="default" w:ascii="Times New Roman" w:hAnsi="Times New Roman" w:eastAsia="Helvetica" w:cs="Times New Roman"/>
          <w:i w:val="0"/>
          <w:iCs w:val="0"/>
          <w:color w:val="141414"/>
          <w:sz w:val="24"/>
          <w:szCs w:val="24"/>
        </w:rPr>
        <w:t>: nuestra tendencia a confirmar lo que ya creemos, en lugar de cambiar nuestra forma de pensar para incorporar nueva información e ideas.</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También recurrimos con frecuencia al "instinto", un tipo de pensamiento automático y subconsciente que se basa en nuestra acumulación de experiencias pasadas mientras hacemos juicios y tomamos decisiones en situaciones nuevas.</w:t>
      </w:r>
    </w:p>
    <w:p>
      <w:pPr>
        <w:pStyle w:val="3"/>
        <w:keepNext w:val="0"/>
        <w:keepLines w:val="0"/>
        <w:widowControl/>
        <w:suppressLineNumbers w:val="0"/>
        <w:spacing w:before="0" w:beforeAutospacing="0" w:after="0" w:afterAutospacing="0"/>
        <w:ind w:left="0" w:right="0"/>
        <w:jc w:val="both"/>
        <w:rPr>
          <w:rFonts w:hint="default" w:ascii="Times New Roman" w:hAnsi="Times New Roman" w:eastAsia="Helvetica" w:cs="Times New Roman"/>
          <w:b/>
          <w:bCs/>
          <w:i w:val="0"/>
          <w:iCs w:val="0"/>
          <w:color w:val="141414"/>
          <w:sz w:val="24"/>
          <w:szCs w:val="24"/>
        </w:rPr>
      </w:pPr>
      <w:r>
        <w:rPr>
          <w:rFonts w:hint="default" w:ascii="Times New Roman" w:hAnsi="Times New Roman" w:eastAsia="Helvetica" w:cs="Times New Roman"/>
          <w:b/>
          <w:bCs/>
          <w:i w:val="0"/>
          <w:iCs w:val="0"/>
          <w:color w:val="141414"/>
          <w:sz w:val="24"/>
          <w:szCs w:val="24"/>
        </w:rPr>
        <w:t>Sesgos</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A veces nos apegamos a ciertos patrones de comportamiento y repetimos nuestros errores por el llamado </w:t>
      </w:r>
      <w:r>
        <w:rPr>
          <w:rFonts w:hint="default" w:ascii="Times New Roman" w:hAnsi="Times New Roman" w:eastAsia="Helvetica" w:cs="Times New Roman"/>
          <w:b/>
          <w:bCs/>
          <w:i w:val="0"/>
          <w:iCs w:val="0"/>
          <w:color w:val="141414"/>
          <w:sz w:val="24"/>
          <w:szCs w:val="24"/>
        </w:rPr>
        <w:t>"efecto del ego"</w:t>
      </w:r>
      <w:r>
        <w:rPr>
          <w:rFonts w:hint="default" w:ascii="Times New Roman" w:hAnsi="Times New Roman" w:eastAsia="Helvetica" w:cs="Times New Roman"/>
          <w:i w:val="0"/>
          <w:iCs w:val="0"/>
          <w:color w:val="141414"/>
          <w:sz w:val="24"/>
          <w:szCs w:val="24"/>
        </w:rPr>
        <w:t>, que nos lleva a mantener nuestras creencias. Tendemos a elegir selectivamente las estructura de información y el </w:t>
      </w:r>
      <w:r>
        <w:rPr>
          <w:rFonts w:hint="default" w:ascii="Times New Roman" w:hAnsi="Times New Roman" w:eastAsia="Helvetica" w:cs="Times New Roman"/>
          <w:i/>
          <w:iCs/>
          <w:color w:val="141414"/>
          <w:sz w:val="24"/>
          <w:szCs w:val="24"/>
        </w:rPr>
        <w:t>feedback</w:t>
      </w:r>
      <w:r>
        <w:rPr>
          <w:rFonts w:hint="default" w:ascii="Times New Roman" w:hAnsi="Times New Roman" w:eastAsia="Helvetica" w:cs="Times New Roman"/>
          <w:i w:val="0"/>
          <w:iCs w:val="0"/>
          <w:color w:val="141414"/>
          <w:sz w:val="24"/>
          <w:szCs w:val="24"/>
        </w:rPr>
        <w:t> que nos ayudan a proteger nuestros egos.</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Un experimento encontró que cuando se les recordaba a las personas sus éxitos del pasado, era más probable que repitiesen esos comportamientos exitosos.</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Pero cuando eran conscientes o se les recordaban sus fracasos del pasado, eran menos propensos a cambiar los patrones de comportamiento que los condujeron al fracaso.</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Así que, de hecho, era probable que la gente repitiera ese comportamiento.</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cs="Times New Roman"/>
          <w:sz w:val="24"/>
          <w:szCs w:val="24"/>
          <w:lang w:val="it-IT"/>
        </w:rPr>
      </w:pPr>
      <w:r>
        <w:rPr>
          <w:rFonts w:hint="default" w:ascii="Times New Roman" w:hAnsi="Times New Roman" w:eastAsia="Helvetica" w:cs="Times New Roman"/>
          <w:i w:val="0"/>
          <w:iCs w:val="0"/>
          <w:color w:val="141414"/>
          <w:sz w:val="24"/>
          <w:szCs w:val="24"/>
        </w:rPr>
        <w:t>Eso es porque, cuando pensamos en nuestros fracasos del pasado, es probable que nos sintamos </w:t>
      </w:r>
      <w:r>
        <w:rPr>
          <w:rFonts w:hint="default" w:ascii="Times New Roman" w:hAnsi="Times New Roman" w:eastAsia="Helvetica" w:cs="Times New Roman"/>
          <w:b/>
          <w:bCs/>
          <w:i w:val="0"/>
          <w:iCs w:val="0"/>
          <w:color w:val="141414"/>
          <w:sz w:val="24"/>
          <w:szCs w:val="24"/>
        </w:rPr>
        <w:t>deprimidos.</w:t>
      </w:r>
      <w:r>
        <w:rPr>
          <w:rFonts w:hint="default" w:ascii="Times New Roman" w:hAnsi="Times New Roman" w:eastAsia="Helvetica" w:cs="Times New Roman"/>
          <w:i w:val="0"/>
          <w:iCs w:val="0"/>
          <w:color w:val="141414"/>
          <w:sz w:val="24"/>
          <w:szCs w:val="24"/>
        </w:rPr>
        <w:t> Y, en esos momentos, es más probable que adoptemos un comportamiento que nos haga sentir cómodos y nos dé una sensación de familiarida</w:t>
      </w:r>
      <w:r>
        <w:rPr>
          <w:rFonts w:hint="default" w:ascii="Times New Roman" w:hAnsi="Times New Roman" w:eastAsia="Helvetica" w:cs="Times New Roman"/>
          <w:i w:val="0"/>
          <w:iCs w:val="0"/>
          <w:color w:val="141414"/>
          <w:sz w:val="24"/>
          <w:szCs w:val="24"/>
          <w:lang w:val="it-IT"/>
        </w:rPr>
        <w:t>d</w:t>
      </w:r>
    </w:p>
    <w:p>
      <w:pPr>
        <w:pStyle w:val="7"/>
        <w:keepNext w:val="0"/>
        <w:keepLines w:val="0"/>
        <w:widowControl/>
        <w:suppressLineNumbers w:val="0"/>
        <w:pBdr>
          <w:bottom w:val="none" w:color="auto" w:sz="0" w:space="0"/>
        </w:pBdr>
        <w:spacing w:before="0" w:beforeAutospacing="0" w:after="0" w:afterAutospacing="0"/>
        <w:ind w:left="0" w:right="0"/>
        <w:jc w:val="both"/>
        <w:rPr>
          <w:rFonts w:hint="default" w:ascii="Times New Roman" w:hAnsi="Times New Roman" w:cs="Times New Roman"/>
          <w:sz w:val="24"/>
          <w:szCs w:val="24"/>
        </w:rPr>
      </w:pP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Incluso cuando pensamos lenta y cuidadosamente, nuestro cerebro tiene un sesgo hacia la información y los patrones que usamos en el pasado, más allá de si eso nos llevó a cometer errores. Esto se conoce como </w:t>
      </w:r>
      <w:r>
        <w:rPr>
          <w:rFonts w:hint="default" w:ascii="Times New Roman" w:hAnsi="Times New Roman" w:eastAsia="Helvetica" w:cs="Times New Roman"/>
          <w:b/>
          <w:bCs/>
          <w:i w:val="0"/>
          <w:iCs w:val="0"/>
          <w:color w:val="141414"/>
          <w:sz w:val="24"/>
          <w:szCs w:val="24"/>
        </w:rPr>
        <w:t>sesgo de familiaridad.</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Aún así, podemos aprender de los errores. En un experimento, monos y humanos tenían que mirar puntos en movimiento en una pantalla y juzgar su dirección neta de movimiento.</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Los investigadores descubrieron que ambos lo hacían más lentamente después de un error.</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Cuanto mayor sea el error, mayor será la desaceleración posterior al error, lo que muestra que se está acumulando más información. Sin embargo, la calidad de esta información fue baja.</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Nuestros atajos cognitivos pueden forzarnos a pasar por alto cualquier información nueva que pueda ayudarnos a evitar repetir errores,</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De hecho, si cometemos errores mientras realizamos una determinada tarea, el </w:t>
      </w:r>
      <w:r>
        <w:rPr>
          <w:rFonts w:hint="default" w:ascii="Times New Roman" w:hAnsi="Times New Roman" w:eastAsia="Helvetica" w:cs="Times New Roman"/>
          <w:b/>
          <w:bCs/>
          <w:i w:val="0"/>
          <w:iCs w:val="0"/>
          <w:color w:val="141414"/>
          <w:sz w:val="24"/>
          <w:szCs w:val="24"/>
        </w:rPr>
        <w:t>"sesgo de frecuencia"</w:t>
      </w:r>
      <w:r>
        <w:rPr>
          <w:rFonts w:hint="default" w:ascii="Times New Roman" w:hAnsi="Times New Roman" w:eastAsia="Helvetica" w:cs="Times New Roman"/>
          <w:i w:val="0"/>
          <w:iCs w:val="0"/>
          <w:color w:val="141414"/>
          <w:sz w:val="24"/>
          <w:szCs w:val="24"/>
        </w:rPr>
        <w:t> hace que sea probable que los repitamos cada vez que volvamos a realizar esa tarea.</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Hablando de manera simple, nuestros cerebros comienzan a asumir que los errores que hemos cometido anteriormente son la forma correcta de realizar una tarea, creando un </w:t>
      </w:r>
      <w:r>
        <w:rPr>
          <w:rFonts w:hint="default" w:ascii="Times New Roman" w:hAnsi="Times New Roman" w:eastAsia="Helvetica" w:cs="Times New Roman"/>
          <w:b/>
          <w:bCs/>
          <w:i w:val="0"/>
          <w:iCs w:val="0"/>
          <w:color w:val="141414"/>
          <w:sz w:val="24"/>
          <w:szCs w:val="24"/>
        </w:rPr>
        <w:t>"camino del error".</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Entonces, cuanto más repitamos las mismas tareas, más probable será que transitemos el camino del error, fijándose en nosotros profundamente hasta convertirse en un conjunto de atajos cognitivos permanentes en nuestros cerebro.</w:t>
      </w:r>
    </w:p>
    <w:p>
      <w:pPr>
        <w:pStyle w:val="3"/>
        <w:keepNext w:val="0"/>
        <w:keepLines w:val="0"/>
        <w:widowControl/>
        <w:suppressLineNumbers w:val="0"/>
        <w:spacing w:before="0" w:beforeAutospacing="0" w:after="0" w:afterAutospacing="0"/>
        <w:ind w:left="0" w:right="0"/>
        <w:jc w:val="both"/>
        <w:rPr>
          <w:rFonts w:hint="default" w:ascii="Times New Roman" w:hAnsi="Times New Roman" w:eastAsia="Helvetica" w:cs="Times New Roman"/>
          <w:b/>
          <w:bCs/>
          <w:i w:val="0"/>
          <w:iCs w:val="0"/>
          <w:color w:val="141414"/>
          <w:sz w:val="24"/>
          <w:szCs w:val="24"/>
        </w:rPr>
      </w:pPr>
      <w:r>
        <w:rPr>
          <w:rFonts w:hint="default" w:ascii="Times New Roman" w:hAnsi="Times New Roman" w:eastAsia="Helvetica" w:cs="Times New Roman"/>
          <w:b/>
          <w:bCs/>
          <w:i w:val="0"/>
          <w:iCs w:val="0"/>
          <w:color w:val="141414"/>
          <w:sz w:val="24"/>
          <w:szCs w:val="24"/>
        </w:rPr>
        <w:t>Control cognitivo</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El panorama se ve sombrío, ¿pero hay algo que podamos hacer?</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Tenemos una habilidad mental que puede </w:t>
      </w:r>
      <w:r>
        <w:rPr>
          <w:rFonts w:hint="default" w:ascii="Times New Roman" w:hAnsi="Times New Roman" w:eastAsia="Helvetica" w:cs="Times New Roman"/>
          <w:b/>
          <w:bCs/>
          <w:i w:val="0"/>
          <w:iCs w:val="0"/>
          <w:color w:val="141414"/>
          <w:sz w:val="24"/>
          <w:szCs w:val="24"/>
        </w:rPr>
        <w:t>anular los atajos heurísticos, conocida como "control cognitivo"</w:t>
      </w:r>
      <w:r>
        <w:rPr>
          <w:rFonts w:hint="default" w:ascii="Times New Roman" w:hAnsi="Times New Roman" w:eastAsia="Helvetica" w:cs="Times New Roman"/>
          <w:i w:val="0"/>
          <w:iCs w:val="0"/>
          <w:color w:val="141414"/>
          <w:sz w:val="24"/>
          <w:szCs w:val="24"/>
        </w:rPr>
        <w:t>. Y hay algunos estudios recientes en neurociencia con ratones que nos dan una mejor idea de qué partes de nuestro cerebro están involucradas en eso.</w:t>
      </w:r>
    </w:p>
    <w:p>
      <w:pPr>
        <w:pStyle w:val="7"/>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Los investigadores también han identificado dos regiones del cerebro con "neuronas de monitoreo de errores propios" (células cerebrales que monitorean los errores). Estas áreas están en la corteza frontal y parecen ser parte de una secuencia de pasos de procesamiento que van desde reenfocar hasta aprender de nuestros errores.</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Ahora, los investigadores están explorando si un mejor entendimiento de esta secuencia puede contribuir al desarrollo de mejores tratamientos para el alzhéimer, por ejemplo, ya que la preservación del control cognitivo es crucial para el bienestar en la vejez.</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Pero incluso si no entendemos perfectamente los procesos cerebrales involucrados en el control cognitivo y la autocorrección, hay cosas simples que podemos hacer.</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Una es </w:t>
      </w:r>
      <w:r>
        <w:rPr>
          <w:rFonts w:hint="default" w:ascii="Times New Roman" w:hAnsi="Times New Roman" w:eastAsia="Helvetica" w:cs="Times New Roman"/>
          <w:b/>
          <w:bCs/>
          <w:i w:val="0"/>
          <w:iCs w:val="0"/>
          <w:color w:val="141414"/>
          <w:sz w:val="24"/>
          <w:szCs w:val="24"/>
        </w:rPr>
        <w:t>sentirnos más cómodos con el hecho de cometer errores</w:t>
      </w:r>
      <w:r>
        <w:rPr>
          <w:rFonts w:hint="default" w:ascii="Times New Roman" w:hAnsi="Times New Roman" w:eastAsia="Helvetica" w:cs="Times New Roman"/>
          <w:i w:val="0"/>
          <w:iCs w:val="0"/>
          <w:color w:val="141414"/>
          <w:sz w:val="24"/>
          <w:szCs w:val="24"/>
        </w:rPr>
        <w:t>. Puede que nos parezca que esta es una actitud equivocada frente a los errores, pero es de hecho una forma positiva de avanzar.</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Nuestra sociedad denigra el fracaso y los errores, y en consecuencia tendemos a sentirnos avergonzados de nuestros errores y tratamos de ocultarlos.</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Cuanto más culpables y avergonzados nos sintamos, y cuanto más tratemos de esconder nuestros errores de los demás, más probable será que los repitamos. Cuando no nos sentimos tan mal con nosotros mismos, es más probable que seamos mejores a la hora de adquirir nueva información que pueda ayudarnos a corregir nuestros errores.</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val="0"/>
          <w:iCs w:val="0"/>
          <w:color w:val="141414"/>
          <w:sz w:val="24"/>
          <w:szCs w:val="24"/>
        </w:rPr>
        <w:t>También puede ser una buena idea </w:t>
      </w:r>
      <w:r>
        <w:rPr>
          <w:rFonts w:hint="default" w:ascii="Times New Roman" w:hAnsi="Times New Roman" w:eastAsia="Helvetica" w:cs="Times New Roman"/>
          <w:b/>
          <w:bCs/>
          <w:i w:val="0"/>
          <w:iCs w:val="0"/>
          <w:color w:val="141414"/>
          <w:sz w:val="24"/>
          <w:szCs w:val="24"/>
        </w:rPr>
        <w:t>tomar un descanso</w:t>
      </w:r>
      <w:r>
        <w:rPr>
          <w:rFonts w:hint="default" w:ascii="Times New Roman" w:hAnsi="Times New Roman" w:eastAsia="Helvetica" w:cs="Times New Roman"/>
          <w:i w:val="0"/>
          <w:iCs w:val="0"/>
          <w:color w:val="141414"/>
          <w:sz w:val="24"/>
          <w:szCs w:val="24"/>
        </w:rPr>
        <w:t> de una tarea cuando queremos aprendera a hacerla mejor. Reconocer nuestros fracasos y hacer una pausa para considerarlos puede ayudarnos a reducir el sesgo de frecuencia, que nos hará menos propensos a repetir nuestros errores y reforzar el camino del error.</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i w:val="0"/>
          <w:iCs w:val="0"/>
          <w:color w:val="141414"/>
          <w:sz w:val="24"/>
          <w:szCs w:val="24"/>
        </w:rPr>
      </w:pPr>
      <w:r>
        <w:rPr>
          <w:rFonts w:hint="default" w:ascii="Times New Roman" w:hAnsi="Times New Roman" w:eastAsia="Helvetica" w:cs="Times New Roman"/>
          <w:i/>
          <w:iCs/>
          <w:color w:val="141414"/>
          <w:sz w:val="24"/>
          <w:szCs w:val="24"/>
        </w:rPr>
        <w:t>*Pragya Agarwal es profesora de Desigualdad Social e Injusticia de la Universidad de Loughborough, en Reino Unido.</w:t>
      </w:r>
    </w:p>
    <w:p>
      <w:pPr>
        <w:pStyle w:val="7"/>
        <w:keepNext w:val="0"/>
        <w:keepLines w:val="0"/>
        <w:widowControl/>
        <w:suppressLineNumbers w:val="0"/>
        <w:bidi w:val="0"/>
        <w:spacing w:before="0" w:beforeAutospacing="0" w:after="0" w:afterAutospacing="0"/>
        <w:ind w:left="0" w:right="0"/>
        <w:jc w:val="both"/>
        <w:rPr>
          <w:rFonts w:hint="default" w:ascii="Times New Roman" w:hAnsi="Times New Roman" w:eastAsia="Helvetica" w:cs="Times New Roman"/>
          <w:caps/>
          <w:color w:val="FFFFFF"/>
          <w:sz w:val="24"/>
          <w:szCs w:val="24"/>
        </w:rPr>
      </w:pPr>
      <w:r>
        <w:rPr>
          <w:rFonts w:hint="default" w:ascii="Times New Roman" w:hAnsi="Times New Roman" w:eastAsia="Helvetica" w:cs="Times New Roman"/>
          <w:i/>
          <w:iCs/>
          <w:color w:val="141414"/>
          <w:sz w:val="24"/>
          <w:szCs w:val="24"/>
        </w:rPr>
        <w:t>*Este artículo fue publicado en The Conversation y reproducido aquí bajo la licencia Creative Commons. </w:t>
      </w:r>
      <w:r>
        <w:rPr>
          <w:rFonts w:hint="default" w:ascii="Times New Roman" w:hAnsi="Times New Roman" w:eastAsia="Helvetica" w:cs="Times New Roman"/>
          <w:i w:val="0"/>
          <w:iCs w:val="0"/>
          <w:color w:val="222222"/>
          <w:sz w:val="24"/>
          <w:szCs w:val="24"/>
          <w:u w:val="none"/>
        </w:rPr>
        <w:fldChar w:fldCharType="begin"/>
      </w:r>
      <w:r>
        <w:rPr>
          <w:rFonts w:hint="default" w:ascii="Times New Roman" w:hAnsi="Times New Roman" w:eastAsia="Helvetica" w:cs="Times New Roman"/>
          <w:i w:val="0"/>
          <w:iCs w:val="0"/>
          <w:color w:val="222222"/>
          <w:sz w:val="24"/>
          <w:szCs w:val="24"/>
          <w:u w:val="none"/>
        </w:rPr>
        <w:instrText xml:space="preserve"> HYPERLINK "https://theconversation.com/how-the-brain-stops-us-learning-from-our-mistakes-and-what-to-do-about-it-203436" </w:instrText>
      </w:r>
      <w:r>
        <w:rPr>
          <w:rFonts w:hint="default" w:ascii="Times New Roman" w:hAnsi="Times New Roman" w:eastAsia="Helvetica" w:cs="Times New Roman"/>
          <w:i w:val="0"/>
          <w:iCs w:val="0"/>
          <w:color w:val="222222"/>
          <w:sz w:val="24"/>
          <w:szCs w:val="24"/>
          <w:u w:val="none"/>
        </w:rPr>
        <w:fldChar w:fldCharType="separate"/>
      </w:r>
      <w:r>
        <w:rPr>
          <w:rStyle w:val="6"/>
          <w:rFonts w:hint="default" w:ascii="Times New Roman" w:hAnsi="Times New Roman" w:eastAsia="Helvetica" w:cs="Times New Roman"/>
          <w:i w:val="0"/>
          <w:iCs w:val="0"/>
          <w:color w:val="222222"/>
          <w:sz w:val="24"/>
          <w:szCs w:val="24"/>
          <w:u w:val="none"/>
        </w:rPr>
        <w:t>Haz clic aquí para leer la versión original (en inglés).</w:t>
      </w:r>
      <w:r>
        <w:rPr>
          <w:rFonts w:hint="default" w:ascii="Times New Roman" w:hAnsi="Times New Roman" w:eastAsia="Helvetica" w:cs="Times New Roman"/>
          <w:i w:val="0"/>
          <w:iCs w:val="0"/>
          <w:color w:val="222222"/>
          <w:sz w:val="24"/>
          <w:szCs w:val="24"/>
          <w:u w:val="none"/>
        </w:rPr>
        <w:fldChar w:fldCharType="end"/>
      </w:r>
    </w:p>
    <w:p>
      <w:pPr>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A6E0D"/>
    <w:rsid w:val="3CDA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2023-05-02T09:55:00Z</dcterms:created>
  <dc:creator>danir</dc:creator>
  <cp:lastModifiedBy>danir</cp:lastModifiedBy>
  <dcterms:modified xsi:type="dcterms:W3CDTF">2023-05-02T10:02:16Z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EABA77C50E9342A48175AA58687CF81D</vt:lpwstr>
  </property>
</Properties>
</file>