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bookmarkStart w:id="0" w:name="_GoBack"/>
      <w:bookmarkEnd w:id="0"/>
      <w:r>
        <w:rPr>
          <w:rFonts w:hint="default"/>
          <w:b/>
          <w:bCs/>
          <w:u w:val="single"/>
          <w:lang w:val="it-IT"/>
        </w:rPr>
        <w:t>PROGRAMA EXAMEN II MODULO (17-5-23  hora 16 aula C)</w:t>
      </w:r>
    </w:p>
    <w:p>
      <w:pPr>
        <w:rPr>
          <w:rFonts w:hint="default"/>
          <w:b/>
          <w:bCs/>
          <w:u w:val="single"/>
          <w:lang w:val="it-IT"/>
        </w:rPr>
      </w:pP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-Condicional simple y condicional compuesto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-Presente subjuntivo: verbos regulares e irregulares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-Pretérito imperfecto del subjuntivo: verbos regulares e irregulares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-Usos del subjuntivo(ficha 63)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-Usos de los tiempos del subjuntivo (ficha 70)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-Subjuntivo en oraciones independientes (ficha 71)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-Presente de subjuntivo con valor de futuro (ficha 72)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-Verbos de cambio (ficha 75)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-Estilo indirecto (ficha 87)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-Preposiciones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-Producción de un texto argumentativo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-Prueba de comprensión auditiva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-Análisis semántico y sintáctico de un párrafo leído del libro “Madrid me mata” de Elvira Sastre</w:t>
      </w:r>
    </w:p>
    <w:p>
      <w:pPr>
        <w:rPr>
          <w:rFonts w:hint="default"/>
          <w:b w:val="0"/>
          <w:bCs w:val="0"/>
          <w:u w:val="none"/>
          <w:lang w:val="es-ES"/>
        </w:rPr>
      </w:pPr>
    </w:p>
    <w:p>
      <w:pPr>
        <w:rPr>
          <w:rFonts w:hint="default"/>
          <w:b w:val="0"/>
          <w:bCs w:val="0"/>
          <w:u w:val="none"/>
          <w:lang w:val="es-ES"/>
        </w:rPr>
      </w:pPr>
    </w:p>
    <w:p>
      <w:pPr>
        <w:rPr>
          <w:rFonts w:hint="default"/>
          <w:b w:val="0"/>
          <w:bCs w:val="0"/>
          <w:u w:val="none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900F4"/>
    <w:rsid w:val="03AE0F9A"/>
    <w:rsid w:val="19F739CB"/>
    <w:rsid w:val="3CC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2023-05-07T18:52:00Z</dcterms:created>
  <dc:creator>danir</dc:creator>
  <cp:lastModifiedBy>Daniel Arribas Leal</cp:lastModifiedBy>
  <dcterms:modified xsi:type="dcterms:W3CDTF">2023-05-07T21:21:25Z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79C99438BCAD4FA1BCDE125333D23F74</vt:lpwstr>
  </property>
</Properties>
</file>