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66" w:rsidRDefault="00D17C1F" w:rsidP="005F7E69">
      <w:pPr>
        <w:spacing w:after="0" w:line="360" w:lineRule="exact"/>
        <w:jc w:val="center"/>
        <w:rPr>
          <w:b/>
          <w:bCs/>
        </w:rPr>
      </w:pPr>
      <w:r>
        <w:rPr>
          <w:b/>
          <w:bCs/>
        </w:rPr>
        <w:t xml:space="preserve">Modalità d’esame di Lingua </w:t>
      </w:r>
      <w:r w:rsidR="00C875F0">
        <w:rPr>
          <w:b/>
          <w:bCs/>
        </w:rPr>
        <w:t xml:space="preserve">e Traduzione </w:t>
      </w:r>
      <w:r>
        <w:rPr>
          <w:b/>
          <w:bCs/>
        </w:rPr>
        <w:t>Russa 1</w:t>
      </w:r>
    </w:p>
    <w:p w:rsidR="00A30366" w:rsidRDefault="00D17C1F" w:rsidP="005F7E69">
      <w:pPr>
        <w:spacing w:after="0" w:line="360" w:lineRule="exact"/>
        <w:jc w:val="center"/>
        <w:rPr>
          <w:b/>
          <w:bCs/>
        </w:rPr>
      </w:pPr>
      <w:r>
        <w:rPr>
          <w:b/>
          <w:bCs/>
        </w:rPr>
        <w:t>A.A. 2022 – 2023</w:t>
      </w:r>
    </w:p>
    <w:p w:rsidR="00A30366" w:rsidRDefault="00A30366" w:rsidP="005F7E69">
      <w:pPr>
        <w:spacing w:after="0" w:line="360" w:lineRule="exact"/>
        <w:jc w:val="center"/>
        <w:rPr>
          <w:b/>
          <w:bCs/>
        </w:rPr>
      </w:pPr>
    </w:p>
    <w:p w:rsidR="00A30366" w:rsidRDefault="00D17C1F" w:rsidP="005E6F90">
      <w:pPr>
        <w:spacing w:after="0" w:line="360" w:lineRule="exact"/>
        <w:ind w:firstLine="567"/>
        <w:jc w:val="both"/>
      </w:pPr>
      <w:r>
        <w:t>L’esame prevede il superamento di</w:t>
      </w:r>
      <w:r w:rsidR="006F68AD">
        <w:t xml:space="preserve"> due</w:t>
      </w:r>
      <w:r>
        <w:t xml:space="preserve"> prove scritte e una orale. </w:t>
      </w:r>
    </w:p>
    <w:p w:rsidR="005E6F90" w:rsidRDefault="005E6F90" w:rsidP="005E6F90">
      <w:pPr>
        <w:spacing w:after="0" w:line="360" w:lineRule="exact"/>
        <w:ind w:firstLine="567"/>
        <w:jc w:val="both"/>
      </w:pPr>
    </w:p>
    <w:p w:rsidR="00A30366" w:rsidRDefault="005E6F90" w:rsidP="005E6F90">
      <w:pPr>
        <w:spacing w:after="0" w:line="360" w:lineRule="exact"/>
        <w:jc w:val="both"/>
        <w:rPr>
          <w:shd w:val="clear" w:color="auto" w:fill="FFFFFF"/>
        </w:rPr>
      </w:pPr>
      <w:r w:rsidRPr="005E6F90">
        <w:rPr>
          <w:rFonts w:cs="Times New Roman"/>
        </w:rPr>
        <w:t>▪</w:t>
      </w:r>
      <w:r w:rsidRPr="005E6F90">
        <w:t xml:space="preserve"> </w:t>
      </w:r>
      <w:r w:rsidR="00D17C1F">
        <w:rPr>
          <w:u w:val="single"/>
        </w:rPr>
        <w:t>La prova scritta di Traduzione (prof.ssa M</w:t>
      </w:r>
      <w:r w:rsidR="00CC27D4">
        <w:rPr>
          <w:u w:val="single"/>
        </w:rPr>
        <w:t>.</w:t>
      </w:r>
      <w:r w:rsidR="00D17C1F">
        <w:rPr>
          <w:u w:val="single"/>
        </w:rPr>
        <w:t xml:space="preserve"> Napolitano)</w:t>
      </w:r>
      <w:r w:rsidR="00D17C1F">
        <w:t xml:space="preserve"> prevede la traduzione di un testo di circa 250 parole </w:t>
      </w:r>
      <w:r w:rsidR="00D17C1F">
        <w:rPr>
          <w:shd w:val="clear" w:color="auto" w:fill="FFFFFF"/>
        </w:rPr>
        <w:t>inerente uno degli argomenti affrontati nel corso delle lezioni, avvalendosi del dizionario bilingue. Gli studenti avranno a disposizione tre ore.</w:t>
      </w:r>
    </w:p>
    <w:p w:rsidR="00A30366" w:rsidRDefault="00A30366" w:rsidP="005F7E69">
      <w:pPr>
        <w:spacing w:after="0" w:line="360" w:lineRule="exact"/>
        <w:ind w:firstLine="567"/>
        <w:jc w:val="both"/>
        <w:rPr>
          <w:u w:val="single"/>
        </w:rPr>
      </w:pPr>
    </w:p>
    <w:p w:rsidR="00E83DB7" w:rsidRPr="005E6F90" w:rsidRDefault="005E6F90" w:rsidP="005E6F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line="240" w:lineRule="auto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5E6F90">
        <w:rPr>
          <w:rFonts w:cs="Times New Roman"/>
          <w:color w:val="auto"/>
        </w:rPr>
        <w:t>▪</w:t>
      </w:r>
      <w:r w:rsidRPr="005E6F90">
        <w:rPr>
          <w:color w:val="auto"/>
        </w:rPr>
        <w:t xml:space="preserve"> </w:t>
      </w:r>
      <w:r w:rsidR="00E83DB7" w:rsidRPr="005E6F90">
        <w:rPr>
          <w:rFonts w:eastAsia="Times New Roman" w:cs="Times New Roman"/>
          <w:color w:val="auto"/>
          <w:u w:val="single"/>
          <w:bdr w:val="none" w:sz="0" w:space="0" w:color="auto"/>
        </w:rPr>
        <w:t xml:space="preserve">La prova scritta di </w:t>
      </w:r>
      <w:r>
        <w:rPr>
          <w:rFonts w:eastAsia="Times New Roman" w:cs="Times New Roman"/>
          <w:color w:val="auto"/>
          <w:u w:val="single"/>
          <w:bdr w:val="none" w:sz="0" w:space="0" w:color="auto"/>
        </w:rPr>
        <w:t>Lingua</w:t>
      </w:r>
      <w:r w:rsidR="00E83DB7" w:rsidRPr="005E6F90">
        <w:rPr>
          <w:rFonts w:eastAsia="Times New Roman" w:cs="Times New Roman"/>
          <w:color w:val="auto"/>
          <w:u w:val="single"/>
          <w:bdr w:val="none" w:sz="0" w:space="0" w:color="auto"/>
        </w:rPr>
        <w:t xml:space="preserve"> (</w:t>
      </w:r>
      <w:r>
        <w:rPr>
          <w:u w:val="single"/>
        </w:rPr>
        <w:t>prof.ssa M. Gasanova Mijat</w:t>
      </w:r>
      <w:r>
        <w:rPr>
          <w:u w:val="single"/>
        </w:rPr>
        <w:t>,</w:t>
      </w:r>
      <w:r w:rsidRPr="005E6F90">
        <w:rPr>
          <w:rFonts w:eastAsia="Times New Roman" w:cs="Times New Roman"/>
          <w:color w:val="auto"/>
          <w:u w:val="single"/>
          <w:bdr w:val="none" w:sz="0" w:space="0" w:color="auto"/>
        </w:rPr>
        <w:t xml:space="preserve"> </w:t>
      </w:r>
      <w:r w:rsidR="00E83DB7" w:rsidRPr="005E6F90">
        <w:rPr>
          <w:rFonts w:eastAsia="Times New Roman" w:cs="Times New Roman"/>
          <w:color w:val="auto"/>
          <w:u w:val="single"/>
          <w:bdr w:val="none" w:sz="0" w:space="0" w:color="auto"/>
        </w:rPr>
        <w:t xml:space="preserve">dott.ssa K. </w:t>
      </w:r>
      <w:proofErr w:type="spellStart"/>
      <w:r w:rsidR="00E83DB7" w:rsidRPr="005E6F90">
        <w:rPr>
          <w:rFonts w:eastAsia="Times New Roman" w:cs="Times New Roman"/>
          <w:color w:val="auto"/>
          <w:u w:val="single"/>
          <w:bdr w:val="none" w:sz="0" w:space="0" w:color="auto"/>
        </w:rPr>
        <w:t>Doktorova</w:t>
      </w:r>
      <w:proofErr w:type="spellEnd"/>
      <w:r w:rsidR="00E83DB7" w:rsidRPr="005E6F90">
        <w:rPr>
          <w:rFonts w:eastAsia="Times New Roman" w:cs="Times New Roman"/>
          <w:color w:val="auto"/>
          <w:u w:val="single"/>
          <w:bdr w:val="none" w:sz="0" w:space="0" w:color="auto"/>
        </w:rPr>
        <w:t>)</w:t>
      </w:r>
      <w:r w:rsidR="006F68AD">
        <w:rPr>
          <w:rFonts w:eastAsia="Times New Roman" w:cs="Times New Roman"/>
          <w:color w:val="auto"/>
          <w:u w:val="single"/>
          <w:bdr w:val="none" w:sz="0" w:space="0" w:color="auto"/>
        </w:rPr>
        <w:t xml:space="preserve"> si articola in due compiti</w:t>
      </w:r>
      <w:r w:rsidR="00E83DB7" w:rsidRPr="005E6F90">
        <w:rPr>
          <w:rFonts w:eastAsia="Times New Roman" w:cs="Times New Roman"/>
          <w:color w:val="auto"/>
          <w:u w:val="single"/>
          <w:bdr w:val="none" w:sz="0" w:space="0" w:color="auto"/>
        </w:rPr>
        <w:t>:</w:t>
      </w:r>
    </w:p>
    <w:p w:rsidR="005E6F90" w:rsidRDefault="00E83DB7" w:rsidP="005E6F90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line="240" w:lineRule="auto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5E6F90">
        <w:rPr>
          <w:rFonts w:eastAsia="Times New Roman" w:cs="Times New Roman"/>
          <w:color w:val="auto"/>
          <w:bdr w:val="none" w:sz="0" w:space="0" w:color="auto"/>
        </w:rPr>
        <w:t>un breve dettato per valutare la capacità di scrivere in corsivo, la correttezza ortografica, la comprensione orale sulla base del materiale lessicale trattato durante l’anno e la c</w:t>
      </w:r>
      <w:r w:rsidR="005E6F90">
        <w:rPr>
          <w:rFonts w:eastAsia="Times New Roman" w:cs="Times New Roman"/>
          <w:color w:val="auto"/>
          <w:bdr w:val="none" w:sz="0" w:space="0" w:color="auto"/>
        </w:rPr>
        <w:t>apacità di analisi grammaticale;</w:t>
      </w:r>
      <w:r w:rsidRPr="005E6F90">
        <w:rPr>
          <w:rFonts w:eastAsia="Times New Roman" w:cs="Times New Roman"/>
          <w:color w:val="auto"/>
          <w:bdr w:val="none" w:sz="0" w:space="0" w:color="auto"/>
        </w:rPr>
        <w:t> </w:t>
      </w:r>
    </w:p>
    <w:p w:rsidR="00A30366" w:rsidRPr="005E6F90" w:rsidRDefault="00D17C1F" w:rsidP="005E6F90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line="240" w:lineRule="auto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t xml:space="preserve">un quiz online (sulla piattaforma </w:t>
      </w:r>
      <w:proofErr w:type="spellStart"/>
      <w:r>
        <w:t>Moodle</w:t>
      </w:r>
      <w:proofErr w:type="spellEnd"/>
      <w:r>
        <w:t>) con quesiti a scelta multipla e a inserimento, che prevede la verifica delle conoscenze grammaticali e lessic</w:t>
      </w:r>
      <w:r w:rsidR="005E6F90">
        <w:t>ali acquisite durante il corso.</w:t>
      </w:r>
    </w:p>
    <w:p w:rsidR="00A30366" w:rsidRDefault="004136A4" w:rsidP="005E6F90">
      <w:pPr>
        <w:spacing w:after="0" w:line="360" w:lineRule="exact"/>
        <w:jc w:val="both"/>
      </w:pPr>
      <w:r w:rsidRPr="004136A4">
        <w:rPr>
          <w:b/>
          <w:i/>
        </w:rPr>
        <w:t>N. B.</w:t>
      </w:r>
      <w:r>
        <w:t xml:space="preserve"> </w:t>
      </w:r>
      <w:r w:rsidR="00D17C1F">
        <w:t xml:space="preserve">Per accedere all’esame orale è necessario superare con esito positivo </w:t>
      </w:r>
      <w:r w:rsidR="000765DD" w:rsidRPr="000765DD">
        <w:t>TUTTE</w:t>
      </w:r>
      <w:r w:rsidR="000765DD">
        <w:t xml:space="preserve"> </w:t>
      </w:r>
      <w:r w:rsidR="00D17C1F">
        <w:t xml:space="preserve">le prove scritte. </w:t>
      </w:r>
    </w:p>
    <w:p w:rsidR="00A30366" w:rsidRDefault="00A30366" w:rsidP="005F7E69">
      <w:pPr>
        <w:spacing w:after="0" w:line="360" w:lineRule="exact"/>
        <w:ind w:firstLine="567"/>
        <w:jc w:val="both"/>
      </w:pPr>
    </w:p>
    <w:p w:rsidR="00A30366" w:rsidRDefault="00D17C1F" w:rsidP="005F7E69">
      <w:pPr>
        <w:spacing w:after="0" w:line="360" w:lineRule="exact"/>
        <w:ind w:firstLine="567"/>
        <w:jc w:val="both"/>
      </w:pPr>
      <w:r>
        <w:rPr>
          <w:u w:val="single"/>
        </w:rPr>
        <w:t>L’esame ora</w:t>
      </w:r>
      <w:r w:rsidR="006F68AD">
        <w:rPr>
          <w:u w:val="single"/>
        </w:rPr>
        <w:t>le (prof.ssa M. Gasanova Mijat,</w:t>
      </w:r>
      <w:r>
        <w:rPr>
          <w:u w:val="single"/>
        </w:rPr>
        <w:t xml:space="preserve"> dott.ssa </w:t>
      </w:r>
      <w:r w:rsidR="00C86520">
        <w:rPr>
          <w:u w:val="single"/>
        </w:rPr>
        <w:t>K.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Doktorova</w:t>
      </w:r>
      <w:proofErr w:type="spellEnd"/>
      <w:r>
        <w:rPr>
          <w:u w:val="single"/>
        </w:rPr>
        <w:t>)</w:t>
      </w:r>
      <w:r>
        <w:t xml:space="preserve"> prevede:</w:t>
      </w:r>
    </w:p>
    <w:p w:rsidR="00A30366" w:rsidRDefault="006F68AD" w:rsidP="006F68AD">
      <w:pPr>
        <w:spacing w:after="0" w:line="360" w:lineRule="exact"/>
        <w:jc w:val="both"/>
      </w:pPr>
      <w:r>
        <w:t>1-</w:t>
      </w:r>
      <w:r w:rsidR="00D17C1F">
        <w:t>a) un breve racconto su alcuni degli argomenti preparati a casa e studiati durante l’anno accademico (“</w:t>
      </w:r>
      <w:proofErr w:type="spellStart"/>
      <w:r w:rsidR="00D17C1F">
        <w:t>Poechali</w:t>
      </w:r>
      <w:proofErr w:type="spellEnd"/>
      <w:r w:rsidR="00D17C1F">
        <w:t>” 1.1 e 1.2);</w:t>
      </w:r>
    </w:p>
    <w:p w:rsidR="00A30366" w:rsidRDefault="006F68AD" w:rsidP="006F68AD">
      <w:pPr>
        <w:spacing w:after="0" w:line="360" w:lineRule="exact"/>
        <w:jc w:val="both"/>
      </w:pPr>
      <w:r>
        <w:t>1-</w:t>
      </w:r>
      <w:r w:rsidR="00D17C1F">
        <w:t>b) risposta a qualche domanda relativa agli altri argomenti trattati durante il corso</w:t>
      </w:r>
      <w:r w:rsidR="0030320B">
        <w:t xml:space="preserve">, per </w:t>
      </w:r>
      <w:r w:rsidR="00D17C1F">
        <w:t>verificare la conoscenza del lessico di base di ciascun argomento,</w:t>
      </w:r>
      <w:r w:rsidR="00007DB9">
        <w:t xml:space="preserve"> dell’utilizzo delle strutture </w:t>
      </w:r>
      <w:r w:rsidR="00D17C1F">
        <w:t>sintattiche e grammaticali studiate, della s</w:t>
      </w:r>
      <w:r w:rsidR="00FF127F">
        <w:t>pontaneità e della comprensione;</w:t>
      </w:r>
      <w:r w:rsidR="00D17C1F">
        <w:t xml:space="preserve"> </w:t>
      </w:r>
    </w:p>
    <w:p w:rsidR="00A30366" w:rsidRDefault="00D17C1F" w:rsidP="005F7E69">
      <w:pPr>
        <w:pStyle w:val="Pidipagina"/>
        <w:tabs>
          <w:tab w:val="clear" w:pos="4819"/>
          <w:tab w:val="clear" w:pos="9638"/>
          <w:tab w:val="center" w:pos="709"/>
          <w:tab w:val="right" w:pos="9612"/>
        </w:tabs>
        <w:spacing w:line="360" w:lineRule="exact"/>
        <w:jc w:val="both"/>
      </w:pPr>
      <w:r>
        <w:t>2) verifica delle con</w:t>
      </w:r>
      <w:r w:rsidR="00697F0E">
        <w:t xml:space="preserve">oscenze teoriche relative agli argomenti </w:t>
      </w:r>
      <w:r>
        <w:t xml:space="preserve">trattati durante il corso ed esposti nei materiali didattici sulla pagina </w:t>
      </w:r>
      <w:proofErr w:type="spellStart"/>
      <w:r>
        <w:t>Moodle</w:t>
      </w:r>
      <w:proofErr w:type="spellEnd"/>
      <w:r>
        <w:t>.</w:t>
      </w:r>
    </w:p>
    <w:p w:rsidR="00A30366" w:rsidRDefault="00A30366" w:rsidP="005F7E69">
      <w:pPr>
        <w:pStyle w:val="Pidipagina"/>
        <w:tabs>
          <w:tab w:val="clear" w:pos="4819"/>
          <w:tab w:val="clear" w:pos="9638"/>
          <w:tab w:val="center" w:pos="709"/>
          <w:tab w:val="right" w:pos="9612"/>
        </w:tabs>
        <w:spacing w:line="360" w:lineRule="exact"/>
        <w:jc w:val="both"/>
      </w:pPr>
    </w:p>
    <w:p w:rsidR="00A30366" w:rsidRDefault="00D17C1F" w:rsidP="005F7E69">
      <w:pPr>
        <w:spacing w:after="0" w:line="360" w:lineRule="exact"/>
        <w:ind w:firstLine="567"/>
        <w:jc w:val="both"/>
      </w:pPr>
      <w:r>
        <w:rPr>
          <w:u w:val="single"/>
        </w:rPr>
        <w:t>Il voto finale</w:t>
      </w:r>
      <w:r>
        <w:t xml:space="preserve"> si calcola in base alla media dei risultati ottenuti dalle valutazioni di tutte le parti dell’esame. </w:t>
      </w:r>
      <w:r w:rsidR="005F16E1" w:rsidRPr="002A5824">
        <w:t xml:space="preserve">Lo studente può optare per sostenere le prove ad uno o a più appelli (ad es.: </w:t>
      </w:r>
      <w:r w:rsidR="005F16E1">
        <w:t>le prove scritte a giugno e la prova orale</w:t>
      </w:r>
      <w:r w:rsidR="005F16E1" w:rsidRPr="002A5824">
        <w:t xml:space="preserve"> a </w:t>
      </w:r>
      <w:r w:rsidR="005F16E1">
        <w:t xml:space="preserve">luglio o a </w:t>
      </w:r>
      <w:r w:rsidR="005F16E1" w:rsidRPr="002A5824">
        <w:t xml:space="preserve">settembre). </w:t>
      </w:r>
      <w:r>
        <w:t xml:space="preserve">I risultati delle prove scritte </w:t>
      </w:r>
      <w:r>
        <w:rPr>
          <w:u w:val="single"/>
        </w:rPr>
        <w:t>restano validi</w:t>
      </w:r>
      <w:r>
        <w:t xml:space="preserve"> fino alla conclusione dell’ultima sessione di esami relativa all’A.A. 2022-2023 (febbraio 2024). Qualora l’esame non venisse superato nei termini stabiliti si dovranno sostenere nuovamente tutte le prove.</w:t>
      </w:r>
    </w:p>
    <w:p w:rsidR="00F570AB" w:rsidRDefault="00F570AB" w:rsidP="00CD37BB">
      <w:pPr>
        <w:pStyle w:val="Pidipagina"/>
        <w:tabs>
          <w:tab w:val="clear" w:pos="4819"/>
          <w:tab w:val="clear" w:pos="9638"/>
          <w:tab w:val="left" w:pos="1749"/>
        </w:tabs>
        <w:spacing w:line="360" w:lineRule="exact"/>
        <w:ind w:right="-1"/>
        <w:jc w:val="both"/>
      </w:pPr>
      <w:r w:rsidRPr="005F16E1">
        <w:rPr>
          <w:b/>
          <w:i/>
        </w:rPr>
        <w:t>N.B.</w:t>
      </w:r>
      <w:r w:rsidRPr="002A5824">
        <w:t xml:space="preserve"> </w:t>
      </w:r>
      <w:r w:rsidR="005F16E1" w:rsidRPr="00181888">
        <w:t xml:space="preserve">È necessario iscriversi ad ogni appello </w:t>
      </w:r>
      <w:r w:rsidR="004136A4">
        <w:t xml:space="preserve">ufficiale </w:t>
      </w:r>
      <w:bookmarkStart w:id="0" w:name="_GoBack"/>
      <w:bookmarkEnd w:id="0"/>
      <w:r w:rsidR="005F16E1" w:rsidRPr="00181888">
        <w:t>d’esame al quale si decid</w:t>
      </w:r>
      <w:r w:rsidR="005F16E1">
        <w:t>e di sostenere una o più prove.</w:t>
      </w:r>
    </w:p>
    <w:sectPr w:rsidR="00F570AB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89" w:rsidRDefault="005A7E89">
      <w:pPr>
        <w:spacing w:after="0" w:line="240" w:lineRule="auto"/>
      </w:pPr>
      <w:r>
        <w:separator/>
      </w:r>
    </w:p>
  </w:endnote>
  <w:endnote w:type="continuationSeparator" w:id="0">
    <w:p w:rsidR="005A7E89" w:rsidRDefault="005A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66" w:rsidRDefault="00A30366">
    <w:pPr>
      <w:pStyle w:val="Intestazioneep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89" w:rsidRDefault="005A7E89">
      <w:pPr>
        <w:spacing w:after="0" w:line="240" w:lineRule="auto"/>
      </w:pPr>
      <w:r>
        <w:separator/>
      </w:r>
    </w:p>
  </w:footnote>
  <w:footnote w:type="continuationSeparator" w:id="0">
    <w:p w:rsidR="005A7E89" w:rsidRDefault="005A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66" w:rsidRDefault="00A30366">
    <w:pPr>
      <w:pStyle w:val="Intestazioneep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3BD"/>
    <w:multiLevelType w:val="hybridMultilevel"/>
    <w:tmpl w:val="17440186"/>
    <w:lvl w:ilvl="0" w:tplc="937456E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935AB0"/>
    <w:multiLevelType w:val="hybridMultilevel"/>
    <w:tmpl w:val="0B24E19C"/>
    <w:numStyleLink w:val="Puntielenco"/>
  </w:abstractNum>
  <w:abstractNum w:abstractNumId="2">
    <w:nsid w:val="1D6E451F"/>
    <w:multiLevelType w:val="hybridMultilevel"/>
    <w:tmpl w:val="0B24E19C"/>
    <w:styleLink w:val="Puntielenco"/>
    <w:lvl w:ilvl="0" w:tplc="BE74DC98">
      <w:start w:val="1"/>
      <w:numFmt w:val="bullet"/>
      <w:lvlText w:val="●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CABA3C">
      <w:start w:val="1"/>
      <w:numFmt w:val="bullet"/>
      <w:lvlText w:val="●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8466BE">
      <w:start w:val="1"/>
      <w:numFmt w:val="bullet"/>
      <w:lvlText w:val="●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88DA0A">
      <w:start w:val="1"/>
      <w:numFmt w:val="bullet"/>
      <w:lvlText w:val="●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7AA9AC">
      <w:start w:val="1"/>
      <w:numFmt w:val="bullet"/>
      <w:lvlText w:val="●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425B66">
      <w:start w:val="1"/>
      <w:numFmt w:val="bullet"/>
      <w:lvlText w:val="●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324C1E">
      <w:start w:val="1"/>
      <w:numFmt w:val="bullet"/>
      <w:lvlText w:val="●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087812">
      <w:start w:val="1"/>
      <w:numFmt w:val="bullet"/>
      <w:lvlText w:val="●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1414CC">
      <w:start w:val="1"/>
      <w:numFmt w:val="bullet"/>
      <w:lvlText w:val="●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0366"/>
    <w:rsid w:val="00007DB9"/>
    <w:rsid w:val="000765DD"/>
    <w:rsid w:val="00190605"/>
    <w:rsid w:val="001E0108"/>
    <w:rsid w:val="00290166"/>
    <w:rsid w:val="002C3A90"/>
    <w:rsid w:val="0030320B"/>
    <w:rsid w:val="004136A4"/>
    <w:rsid w:val="005631F5"/>
    <w:rsid w:val="005A7E89"/>
    <w:rsid w:val="005E6F90"/>
    <w:rsid w:val="005E7BCC"/>
    <w:rsid w:val="005F16E1"/>
    <w:rsid w:val="005F7E69"/>
    <w:rsid w:val="00643116"/>
    <w:rsid w:val="00697F0E"/>
    <w:rsid w:val="006F4D85"/>
    <w:rsid w:val="006F68AD"/>
    <w:rsid w:val="008020E1"/>
    <w:rsid w:val="008B52FD"/>
    <w:rsid w:val="00A30366"/>
    <w:rsid w:val="00A44CAA"/>
    <w:rsid w:val="00C86520"/>
    <w:rsid w:val="00C875F0"/>
    <w:rsid w:val="00CC27D4"/>
    <w:rsid w:val="00CD37BB"/>
    <w:rsid w:val="00D17C1F"/>
    <w:rsid w:val="00D74E13"/>
    <w:rsid w:val="00D91B94"/>
    <w:rsid w:val="00DC57AA"/>
    <w:rsid w:val="00E83DB7"/>
    <w:rsid w:val="00F570AB"/>
    <w:rsid w:val="00F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pPr>
      <w:numPr>
        <w:numId w:val="1"/>
      </w:numPr>
    </w:p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70AB"/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5E6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pPr>
      <w:numPr>
        <w:numId w:val="1"/>
      </w:numPr>
    </w:p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70AB"/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5E6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forli almamater</dc:creator>
  <cp:lastModifiedBy>forli almamater</cp:lastModifiedBy>
  <cp:revision>31</cp:revision>
  <dcterms:created xsi:type="dcterms:W3CDTF">2022-12-23T14:40:00Z</dcterms:created>
  <dcterms:modified xsi:type="dcterms:W3CDTF">2023-05-08T09:23:00Z</dcterms:modified>
</cp:coreProperties>
</file>