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bookmarkStart w:id="0" w:name="_GoBack"/>
      <w:r>
        <w:rPr>
          <w:rFonts w:hint="default"/>
          <w:b/>
          <w:bCs/>
          <w:u w:val="single"/>
          <w:lang w:val="it-IT"/>
        </w:rPr>
        <w:t>RESULTADOS DEL EXAMEN ESCRITO DE LINGUA SPAGNOLA III (17-5-23)</w:t>
      </w:r>
    </w:p>
    <w:bookmarkEnd w:id="0"/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-Cabilla, Ivan 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-De Villa, Valentina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-Lopilato, Diletta 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-Noto, Sara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-Ponziani, Michele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-Zelle, Barbara 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-Zonta, Elena  29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6E9B"/>
    <w:rsid w:val="373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2023-05-18T17:53:00Z</dcterms:created>
  <dc:creator>danir</dc:creator>
  <cp:lastModifiedBy>Daniel Arribas Leal</cp:lastModifiedBy>
  <dcterms:modified xsi:type="dcterms:W3CDTF">2023-05-18T17:58:05Z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229BDB36DD5148FDAF4AF2587246B02D</vt:lpwstr>
  </property>
</Properties>
</file>