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FDD0" w14:textId="2DB8FD92" w:rsidR="00AB799A" w:rsidRDefault="00AB799A" w:rsidP="00923866">
      <w:pPr>
        <w:jc w:val="center"/>
        <w:rPr>
          <w:rFonts w:asciiTheme="majorHAnsi" w:hAnsiTheme="majorHAnsi"/>
          <w:b/>
          <w:sz w:val="28"/>
          <w:szCs w:val="28"/>
        </w:rPr>
      </w:pPr>
      <w:r w:rsidRPr="00D92F03">
        <w:rPr>
          <w:rFonts w:asciiTheme="majorHAnsi" w:hAnsiTheme="majorHAnsi"/>
          <w:b/>
          <w:sz w:val="28"/>
          <w:szCs w:val="28"/>
        </w:rPr>
        <w:t>Probeprüfung</w:t>
      </w:r>
    </w:p>
    <w:p w14:paraId="0B606EE9" w14:textId="77777777" w:rsidR="00840A20" w:rsidRPr="00D92F03" w:rsidRDefault="00840A20" w:rsidP="00923866">
      <w:pPr>
        <w:jc w:val="center"/>
        <w:rPr>
          <w:rFonts w:asciiTheme="majorHAnsi" w:hAnsiTheme="majorHAnsi"/>
          <w:b/>
          <w:sz w:val="28"/>
          <w:szCs w:val="28"/>
        </w:rPr>
      </w:pPr>
    </w:p>
    <w:p w14:paraId="5CA8B42A" w14:textId="4EA2D46F" w:rsidR="00D42589" w:rsidRPr="00A76BDA" w:rsidRDefault="00ED09A0" w:rsidP="00D42589">
      <w:pPr>
        <w:rPr>
          <w:rFonts w:asciiTheme="majorHAnsi" w:hAnsiTheme="majorHAnsi"/>
          <w:bCs/>
          <w:sz w:val="24"/>
          <w:szCs w:val="24"/>
        </w:rPr>
      </w:pPr>
      <w:r>
        <w:rPr>
          <w:rFonts w:asciiTheme="majorHAnsi" w:hAnsiTheme="majorHAnsi"/>
          <w:b/>
          <w:sz w:val="24"/>
          <w:szCs w:val="24"/>
        </w:rPr>
        <w:t>1</w:t>
      </w:r>
      <w:r w:rsidR="00D42589" w:rsidRPr="00A76BDA">
        <w:rPr>
          <w:rFonts w:asciiTheme="majorHAnsi" w:hAnsiTheme="majorHAnsi"/>
          <w:b/>
          <w:sz w:val="24"/>
          <w:szCs w:val="24"/>
        </w:rPr>
        <w:t xml:space="preserve">) </w:t>
      </w:r>
      <w:r w:rsidR="00AB799A" w:rsidRPr="00A76BDA">
        <w:rPr>
          <w:rFonts w:asciiTheme="majorHAnsi" w:hAnsiTheme="majorHAnsi"/>
          <w:b/>
          <w:sz w:val="24"/>
          <w:szCs w:val="24"/>
        </w:rPr>
        <w:t>Konditionale Nebensätze</w:t>
      </w:r>
      <w:r w:rsidR="00A76BDA" w:rsidRPr="00A76BDA">
        <w:rPr>
          <w:rFonts w:asciiTheme="majorHAnsi" w:hAnsiTheme="majorHAnsi"/>
          <w:b/>
          <w:sz w:val="24"/>
          <w:szCs w:val="24"/>
        </w:rPr>
        <w:t xml:space="preserve">: </w:t>
      </w:r>
      <w:r w:rsidR="00A76BDA" w:rsidRPr="00A76BDA">
        <w:rPr>
          <w:rFonts w:asciiTheme="majorHAnsi" w:hAnsiTheme="majorHAnsi"/>
          <w:bCs/>
          <w:sz w:val="24"/>
          <w:szCs w:val="24"/>
        </w:rPr>
        <w:t>Formen Sie den konditionalen Nebensatz ohne Konjunktion in einen konditionalen Nebensatz mit Konjunktion um und umgekehrt.</w:t>
      </w:r>
    </w:p>
    <w:p w14:paraId="35A61E38" w14:textId="16D446AE" w:rsidR="00A76BDA" w:rsidRPr="00A76BDA" w:rsidRDefault="00A76BDA" w:rsidP="00A76BDA">
      <w:pPr>
        <w:spacing w:line="360" w:lineRule="auto"/>
        <w:rPr>
          <w:rFonts w:asciiTheme="majorHAnsi" w:hAnsiTheme="majorHAnsi"/>
          <w:sz w:val="24"/>
          <w:szCs w:val="24"/>
        </w:rPr>
      </w:pPr>
      <w:r>
        <w:rPr>
          <w:rFonts w:asciiTheme="majorHAnsi" w:hAnsiTheme="majorHAnsi"/>
          <w:sz w:val="24"/>
          <w:szCs w:val="24"/>
        </w:rPr>
        <w:t xml:space="preserve">a) </w:t>
      </w:r>
      <w:r w:rsidRPr="00A76BDA">
        <w:rPr>
          <w:rFonts w:asciiTheme="majorHAnsi" w:hAnsiTheme="majorHAnsi"/>
          <w:sz w:val="24"/>
          <w:szCs w:val="24"/>
        </w:rPr>
        <w:t>Hat der Kandidat die Zweite Juristische Staatsprüfung bestanden, darf er den Titel Assessor tragen.</w:t>
      </w:r>
    </w:p>
    <w:p w14:paraId="643EDED9" w14:textId="5FA64DAB" w:rsidR="00AB799A" w:rsidRPr="00A76BDA" w:rsidRDefault="00AB799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09FE786F" w14:textId="0F1AA00B" w:rsidR="00A76BDA" w:rsidRPr="00A76BDA" w:rsidRDefault="00A76BD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1C274141" w14:textId="523E3DED" w:rsidR="00A76BDA" w:rsidRPr="00A76BDA" w:rsidRDefault="00A76BDA" w:rsidP="00A76BDA">
      <w:pPr>
        <w:spacing w:line="360" w:lineRule="auto"/>
        <w:rPr>
          <w:rFonts w:asciiTheme="majorHAnsi" w:hAnsiTheme="majorHAnsi"/>
          <w:sz w:val="24"/>
          <w:szCs w:val="24"/>
        </w:rPr>
      </w:pPr>
      <w:r>
        <w:rPr>
          <w:rFonts w:asciiTheme="majorHAnsi" w:hAnsiTheme="majorHAnsi"/>
          <w:sz w:val="24"/>
          <w:szCs w:val="24"/>
        </w:rPr>
        <w:t xml:space="preserve">b) </w:t>
      </w:r>
      <w:r w:rsidRPr="00A76BDA">
        <w:rPr>
          <w:rFonts w:asciiTheme="majorHAnsi" w:hAnsiTheme="majorHAnsi"/>
          <w:sz w:val="24"/>
          <w:szCs w:val="24"/>
        </w:rPr>
        <w:t>Wenn der Assessor eine gute Examensnote bekommen hat, findet er ohne weiteres eine Stelle bei der Justiz oder in der öffentlichen Verwaltung.</w:t>
      </w:r>
    </w:p>
    <w:p w14:paraId="5AF81095" w14:textId="0B7A8936" w:rsidR="00AB799A" w:rsidRPr="00A76BDA" w:rsidRDefault="00AB799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76EEA478" w14:textId="7C3DEA20" w:rsidR="00A76BDA" w:rsidRPr="00A76BDA" w:rsidRDefault="00A76BD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1FACFC9A" w14:textId="19C8F9CE" w:rsidR="004433CE" w:rsidRDefault="004433CE" w:rsidP="00AB799A">
      <w:pPr>
        <w:ind w:left="7080" w:firstLine="708"/>
        <w:rPr>
          <w:rFonts w:asciiTheme="majorHAnsi" w:hAnsiTheme="majorHAnsi"/>
          <w:b/>
          <w:sz w:val="24"/>
          <w:szCs w:val="24"/>
        </w:rPr>
      </w:pPr>
      <w:r w:rsidRPr="00A76BDA">
        <w:rPr>
          <w:rFonts w:asciiTheme="majorHAnsi" w:hAnsiTheme="majorHAnsi"/>
          <w:b/>
          <w:sz w:val="24"/>
          <w:szCs w:val="24"/>
        </w:rPr>
        <w:t xml:space="preserve">___ / </w:t>
      </w:r>
      <w:r w:rsidR="00840A20">
        <w:rPr>
          <w:rFonts w:asciiTheme="majorHAnsi" w:hAnsiTheme="majorHAnsi"/>
          <w:b/>
          <w:sz w:val="24"/>
          <w:szCs w:val="24"/>
        </w:rPr>
        <w:t>3</w:t>
      </w:r>
      <w:r w:rsidRPr="00A76BDA">
        <w:rPr>
          <w:rFonts w:asciiTheme="majorHAnsi" w:hAnsiTheme="majorHAnsi"/>
          <w:b/>
          <w:sz w:val="24"/>
          <w:szCs w:val="24"/>
        </w:rPr>
        <w:t xml:space="preserve"> Pkt.</w:t>
      </w:r>
    </w:p>
    <w:p w14:paraId="75BE7ABA" w14:textId="77777777" w:rsidR="00ED09A0" w:rsidRPr="00A76BDA" w:rsidRDefault="00ED09A0" w:rsidP="00AB799A">
      <w:pPr>
        <w:ind w:left="7080" w:firstLine="708"/>
        <w:rPr>
          <w:rFonts w:asciiTheme="majorHAnsi" w:hAnsiTheme="majorHAnsi"/>
          <w:b/>
          <w:sz w:val="24"/>
          <w:szCs w:val="24"/>
        </w:rPr>
      </w:pPr>
    </w:p>
    <w:p w14:paraId="3B28BDB3" w14:textId="4495F5BF" w:rsidR="002432B1" w:rsidRPr="00840A20" w:rsidRDefault="00ED09A0" w:rsidP="00AB799A">
      <w:pPr>
        <w:rPr>
          <w:rFonts w:asciiTheme="majorHAnsi" w:hAnsiTheme="majorHAnsi"/>
          <w:b/>
          <w:sz w:val="24"/>
          <w:szCs w:val="24"/>
        </w:rPr>
      </w:pPr>
      <w:r w:rsidRPr="00840A20">
        <w:rPr>
          <w:rFonts w:asciiTheme="majorHAnsi" w:hAnsiTheme="majorHAnsi"/>
          <w:b/>
          <w:sz w:val="24"/>
          <w:szCs w:val="24"/>
        </w:rPr>
        <w:t>2</w:t>
      </w:r>
      <w:r w:rsidR="00D42589" w:rsidRPr="00840A20">
        <w:rPr>
          <w:rFonts w:asciiTheme="majorHAnsi" w:hAnsiTheme="majorHAnsi"/>
          <w:b/>
          <w:sz w:val="24"/>
          <w:szCs w:val="24"/>
        </w:rPr>
        <w:t xml:space="preserve">) </w:t>
      </w:r>
      <w:r w:rsidR="00AB799A" w:rsidRPr="00840A20">
        <w:rPr>
          <w:rFonts w:asciiTheme="majorHAnsi" w:hAnsiTheme="majorHAnsi"/>
          <w:b/>
          <w:sz w:val="24"/>
          <w:szCs w:val="24"/>
        </w:rPr>
        <w:t xml:space="preserve">Sätze mit </w:t>
      </w:r>
      <w:r w:rsidRPr="00840A20">
        <w:rPr>
          <w:rFonts w:asciiTheme="majorHAnsi" w:hAnsiTheme="majorHAnsi"/>
          <w:b/>
          <w:sz w:val="24"/>
          <w:szCs w:val="24"/>
        </w:rPr>
        <w:t xml:space="preserve">kausalen </w:t>
      </w:r>
      <w:r w:rsidR="00AB799A" w:rsidRPr="00840A20">
        <w:rPr>
          <w:rFonts w:asciiTheme="majorHAnsi" w:hAnsiTheme="majorHAnsi"/>
          <w:b/>
          <w:sz w:val="24"/>
          <w:szCs w:val="24"/>
        </w:rPr>
        <w:t>Konnektoren</w:t>
      </w:r>
      <w:r w:rsidR="00A73724" w:rsidRPr="00840A20">
        <w:rPr>
          <w:rFonts w:asciiTheme="majorHAnsi" w:hAnsiTheme="majorHAnsi"/>
          <w:b/>
          <w:sz w:val="24"/>
          <w:szCs w:val="24"/>
        </w:rPr>
        <w:t xml:space="preserve">: </w:t>
      </w:r>
      <w:r w:rsidR="00A73724" w:rsidRPr="00840A20">
        <w:rPr>
          <w:rFonts w:asciiTheme="majorHAnsi" w:hAnsiTheme="majorHAnsi"/>
          <w:bCs/>
          <w:sz w:val="24"/>
          <w:szCs w:val="24"/>
        </w:rPr>
        <w:t xml:space="preserve">Ergänzen Sie in den folgenden Sätzen die </w:t>
      </w:r>
      <w:r w:rsidR="003845B5" w:rsidRPr="00840A20">
        <w:rPr>
          <w:rFonts w:asciiTheme="majorHAnsi" w:hAnsiTheme="majorHAnsi"/>
          <w:bCs/>
          <w:sz w:val="24"/>
          <w:szCs w:val="24"/>
        </w:rPr>
        <w:t xml:space="preserve">kausalen </w:t>
      </w:r>
      <w:r w:rsidR="00A73724" w:rsidRPr="00840A20">
        <w:rPr>
          <w:rFonts w:asciiTheme="majorHAnsi" w:hAnsiTheme="majorHAnsi"/>
          <w:bCs/>
          <w:sz w:val="24"/>
          <w:szCs w:val="24"/>
        </w:rPr>
        <w:t>Konnektoren</w:t>
      </w:r>
    </w:p>
    <w:p w14:paraId="2CF4EBF9" w14:textId="536BFBD9" w:rsidR="002432B1" w:rsidRDefault="003845B5" w:rsidP="002432B1">
      <w:pPr>
        <w:jc w:val="both"/>
        <w:rPr>
          <w:rFonts w:asciiTheme="majorHAnsi" w:hAnsiTheme="majorHAnsi"/>
          <w:bCs/>
          <w:sz w:val="24"/>
          <w:szCs w:val="24"/>
        </w:rPr>
      </w:pPr>
      <w:r>
        <w:rPr>
          <w:rFonts w:asciiTheme="majorHAnsi" w:hAnsiTheme="majorHAnsi"/>
          <w:bCs/>
          <w:sz w:val="24"/>
          <w:szCs w:val="24"/>
        </w:rPr>
        <w:t>a) Eine lebenslange Freiheitsstrafe dauert meist maximal 15 Jahre, ________ der Verurteilte soll die Möglichkeit haben, das Licht der Freiheit wieder zu erblicken.</w:t>
      </w:r>
    </w:p>
    <w:p w14:paraId="080B8E4A" w14:textId="1FE7E498" w:rsidR="003845B5" w:rsidRDefault="003845B5" w:rsidP="002432B1">
      <w:pPr>
        <w:jc w:val="both"/>
        <w:rPr>
          <w:rFonts w:asciiTheme="majorHAnsi" w:hAnsiTheme="majorHAnsi"/>
          <w:bCs/>
          <w:sz w:val="24"/>
          <w:szCs w:val="24"/>
        </w:rPr>
      </w:pPr>
      <w:r>
        <w:rPr>
          <w:rFonts w:asciiTheme="majorHAnsi" w:hAnsiTheme="majorHAnsi"/>
          <w:bCs/>
          <w:sz w:val="24"/>
          <w:szCs w:val="24"/>
        </w:rPr>
        <w:t>b) Freiheitsstrafen unter 6 Monaten werden nur selten verhängt, _________ sie der Resozialisierung des Täters nicht förderlich sind.</w:t>
      </w:r>
    </w:p>
    <w:p w14:paraId="08988644" w14:textId="36109A1D" w:rsidR="003845B5" w:rsidRDefault="003845B5" w:rsidP="002432B1">
      <w:pPr>
        <w:jc w:val="both"/>
        <w:rPr>
          <w:rFonts w:asciiTheme="majorHAnsi" w:hAnsiTheme="majorHAnsi"/>
          <w:bCs/>
          <w:sz w:val="24"/>
          <w:szCs w:val="24"/>
        </w:rPr>
      </w:pPr>
      <w:r>
        <w:rPr>
          <w:rFonts w:asciiTheme="majorHAnsi" w:hAnsiTheme="majorHAnsi"/>
          <w:bCs/>
          <w:sz w:val="24"/>
          <w:szCs w:val="24"/>
        </w:rPr>
        <w:t>c)</w:t>
      </w:r>
      <w:r w:rsidR="00840A20">
        <w:rPr>
          <w:rFonts w:asciiTheme="majorHAnsi" w:hAnsiTheme="majorHAnsi"/>
          <w:bCs/>
          <w:sz w:val="24"/>
          <w:szCs w:val="24"/>
        </w:rPr>
        <w:t xml:space="preserve"> Geldstrafen werden nach Tagessätzen verhängt und richten sich nach dem Einkommen. _______________________ kann die Geldstrafe zwischen 5 und 1.800 000 Euro betragen.</w:t>
      </w:r>
    </w:p>
    <w:p w14:paraId="0EC75203" w14:textId="5B7DA897" w:rsidR="00A331AB" w:rsidRDefault="00A331AB" w:rsidP="00AB799A">
      <w:pPr>
        <w:spacing w:line="360" w:lineRule="auto"/>
        <w:ind w:left="7080" w:firstLine="708"/>
        <w:rPr>
          <w:rFonts w:asciiTheme="majorHAnsi" w:hAnsiTheme="majorHAnsi"/>
          <w:b/>
          <w:sz w:val="24"/>
          <w:szCs w:val="24"/>
        </w:rPr>
      </w:pPr>
      <w:r w:rsidRPr="002432B1">
        <w:rPr>
          <w:rFonts w:asciiTheme="majorHAnsi" w:hAnsiTheme="majorHAnsi"/>
          <w:b/>
          <w:sz w:val="24"/>
          <w:szCs w:val="24"/>
        </w:rPr>
        <w:t xml:space="preserve">___ / </w:t>
      </w:r>
      <w:r w:rsidR="00840A20">
        <w:rPr>
          <w:rFonts w:asciiTheme="majorHAnsi" w:hAnsiTheme="majorHAnsi"/>
          <w:b/>
          <w:sz w:val="24"/>
          <w:szCs w:val="24"/>
        </w:rPr>
        <w:t>3</w:t>
      </w:r>
      <w:r w:rsidRPr="002432B1">
        <w:rPr>
          <w:rFonts w:asciiTheme="majorHAnsi" w:hAnsiTheme="majorHAnsi"/>
          <w:b/>
          <w:sz w:val="24"/>
          <w:szCs w:val="24"/>
        </w:rPr>
        <w:t xml:space="preserve"> Pkt.</w:t>
      </w:r>
    </w:p>
    <w:p w14:paraId="539141C1" w14:textId="77777777" w:rsidR="00D42589" w:rsidRPr="008E75C0" w:rsidRDefault="00D42589" w:rsidP="00D42589">
      <w:pPr>
        <w:rPr>
          <w:rFonts w:asciiTheme="majorHAnsi" w:hAnsiTheme="majorHAnsi"/>
          <w:sz w:val="24"/>
          <w:szCs w:val="24"/>
          <w:highlight w:val="yellow"/>
        </w:rPr>
      </w:pPr>
    </w:p>
    <w:p w14:paraId="069473E4" w14:textId="103FD149" w:rsidR="00D42589" w:rsidRPr="00A76BDA" w:rsidRDefault="00ED09A0" w:rsidP="00D42589">
      <w:pPr>
        <w:rPr>
          <w:rFonts w:asciiTheme="majorHAnsi" w:hAnsiTheme="majorHAnsi"/>
          <w:b/>
          <w:sz w:val="24"/>
          <w:szCs w:val="24"/>
        </w:rPr>
      </w:pPr>
      <w:r>
        <w:rPr>
          <w:rFonts w:asciiTheme="majorHAnsi" w:hAnsiTheme="majorHAnsi"/>
          <w:b/>
          <w:sz w:val="24"/>
          <w:szCs w:val="24"/>
        </w:rPr>
        <w:t>3</w:t>
      </w:r>
      <w:r w:rsidR="00D42589" w:rsidRPr="00A76BDA">
        <w:rPr>
          <w:rFonts w:asciiTheme="majorHAnsi" w:hAnsiTheme="majorHAnsi"/>
          <w:b/>
          <w:sz w:val="24"/>
          <w:szCs w:val="24"/>
        </w:rPr>
        <w:t xml:space="preserve">) </w:t>
      </w:r>
      <w:r w:rsidR="00AB799A" w:rsidRPr="00A76BDA">
        <w:rPr>
          <w:rFonts w:asciiTheme="majorHAnsi" w:hAnsiTheme="majorHAnsi"/>
          <w:b/>
          <w:sz w:val="24"/>
          <w:szCs w:val="24"/>
        </w:rPr>
        <w:t>Partizipialattribute</w:t>
      </w:r>
      <w:r w:rsidR="00A76BDA" w:rsidRPr="00A76BDA">
        <w:rPr>
          <w:rFonts w:asciiTheme="majorHAnsi" w:hAnsiTheme="majorHAnsi"/>
          <w:b/>
          <w:sz w:val="24"/>
          <w:szCs w:val="24"/>
        </w:rPr>
        <w:t xml:space="preserve">: </w:t>
      </w:r>
      <w:r w:rsidR="00A76BDA" w:rsidRPr="00A76BDA">
        <w:rPr>
          <w:rFonts w:asciiTheme="majorHAnsi" w:hAnsiTheme="majorHAnsi"/>
          <w:bCs/>
          <w:sz w:val="24"/>
          <w:szCs w:val="24"/>
        </w:rPr>
        <w:t>Formen Sie die Relativsätze in (erweiterte) Partizipialattribute um und umgekehrt.</w:t>
      </w:r>
    </w:p>
    <w:p w14:paraId="7B059E5C" w14:textId="0D8BA6EE" w:rsidR="00840A20" w:rsidRPr="00A76BDA" w:rsidRDefault="00A76BDA" w:rsidP="00A76BDA">
      <w:pPr>
        <w:spacing w:line="360" w:lineRule="auto"/>
        <w:rPr>
          <w:rFonts w:asciiTheme="majorHAnsi" w:hAnsiTheme="majorHAnsi"/>
          <w:sz w:val="24"/>
          <w:szCs w:val="24"/>
        </w:rPr>
      </w:pPr>
      <w:r>
        <w:rPr>
          <w:rFonts w:asciiTheme="majorHAnsi" w:hAnsiTheme="majorHAnsi"/>
          <w:sz w:val="24"/>
          <w:szCs w:val="24"/>
        </w:rPr>
        <w:t xml:space="preserve">a) </w:t>
      </w:r>
      <w:r w:rsidRPr="00A76BDA">
        <w:rPr>
          <w:rFonts w:asciiTheme="majorHAnsi" w:hAnsiTheme="majorHAnsi"/>
          <w:sz w:val="24"/>
          <w:szCs w:val="24"/>
        </w:rPr>
        <w:t>Bei allen Streitigkeiten, die aus diesem Vertrag entstehen, ist vor Inanspruchnahme der Gerichte eine gütliche Einigung zu versuchen.</w:t>
      </w:r>
    </w:p>
    <w:p w14:paraId="76CF44D7"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lastRenderedPageBreak/>
        <w:t>_____________________________________________________________________________________________________</w:t>
      </w:r>
    </w:p>
    <w:p w14:paraId="0890D5AF"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403C8BA3" w14:textId="342C0D66"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b) Die Straftäter, die verurteilt werden müssen, sitzen in Untersuchungshaft.</w:t>
      </w:r>
    </w:p>
    <w:p w14:paraId="7C509517"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341C0471" w14:textId="31E32CC8" w:rsidR="00AB799A" w:rsidRPr="00A76BDA" w:rsidRDefault="00AB799A" w:rsidP="00AB799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0A2CC167" w14:textId="5C263CF6" w:rsidR="00AB799A" w:rsidRPr="00630000" w:rsidRDefault="00A76BDA" w:rsidP="00AB799A">
      <w:pPr>
        <w:rPr>
          <w:rFonts w:asciiTheme="majorHAnsi" w:hAnsiTheme="majorHAnsi"/>
          <w:sz w:val="24"/>
          <w:szCs w:val="24"/>
        </w:rPr>
      </w:pPr>
      <w:r w:rsidRPr="00630000">
        <w:rPr>
          <w:rFonts w:asciiTheme="majorHAnsi" w:hAnsiTheme="majorHAnsi"/>
          <w:sz w:val="24"/>
          <w:szCs w:val="24"/>
        </w:rPr>
        <w:t xml:space="preserve">c) Die </w:t>
      </w:r>
      <w:r w:rsidR="00630000" w:rsidRPr="00630000">
        <w:rPr>
          <w:rFonts w:asciiTheme="majorHAnsi" w:hAnsiTheme="majorHAnsi"/>
          <w:sz w:val="24"/>
          <w:szCs w:val="24"/>
        </w:rPr>
        <w:t xml:space="preserve">von ihrem Außenminister vertretene </w:t>
      </w:r>
      <w:r w:rsidRPr="00630000">
        <w:rPr>
          <w:rFonts w:asciiTheme="majorHAnsi" w:hAnsiTheme="majorHAnsi"/>
          <w:sz w:val="24"/>
          <w:szCs w:val="24"/>
        </w:rPr>
        <w:t>Kanzlerin</w:t>
      </w:r>
      <w:r w:rsidR="00630000" w:rsidRPr="00630000">
        <w:rPr>
          <w:rFonts w:asciiTheme="majorHAnsi" w:hAnsiTheme="majorHAnsi"/>
          <w:sz w:val="24"/>
          <w:szCs w:val="24"/>
        </w:rPr>
        <w:t xml:space="preserve"> </w:t>
      </w:r>
      <w:r w:rsidRPr="00630000">
        <w:rPr>
          <w:rFonts w:asciiTheme="majorHAnsi" w:hAnsiTheme="majorHAnsi"/>
          <w:sz w:val="24"/>
          <w:szCs w:val="24"/>
        </w:rPr>
        <w:t>bedauerte</w:t>
      </w:r>
      <w:r w:rsidR="00630000" w:rsidRPr="00630000">
        <w:rPr>
          <w:rFonts w:asciiTheme="majorHAnsi" w:hAnsiTheme="majorHAnsi"/>
          <w:sz w:val="24"/>
          <w:szCs w:val="24"/>
        </w:rPr>
        <w:t xml:space="preserve">, nicht selbst am EU-Treffen teilnehmen </w:t>
      </w:r>
      <w:r w:rsidRPr="00630000">
        <w:rPr>
          <w:rFonts w:asciiTheme="majorHAnsi" w:hAnsiTheme="majorHAnsi"/>
          <w:sz w:val="24"/>
          <w:szCs w:val="24"/>
        </w:rPr>
        <w:t>zu können.</w:t>
      </w:r>
    </w:p>
    <w:p w14:paraId="7204309B" w14:textId="34F2E1B0" w:rsidR="00AB799A" w:rsidRDefault="00AB799A"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64C8E10C" w14:textId="6B8445D3" w:rsidR="00630000" w:rsidRPr="00630000" w:rsidRDefault="00630000"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25C9A03F" w14:textId="4D252594" w:rsidR="00AB799A" w:rsidRPr="00A76BDA" w:rsidRDefault="00A76BDA" w:rsidP="00A76BDA">
      <w:pPr>
        <w:rPr>
          <w:rFonts w:asciiTheme="majorHAnsi" w:hAnsiTheme="majorHAnsi"/>
          <w:sz w:val="24"/>
          <w:szCs w:val="24"/>
        </w:rPr>
      </w:pPr>
      <w:r w:rsidRPr="00A76BDA">
        <w:rPr>
          <w:rFonts w:asciiTheme="majorHAnsi" w:hAnsiTheme="majorHAnsi"/>
          <w:sz w:val="24"/>
          <w:szCs w:val="24"/>
        </w:rPr>
        <w:t>d) Die nicht leicht zu treffende Entscheidung liegt bei der Anstaltsleitung.</w:t>
      </w:r>
    </w:p>
    <w:p w14:paraId="41B8DB1C"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6BBA9491" w14:textId="77777777" w:rsidR="00A76BDA" w:rsidRPr="00A76BDA" w:rsidRDefault="00A76BDA" w:rsidP="00A76BDA">
      <w:pPr>
        <w:spacing w:line="360" w:lineRule="auto"/>
        <w:rPr>
          <w:rFonts w:asciiTheme="majorHAnsi" w:hAnsiTheme="majorHAnsi"/>
          <w:sz w:val="24"/>
          <w:szCs w:val="24"/>
        </w:rPr>
      </w:pPr>
      <w:r w:rsidRPr="00A76BDA">
        <w:rPr>
          <w:rFonts w:asciiTheme="majorHAnsi" w:hAnsiTheme="majorHAnsi"/>
          <w:sz w:val="24"/>
          <w:szCs w:val="24"/>
        </w:rPr>
        <w:t>_____________________________________________________________________________________________________</w:t>
      </w:r>
    </w:p>
    <w:p w14:paraId="4CDC9831" w14:textId="63CFCFC4" w:rsidR="00430F5F" w:rsidRDefault="00430F5F" w:rsidP="00430F5F">
      <w:pPr>
        <w:ind w:left="7788"/>
        <w:rPr>
          <w:rFonts w:asciiTheme="majorHAnsi" w:hAnsiTheme="majorHAnsi"/>
          <w:b/>
          <w:sz w:val="24"/>
          <w:szCs w:val="24"/>
        </w:rPr>
      </w:pPr>
      <w:r w:rsidRPr="00A73724">
        <w:rPr>
          <w:rFonts w:asciiTheme="majorHAnsi" w:hAnsiTheme="majorHAnsi"/>
          <w:b/>
          <w:sz w:val="24"/>
          <w:szCs w:val="24"/>
        </w:rPr>
        <w:t xml:space="preserve">___ / </w:t>
      </w:r>
      <w:r w:rsidR="00AB799A" w:rsidRPr="00A73724">
        <w:rPr>
          <w:rFonts w:asciiTheme="majorHAnsi" w:hAnsiTheme="majorHAnsi"/>
          <w:b/>
          <w:sz w:val="24"/>
          <w:szCs w:val="24"/>
        </w:rPr>
        <w:t>8</w:t>
      </w:r>
      <w:r w:rsidRPr="00A73724">
        <w:rPr>
          <w:rFonts w:asciiTheme="majorHAnsi" w:hAnsiTheme="majorHAnsi"/>
          <w:b/>
          <w:sz w:val="24"/>
          <w:szCs w:val="24"/>
        </w:rPr>
        <w:t xml:space="preserve"> Pkt.</w:t>
      </w:r>
    </w:p>
    <w:p w14:paraId="45C76572" w14:textId="44340785" w:rsidR="003918C3" w:rsidRDefault="003918C3" w:rsidP="00430F5F">
      <w:pPr>
        <w:ind w:left="7788"/>
        <w:rPr>
          <w:rFonts w:asciiTheme="majorHAnsi" w:hAnsiTheme="majorHAnsi"/>
          <w:b/>
          <w:sz w:val="24"/>
          <w:szCs w:val="24"/>
        </w:rPr>
      </w:pPr>
    </w:p>
    <w:p w14:paraId="00C46D52" w14:textId="3DA180D6" w:rsidR="00AB799A" w:rsidRPr="00630000" w:rsidRDefault="00923866" w:rsidP="00AB799A">
      <w:pPr>
        <w:rPr>
          <w:rFonts w:asciiTheme="majorHAnsi" w:hAnsiTheme="majorHAnsi"/>
          <w:bCs/>
          <w:sz w:val="24"/>
          <w:szCs w:val="24"/>
        </w:rPr>
      </w:pPr>
      <w:r>
        <w:rPr>
          <w:rFonts w:asciiTheme="majorHAnsi" w:hAnsiTheme="majorHAnsi"/>
          <w:b/>
          <w:sz w:val="24"/>
          <w:szCs w:val="24"/>
        </w:rPr>
        <w:t>7</w:t>
      </w:r>
      <w:r w:rsidR="00AB799A" w:rsidRPr="00630000">
        <w:rPr>
          <w:rFonts w:asciiTheme="majorHAnsi" w:hAnsiTheme="majorHAnsi"/>
          <w:b/>
          <w:sz w:val="24"/>
          <w:szCs w:val="24"/>
        </w:rPr>
        <w:t>) Nominalisierung</w:t>
      </w:r>
      <w:r w:rsidR="00630000" w:rsidRPr="00630000">
        <w:rPr>
          <w:rFonts w:asciiTheme="majorHAnsi" w:hAnsiTheme="majorHAnsi"/>
          <w:b/>
          <w:sz w:val="24"/>
          <w:szCs w:val="24"/>
        </w:rPr>
        <w:t xml:space="preserve">: </w:t>
      </w:r>
      <w:r w:rsidR="00630000" w:rsidRPr="00630000">
        <w:rPr>
          <w:rFonts w:asciiTheme="majorHAnsi" w:hAnsiTheme="majorHAnsi"/>
          <w:bCs/>
          <w:sz w:val="24"/>
          <w:szCs w:val="24"/>
        </w:rPr>
        <w:t>Formen Sie die unterstrichenen Satzteile vom Nominalstil in den Verbalstil um und umgekehrt.</w:t>
      </w:r>
    </w:p>
    <w:p w14:paraId="0AA2A3FB" w14:textId="6E062AFB" w:rsidR="00AB799A" w:rsidRPr="00630000" w:rsidRDefault="00630000" w:rsidP="00AB799A">
      <w:pPr>
        <w:rPr>
          <w:rFonts w:asciiTheme="majorHAnsi" w:hAnsiTheme="majorHAnsi"/>
          <w:sz w:val="24"/>
          <w:szCs w:val="24"/>
        </w:rPr>
      </w:pPr>
      <w:r w:rsidRPr="00630000">
        <w:rPr>
          <w:rFonts w:asciiTheme="majorHAnsi" w:hAnsiTheme="majorHAnsi"/>
          <w:sz w:val="24"/>
          <w:szCs w:val="24"/>
        </w:rPr>
        <w:t xml:space="preserve">a) </w:t>
      </w:r>
      <w:r w:rsidRPr="00630000">
        <w:rPr>
          <w:rFonts w:asciiTheme="majorHAnsi" w:hAnsiTheme="majorHAnsi"/>
          <w:sz w:val="24"/>
          <w:szCs w:val="24"/>
          <w:u w:val="single"/>
        </w:rPr>
        <w:t>Obwohl die Preise angestiegen sind</w:t>
      </w:r>
      <w:r w:rsidRPr="00630000">
        <w:rPr>
          <w:rFonts w:asciiTheme="majorHAnsi" w:hAnsiTheme="majorHAnsi"/>
          <w:sz w:val="24"/>
          <w:szCs w:val="24"/>
        </w:rPr>
        <w:t>, buchen viele Gäste einen Urlaub in Sardinien.</w:t>
      </w:r>
    </w:p>
    <w:p w14:paraId="1C7988B6" w14:textId="07B02BAB" w:rsidR="00AB799A" w:rsidRPr="00630000" w:rsidRDefault="00AB799A"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0C87FC57" w14:textId="0795C1CB" w:rsidR="00630000" w:rsidRPr="00630000" w:rsidRDefault="00630000" w:rsidP="00AB799A">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7D7E79C1" w14:textId="1E8BDF86" w:rsidR="00AB799A" w:rsidRPr="00A73724" w:rsidRDefault="00630000" w:rsidP="00AB799A">
      <w:pPr>
        <w:spacing w:line="360" w:lineRule="auto"/>
        <w:rPr>
          <w:rFonts w:asciiTheme="majorHAnsi" w:hAnsiTheme="majorHAnsi"/>
          <w:sz w:val="24"/>
          <w:szCs w:val="24"/>
        </w:rPr>
      </w:pPr>
      <w:r w:rsidRPr="00A73724">
        <w:rPr>
          <w:rFonts w:asciiTheme="majorHAnsi" w:hAnsiTheme="majorHAnsi"/>
          <w:sz w:val="24"/>
          <w:szCs w:val="24"/>
        </w:rPr>
        <w:t xml:space="preserve">b) </w:t>
      </w:r>
      <w:r w:rsidR="00A73724" w:rsidRPr="00A73724">
        <w:rPr>
          <w:rFonts w:asciiTheme="majorHAnsi" w:hAnsiTheme="majorHAnsi"/>
          <w:sz w:val="24"/>
          <w:szCs w:val="24"/>
          <w:u w:val="single"/>
        </w:rPr>
        <w:t>Aufgrund der Proteste in allen Städten</w:t>
      </w:r>
      <w:r w:rsidR="00A73724" w:rsidRPr="00A73724">
        <w:rPr>
          <w:rFonts w:asciiTheme="majorHAnsi" w:hAnsiTheme="majorHAnsi"/>
          <w:sz w:val="24"/>
          <w:szCs w:val="24"/>
        </w:rPr>
        <w:t xml:space="preserve"> trat die Regierung zurück.</w:t>
      </w:r>
    </w:p>
    <w:p w14:paraId="106CB123"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34D45333"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6038CB11" w14:textId="7D750A2B" w:rsidR="00AB799A" w:rsidRPr="00A73724" w:rsidRDefault="00630000" w:rsidP="00AB799A">
      <w:pPr>
        <w:rPr>
          <w:rFonts w:asciiTheme="majorHAnsi" w:hAnsiTheme="majorHAnsi"/>
          <w:sz w:val="24"/>
          <w:szCs w:val="24"/>
        </w:rPr>
      </w:pPr>
      <w:r w:rsidRPr="00A73724">
        <w:rPr>
          <w:rFonts w:asciiTheme="majorHAnsi" w:hAnsiTheme="majorHAnsi"/>
          <w:sz w:val="24"/>
          <w:szCs w:val="24"/>
        </w:rPr>
        <w:t>c)</w:t>
      </w:r>
      <w:r w:rsidR="00A73724" w:rsidRPr="00A73724">
        <w:rPr>
          <w:rFonts w:asciiTheme="majorHAnsi" w:hAnsiTheme="majorHAnsi"/>
          <w:sz w:val="24"/>
          <w:szCs w:val="24"/>
        </w:rPr>
        <w:t xml:space="preserve"> </w:t>
      </w:r>
      <w:r w:rsidR="00A73724" w:rsidRPr="00A73724">
        <w:rPr>
          <w:rFonts w:asciiTheme="majorHAnsi" w:hAnsiTheme="majorHAnsi"/>
          <w:sz w:val="24"/>
          <w:szCs w:val="24"/>
          <w:u w:val="single"/>
        </w:rPr>
        <w:t>Die Aktienkurse fallen schnell</w:t>
      </w:r>
      <w:r w:rsidR="00A73724" w:rsidRPr="00A73724">
        <w:rPr>
          <w:rFonts w:asciiTheme="majorHAnsi" w:hAnsiTheme="majorHAnsi"/>
          <w:sz w:val="24"/>
          <w:szCs w:val="24"/>
        </w:rPr>
        <w:t>. Dies führt zu Nervosität an den Finanzmärkten.</w:t>
      </w:r>
    </w:p>
    <w:p w14:paraId="0E140597"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31272FF9" w14:textId="77777777" w:rsidR="00A73724" w:rsidRPr="00630000" w:rsidRDefault="00A73724" w:rsidP="00A73724">
      <w:pPr>
        <w:spacing w:line="360" w:lineRule="auto"/>
        <w:rPr>
          <w:rFonts w:asciiTheme="majorHAnsi" w:hAnsiTheme="majorHAnsi"/>
          <w:sz w:val="24"/>
          <w:szCs w:val="24"/>
        </w:rPr>
      </w:pPr>
      <w:r w:rsidRPr="00630000">
        <w:rPr>
          <w:rFonts w:asciiTheme="majorHAnsi" w:hAnsiTheme="majorHAnsi"/>
          <w:sz w:val="24"/>
          <w:szCs w:val="24"/>
        </w:rPr>
        <w:t>_____________________________________________________________________________________________________</w:t>
      </w:r>
    </w:p>
    <w:p w14:paraId="08A196B4" w14:textId="63CD1AA6" w:rsidR="00ED09A0" w:rsidRPr="00045B49" w:rsidRDefault="00ED09A0" w:rsidP="00ED09A0">
      <w:pPr>
        <w:rPr>
          <w:rFonts w:asciiTheme="majorHAnsi" w:hAnsiTheme="majorHAnsi"/>
          <w:sz w:val="24"/>
          <w:szCs w:val="24"/>
        </w:rPr>
      </w:pPr>
      <w:r w:rsidRPr="00045B49">
        <w:rPr>
          <w:rFonts w:asciiTheme="majorHAnsi" w:hAnsiTheme="majorHAnsi"/>
          <w:sz w:val="24"/>
          <w:szCs w:val="24"/>
        </w:rPr>
        <w:lastRenderedPageBreak/>
        <w:t>d</w:t>
      </w:r>
      <w:r w:rsidRPr="00045B49">
        <w:rPr>
          <w:rFonts w:asciiTheme="majorHAnsi" w:hAnsiTheme="majorHAnsi"/>
          <w:sz w:val="24"/>
          <w:szCs w:val="24"/>
        </w:rPr>
        <w:t xml:space="preserve">) </w:t>
      </w:r>
      <w:r w:rsidR="00045B49">
        <w:rPr>
          <w:rFonts w:asciiTheme="majorHAnsi" w:hAnsiTheme="majorHAnsi"/>
          <w:sz w:val="24"/>
          <w:szCs w:val="24"/>
          <w:u w:val="single"/>
        </w:rPr>
        <w:t xml:space="preserve">Bei Beendigung des Güterstands durch Scheidung oder Tod </w:t>
      </w:r>
      <w:r w:rsidR="00045B49" w:rsidRPr="00045B49">
        <w:rPr>
          <w:rFonts w:asciiTheme="majorHAnsi" w:hAnsiTheme="majorHAnsi"/>
          <w:sz w:val="24"/>
          <w:szCs w:val="24"/>
        </w:rPr>
        <w:t>erfolgt ein Ausgleich des Vermögenszuwachses.</w:t>
      </w:r>
    </w:p>
    <w:p w14:paraId="3A1F1A02" w14:textId="77777777" w:rsidR="00ED09A0" w:rsidRPr="00045B49" w:rsidRDefault="00ED09A0" w:rsidP="00ED09A0">
      <w:pPr>
        <w:spacing w:line="360" w:lineRule="auto"/>
        <w:rPr>
          <w:rFonts w:asciiTheme="majorHAnsi" w:hAnsiTheme="majorHAnsi"/>
          <w:sz w:val="24"/>
          <w:szCs w:val="24"/>
        </w:rPr>
      </w:pPr>
      <w:r w:rsidRPr="00045B49">
        <w:rPr>
          <w:rFonts w:asciiTheme="majorHAnsi" w:hAnsiTheme="majorHAnsi"/>
          <w:sz w:val="24"/>
          <w:szCs w:val="24"/>
        </w:rPr>
        <w:t>_____________________________________________________________________________________________________</w:t>
      </w:r>
    </w:p>
    <w:p w14:paraId="5635956B" w14:textId="77777777" w:rsidR="00ED09A0" w:rsidRPr="00630000" w:rsidRDefault="00ED09A0" w:rsidP="00ED09A0">
      <w:pPr>
        <w:spacing w:line="360" w:lineRule="auto"/>
        <w:rPr>
          <w:rFonts w:asciiTheme="majorHAnsi" w:hAnsiTheme="majorHAnsi"/>
          <w:sz w:val="24"/>
          <w:szCs w:val="24"/>
        </w:rPr>
      </w:pPr>
      <w:r w:rsidRPr="00045B49">
        <w:rPr>
          <w:rFonts w:asciiTheme="majorHAnsi" w:hAnsiTheme="majorHAnsi"/>
          <w:sz w:val="24"/>
          <w:szCs w:val="24"/>
        </w:rPr>
        <w:t>_____________________________________________________________________________________________________</w:t>
      </w:r>
    </w:p>
    <w:p w14:paraId="0B4FB529" w14:textId="17E12949" w:rsidR="00AB799A" w:rsidRDefault="00AB799A" w:rsidP="00AB799A">
      <w:pPr>
        <w:ind w:left="7788"/>
        <w:rPr>
          <w:rFonts w:asciiTheme="majorHAnsi" w:hAnsiTheme="majorHAnsi"/>
          <w:b/>
          <w:sz w:val="24"/>
          <w:szCs w:val="24"/>
        </w:rPr>
      </w:pPr>
      <w:r w:rsidRPr="00A73724">
        <w:rPr>
          <w:rFonts w:asciiTheme="majorHAnsi" w:hAnsiTheme="majorHAnsi"/>
          <w:b/>
          <w:sz w:val="24"/>
          <w:szCs w:val="24"/>
        </w:rPr>
        <w:t xml:space="preserve">___ / </w:t>
      </w:r>
      <w:r w:rsidR="00ED09A0">
        <w:rPr>
          <w:rFonts w:asciiTheme="majorHAnsi" w:hAnsiTheme="majorHAnsi"/>
          <w:b/>
          <w:sz w:val="24"/>
          <w:szCs w:val="24"/>
        </w:rPr>
        <w:t>8</w:t>
      </w:r>
      <w:r w:rsidRPr="00A73724">
        <w:rPr>
          <w:rFonts w:asciiTheme="majorHAnsi" w:hAnsiTheme="majorHAnsi"/>
          <w:b/>
          <w:sz w:val="24"/>
          <w:szCs w:val="24"/>
        </w:rPr>
        <w:t xml:space="preserve"> Pkt.</w:t>
      </w:r>
    </w:p>
    <w:p w14:paraId="4451ED93" w14:textId="77777777" w:rsidR="00ED09A0" w:rsidRDefault="00ED09A0" w:rsidP="00AB799A">
      <w:pPr>
        <w:ind w:left="7788"/>
        <w:rPr>
          <w:rFonts w:asciiTheme="majorHAnsi" w:hAnsiTheme="majorHAnsi"/>
          <w:b/>
          <w:sz w:val="24"/>
          <w:szCs w:val="24"/>
        </w:rPr>
      </w:pPr>
    </w:p>
    <w:p w14:paraId="347BBC0F" w14:textId="77777777" w:rsidR="00ED09A0" w:rsidRDefault="00923866" w:rsidP="00DB2A07">
      <w:pPr>
        <w:rPr>
          <w:rFonts w:asciiTheme="majorHAnsi" w:hAnsiTheme="majorHAnsi"/>
          <w:bCs/>
          <w:sz w:val="24"/>
          <w:szCs w:val="24"/>
        </w:rPr>
      </w:pPr>
      <w:r>
        <w:rPr>
          <w:rFonts w:asciiTheme="majorHAnsi" w:hAnsiTheme="majorHAnsi"/>
          <w:b/>
          <w:sz w:val="24"/>
          <w:szCs w:val="24"/>
        </w:rPr>
        <w:t>8</w:t>
      </w:r>
      <w:r w:rsidR="00DB2A07">
        <w:rPr>
          <w:rFonts w:asciiTheme="majorHAnsi" w:hAnsiTheme="majorHAnsi"/>
          <w:b/>
          <w:sz w:val="24"/>
          <w:szCs w:val="24"/>
        </w:rPr>
        <w:t>) Textverständnis</w:t>
      </w:r>
      <w:r w:rsidR="005773F2">
        <w:rPr>
          <w:rFonts w:asciiTheme="majorHAnsi" w:hAnsiTheme="majorHAnsi"/>
          <w:b/>
          <w:sz w:val="24"/>
          <w:szCs w:val="24"/>
        </w:rPr>
        <w:t xml:space="preserve"> </w:t>
      </w:r>
      <w:r w:rsidR="005773F2" w:rsidRPr="005773F2">
        <w:rPr>
          <w:rFonts w:asciiTheme="majorHAnsi" w:hAnsiTheme="majorHAnsi"/>
          <w:bCs/>
          <w:sz w:val="24"/>
          <w:szCs w:val="24"/>
        </w:rPr>
        <w:t>Lesen Sie den folgenden Text. Bearbeiten Sie dann die untenstehenden Aufgaben</w:t>
      </w:r>
      <w:r w:rsidR="00ED09A0">
        <w:rPr>
          <w:rFonts w:asciiTheme="majorHAnsi" w:hAnsiTheme="majorHAnsi"/>
          <w:bCs/>
          <w:sz w:val="24"/>
          <w:szCs w:val="24"/>
        </w:rPr>
        <w:t>:</w:t>
      </w:r>
    </w:p>
    <w:p w14:paraId="0B73D996" w14:textId="77777777" w:rsidR="00ED09A0" w:rsidRDefault="00ED09A0" w:rsidP="00DB2A07">
      <w:pPr>
        <w:rPr>
          <w:rFonts w:asciiTheme="majorHAnsi" w:hAnsiTheme="majorHAnsi"/>
          <w:bCs/>
          <w:sz w:val="24"/>
          <w:szCs w:val="24"/>
        </w:rPr>
      </w:pPr>
    </w:p>
    <w:p w14:paraId="18CD4C90" w14:textId="77777777" w:rsidR="005773F2" w:rsidRPr="005773F2" w:rsidRDefault="005773F2" w:rsidP="005773F2">
      <w:pPr>
        <w:rPr>
          <w:rFonts w:asciiTheme="majorHAnsi" w:hAnsiTheme="majorHAnsi" w:cs="Arial"/>
          <w:b/>
          <w:bCs/>
        </w:rPr>
      </w:pPr>
      <w:r w:rsidRPr="005773F2">
        <w:rPr>
          <w:rFonts w:asciiTheme="majorHAnsi" w:hAnsiTheme="majorHAnsi" w:cs="Arial"/>
          <w:b/>
          <w:bCs/>
        </w:rPr>
        <w:t>Deutsches Namensrecht: Diese Rechte haben Sie bei der Wahl des Namens</w:t>
      </w:r>
    </w:p>
    <w:p w14:paraId="16FEEDFB" w14:textId="77777777" w:rsidR="005773F2" w:rsidRPr="005773F2" w:rsidRDefault="005773F2" w:rsidP="005773F2">
      <w:pPr>
        <w:rPr>
          <w:rFonts w:asciiTheme="majorHAnsi" w:hAnsiTheme="majorHAnsi" w:cs="Arial"/>
          <w:sz w:val="20"/>
          <w:szCs w:val="20"/>
        </w:rPr>
      </w:pPr>
      <w:r w:rsidRPr="005773F2">
        <w:rPr>
          <w:rFonts w:asciiTheme="majorHAnsi" w:hAnsiTheme="majorHAnsi" w:cs="Arial"/>
          <w:sz w:val="20"/>
          <w:szCs w:val="20"/>
        </w:rPr>
        <w:t>Das deutsche Namensrecht gilt als streng. Komplexe Familienverhältnisse und beliebige Änderungen sind nicht vorgesehen. Was Bürger wissen müssen.</w:t>
      </w:r>
    </w:p>
    <w:p w14:paraId="4CFC7C77" w14:textId="77777777" w:rsidR="005773F2" w:rsidRPr="005773F2" w:rsidRDefault="005773F2" w:rsidP="005773F2">
      <w:pPr>
        <w:jc w:val="both"/>
        <w:rPr>
          <w:rFonts w:asciiTheme="majorHAnsi" w:hAnsiTheme="majorHAnsi" w:cs="Arial"/>
        </w:rPr>
      </w:pPr>
      <w:r w:rsidRPr="005773F2">
        <w:rPr>
          <w:rFonts w:asciiTheme="majorHAnsi" w:hAnsiTheme="majorHAnsi" w:cs="Arial"/>
          <w:b/>
          <w:bCs/>
        </w:rPr>
        <w:t>Frankfurt</w:t>
      </w:r>
      <w:r w:rsidRPr="005773F2">
        <w:rPr>
          <w:rFonts w:asciiTheme="majorHAnsi" w:hAnsiTheme="majorHAnsi" w:cs="Arial"/>
        </w:rPr>
        <w:t xml:space="preserve"> Eheringe, Trauzeugen, Hochzeitstorte? Wer heiratet, steht vor vielen Entscheidungen. Zu den zwingenden gehört die Wahl des künftigen Namens. Laut Zahlen der Gesellschaft für deutsche Sprache (GfdS) haben sich 2016 knapp drei Viertel der Ehepaare für den Nachnamen des Mannes entschieden – nur sechs Prozent für den Namen der Frau.</w:t>
      </w:r>
    </w:p>
    <w:p w14:paraId="0D3FC99C" w14:textId="77777777" w:rsidR="005773F2" w:rsidRPr="005773F2" w:rsidRDefault="005773F2" w:rsidP="005773F2">
      <w:pPr>
        <w:jc w:val="both"/>
        <w:rPr>
          <w:rFonts w:asciiTheme="majorHAnsi" w:hAnsiTheme="majorHAnsi" w:cs="Arial"/>
        </w:rPr>
      </w:pPr>
      <w:r w:rsidRPr="005773F2">
        <w:rPr>
          <w:rFonts w:asciiTheme="majorHAnsi" w:hAnsiTheme="majorHAnsi" w:cs="Arial"/>
        </w:rPr>
        <w:t>Bei zwölf Prozent der Jungvermählten behielten beide ihre Geburtsnamen. Und bei den übrigen entschied sich einer für einen sogenannten Doppelnamen – meist die Frau. Auf den ersten Blick scheinen die Wahlmöglichkeiten ausreichend. Doch international gibt es viel mehr Variationen. In Großbritannien etwa herrscht vollkommene Namenswahlfreiheit, da verschmelzen manche Paare ihre Namen zu einem völlig neuen. Andernorts dürfen zumindest beide Partner einen Doppelnamen tragen. In Deutschland darf dies nur einer.</w:t>
      </w:r>
    </w:p>
    <w:p w14:paraId="63261A1F" w14:textId="77777777" w:rsidR="005773F2" w:rsidRPr="005773F2" w:rsidRDefault="005773F2" w:rsidP="005773F2">
      <w:pPr>
        <w:jc w:val="both"/>
        <w:rPr>
          <w:rFonts w:asciiTheme="majorHAnsi" w:hAnsiTheme="majorHAnsi" w:cs="Arial"/>
        </w:rPr>
      </w:pPr>
      <w:r w:rsidRPr="005773F2">
        <w:rPr>
          <w:rFonts w:asciiTheme="majorHAnsi" w:hAnsiTheme="majorHAnsi" w:cs="Arial"/>
        </w:rPr>
        <w:t>Doch was genau ist aktuell in Deutschland erlaubt und welche Gesetzesänderungen werden diskutiert? Zurück zur Eheschließung: Wenn Partner namens Schmitz und Meyer heiraten, haben sie zunächst zwei Möglichkeiten: Beide behalten ihre bisherigen Nachnamen – oder sie bestimmen einen gemeinsamen Ehenamen.</w:t>
      </w:r>
    </w:p>
    <w:p w14:paraId="47C4F6CC" w14:textId="77777777" w:rsidR="005773F2" w:rsidRPr="005773F2" w:rsidRDefault="005773F2" w:rsidP="005773F2">
      <w:pPr>
        <w:jc w:val="both"/>
        <w:rPr>
          <w:rFonts w:asciiTheme="majorHAnsi" w:hAnsiTheme="majorHAnsi" w:cs="Arial"/>
        </w:rPr>
      </w:pPr>
      <w:r w:rsidRPr="005773F2">
        <w:rPr>
          <w:rFonts w:asciiTheme="majorHAnsi" w:hAnsiTheme="majorHAnsi" w:cs="Arial"/>
        </w:rPr>
        <w:t>Der Partner, der sich beim Ehenamen nicht durchsetzt, kann entweder nur den Ehenamen tragen oder den bisherigen Nachnamen als sogenannten Begleitnamen anfügen oder voranstellen, also Schmitz-Meyer oder Meyer-Schmitz. Haben die Partner von Geburt an den gleichen Nachnamen, ist eine Kombination wie Meyer-Meyer nicht erlaubt.</w:t>
      </w:r>
    </w:p>
    <w:p w14:paraId="6A3CBA49" w14:textId="77777777" w:rsidR="005773F2" w:rsidRDefault="005773F2" w:rsidP="005773F2">
      <w:pPr>
        <w:jc w:val="right"/>
        <w:rPr>
          <w:rFonts w:asciiTheme="majorHAnsi" w:hAnsiTheme="majorHAnsi" w:cs="Arial"/>
          <w:sz w:val="20"/>
          <w:szCs w:val="20"/>
        </w:rPr>
      </w:pPr>
      <w:r w:rsidRPr="005773F2">
        <w:rPr>
          <w:rFonts w:asciiTheme="majorHAnsi" w:hAnsiTheme="majorHAnsi" w:cs="Arial"/>
          <w:sz w:val="20"/>
          <w:szCs w:val="20"/>
        </w:rPr>
        <w:t xml:space="preserve">Quelle: Handelsblatt, 05.10.2019 </w:t>
      </w:r>
    </w:p>
    <w:p w14:paraId="6A40CA83" w14:textId="77777777" w:rsidR="00840A20" w:rsidRDefault="00840A20" w:rsidP="005773F2">
      <w:pPr>
        <w:jc w:val="right"/>
        <w:rPr>
          <w:rFonts w:asciiTheme="majorHAnsi" w:hAnsiTheme="majorHAnsi" w:cs="Arial"/>
          <w:sz w:val="20"/>
          <w:szCs w:val="20"/>
        </w:rPr>
      </w:pPr>
    </w:p>
    <w:p w14:paraId="446B25BF" w14:textId="77777777" w:rsidR="00840A20" w:rsidRDefault="00840A20" w:rsidP="005773F2">
      <w:pPr>
        <w:jc w:val="right"/>
        <w:rPr>
          <w:rFonts w:asciiTheme="majorHAnsi" w:hAnsiTheme="majorHAnsi" w:cs="Arial"/>
          <w:sz w:val="20"/>
          <w:szCs w:val="20"/>
        </w:rPr>
      </w:pPr>
    </w:p>
    <w:p w14:paraId="10C0EB66" w14:textId="77777777" w:rsidR="00840A20" w:rsidRDefault="00840A20" w:rsidP="005773F2">
      <w:pPr>
        <w:jc w:val="right"/>
        <w:rPr>
          <w:rFonts w:asciiTheme="majorHAnsi" w:hAnsiTheme="majorHAnsi" w:cs="Arial"/>
          <w:sz w:val="20"/>
          <w:szCs w:val="20"/>
        </w:rPr>
      </w:pPr>
    </w:p>
    <w:p w14:paraId="0549867B" w14:textId="77777777" w:rsidR="00840A20" w:rsidRDefault="00840A20" w:rsidP="005773F2">
      <w:pPr>
        <w:jc w:val="right"/>
        <w:rPr>
          <w:rFonts w:asciiTheme="majorHAnsi" w:hAnsiTheme="majorHAnsi" w:cs="Arial"/>
          <w:sz w:val="20"/>
          <w:szCs w:val="20"/>
        </w:rPr>
      </w:pPr>
    </w:p>
    <w:p w14:paraId="17E8E2D0" w14:textId="52F941B4" w:rsidR="00ED09A0" w:rsidRPr="00ED09A0" w:rsidRDefault="00ED09A0" w:rsidP="00ED09A0">
      <w:pPr>
        <w:rPr>
          <w:rFonts w:asciiTheme="majorHAnsi" w:hAnsiTheme="majorHAnsi"/>
          <w:b/>
          <w:sz w:val="24"/>
          <w:szCs w:val="24"/>
        </w:rPr>
      </w:pPr>
      <w:r>
        <w:rPr>
          <w:rFonts w:asciiTheme="majorHAnsi" w:hAnsiTheme="majorHAnsi"/>
          <w:bCs/>
          <w:sz w:val="24"/>
          <w:szCs w:val="24"/>
        </w:rPr>
        <w:lastRenderedPageBreak/>
        <w:t xml:space="preserve">a) </w:t>
      </w:r>
      <w:r w:rsidRPr="005773F2">
        <w:rPr>
          <w:rFonts w:asciiTheme="majorHAnsi" w:hAnsiTheme="majorHAnsi"/>
          <w:bCs/>
          <w:sz w:val="24"/>
          <w:szCs w:val="24"/>
        </w:rPr>
        <w:t>Was ist richtig, was ist falsch?</w:t>
      </w:r>
    </w:p>
    <w:tbl>
      <w:tblPr>
        <w:tblStyle w:val="Tabellenraster"/>
        <w:tblW w:w="0" w:type="auto"/>
        <w:tblLook w:val="04A0" w:firstRow="1" w:lastRow="0" w:firstColumn="1" w:lastColumn="0" w:noHBand="0" w:noVBand="1"/>
      </w:tblPr>
      <w:tblGrid>
        <w:gridCol w:w="5382"/>
        <w:gridCol w:w="946"/>
        <w:gridCol w:w="993"/>
      </w:tblGrid>
      <w:tr w:rsidR="005773F2" w14:paraId="5EA5B83A" w14:textId="77777777" w:rsidTr="005773F2">
        <w:tc>
          <w:tcPr>
            <w:tcW w:w="5382" w:type="dxa"/>
          </w:tcPr>
          <w:p w14:paraId="00F20584" w14:textId="77777777" w:rsidR="005773F2" w:rsidRDefault="005773F2" w:rsidP="00DB2A07">
            <w:pPr>
              <w:rPr>
                <w:rFonts w:asciiTheme="majorHAnsi" w:hAnsiTheme="majorHAnsi"/>
                <w:b/>
                <w:sz w:val="24"/>
                <w:szCs w:val="24"/>
              </w:rPr>
            </w:pPr>
          </w:p>
        </w:tc>
        <w:tc>
          <w:tcPr>
            <w:tcW w:w="850" w:type="dxa"/>
          </w:tcPr>
          <w:p w14:paraId="5FCA5917" w14:textId="1A7643F6" w:rsidR="005773F2" w:rsidRDefault="005773F2" w:rsidP="005773F2">
            <w:pPr>
              <w:jc w:val="center"/>
              <w:rPr>
                <w:rFonts w:asciiTheme="majorHAnsi" w:hAnsiTheme="majorHAnsi"/>
                <w:b/>
                <w:sz w:val="24"/>
                <w:szCs w:val="24"/>
              </w:rPr>
            </w:pPr>
            <w:r>
              <w:rPr>
                <w:rFonts w:asciiTheme="majorHAnsi" w:hAnsiTheme="majorHAnsi"/>
                <w:b/>
                <w:sz w:val="24"/>
                <w:szCs w:val="24"/>
              </w:rPr>
              <w:t>richtig</w:t>
            </w:r>
          </w:p>
        </w:tc>
        <w:tc>
          <w:tcPr>
            <w:tcW w:w="993" w:type="dxa"/>
          </w:tcPr>
          <w:p w14:paraId="70C8B3C6" w14:textId="2AEB5260" w:rsidR="005773F2" w:rsidRDefault="005773F2" w:rsidP="005773F2">
            <w:pPr>
              <w:jc w:val="center"/>
              <w:rPr>
                <w:rFonts w:asciiTheme="majorHAnsi" w:hAnsiTheme="majorHAnsi"/>
                <w:b/>
                <w:sz w:val="24"/>
                <w:szCs w:val="24"/>
              </w:rPr>
            </w:pPr>
            <w:r>
              <w:rPr>
                <w:rFonts w:asciiTheme="majorHAnsi" w:hAnsiTheme="majorHAnsi"/>
                <w:b/>
                <w:sz w:val="24"/>
                <w:szCs w:val="24"/>
              </w:rPr>
              <w:t>falsch</w:t>
            </w:r>
          </w:p>
        </w:tc>
      </w:tr>
      <w:tr w:rsidR="005773F2" w:rsidRPr="005773F2" w14:paraId="7BF3C0BF" w14:textId="77777777" w:rsidTr="005773F2">
        <w:tc>
          <w:tcPr>
            <w:tcW w:w="5382" w:type="dxa"/>
          </w:tcPr>
          <w:p w14:paraId="1699684F" w14:textId="2E322CBA" w:rsidR="005773F2" w:rsidRPr="005773F2" w:rsidRDefault="005773F2" w:rsidP="00DB2A07">
            <w:pPr>
              <w:rPr>
                <w:rFonts w:asciiTheme="majorHAnsi" w:hAnsiTheme="majorHAnsi"/>
                <w:bCs/>
                <w:sz w:val="24"/>
                <w:szCs w:val="24"/>
              </w:rPr>
            </w:pPr>
            <w:r w:rsidRPr="005773F2">
              <w:rPr>
                <w:rFonts w:asciiTheme="majorHAnsi" w:hAnsiTheme="majorHAnsi"/>
                <w:bCs/>
                <w:sz w:val="24"/>
                <w:szCs w:val="24"/>
              </w:rPr>
              <w:t xml:space="preserve">a) </w:t>
            </w:r>
            <w:r w:rsidR="0081509D">
              <w:rPr>
                <w:rFonts w:asciiTheme="majorHAnsi" w:hAnsiTheme="majorHAnsi"/>
                <w:bCs/>
                <w:sz w:val="24"/>
                <w:szCs w:val="24"/>
              </w:rPr>
              <w:t>Die Wahl des Nachnamens nach der Ehe ist obligatorisch.</w:t>
            </w:r>
          </w:p>
        </w:tc>
        <w:tc>
          <w:tcPr>
            <w:tcW w:w="850" w:type="dxa"/>
          </w:tcPr>
          <w:p w14:paraId="16434D02" w14:textId="61ACBE36"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2EEE02F2" w14:textId="74D10767"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5A3A3DDF" w14:textId="77777777" w:rsidTr="005773F2">
        <w:tc>
          <w:tcPr>
            <w:tcW w:w="5382" w:type="dxa"/>
          </w:tcPr>
          <w:p w14:paraId="5136607D" w14:textId="527127CB" w:rsidR="005773F2" w:rsidRPr="005773F2" w:rsidRDefault="005773F2" w:rsidP="00DB2A07">
            <w:pPr>
              <w:rPr>
                <w:rFonts w:asciiTheme="majorHAnsi" w:hAnsiTheme="majorHAnsi"/>
                <w:bCs/>
                <w:sz w:val="24"/>
                <w:szCs w:val="24"/>
              </w:rPr>
            </w:pPr>
            <w:r w:rsidRPr="005773F2">
              <w:rPr>
                <w:rFonts w:asciiTheme="majorHAnsi" w:hAnsiTheme="majorHAnsi"/>
                <w:bCs/>
                <w:sz w:val="24"/>
                <w:szCs w:val="24"/>
              </w:rPr>
              <w:t xml:space="preserve">b) </w:t>
            </w:r>
            <w:r w:rsidR="0081509D" w:rsidRPr="005773F2">
              <w:rPr>
                <w:rFonts w:asciiTheme="majorHAnsi" w:hAnsiTheme="majorHAnsi"/>
                <w:bCs/>
                <w:sz w:val="24"/>
                <w:szCs w:val="24"/>
              </w:rPr>
              <w:t>Mehr als 75% der frisch verheirateten Paare wählen den Namen des Mannes.</w:t>
            </w:r>
          </w:p>
        </w:tc>
        <w:tc>
          <w:tcPr>
            <w:tcW w:w="850" w:type="dxa"/>
          </w:tcPr>
          <w:p w14:paraId="2E20740D" w14:textId="2D9036E3"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2E10EBFE" w14:textId="493F5852" w:rsidR="005773F2" w:rsidRPr="005773F2" w:rsidRDefault="005773F2"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45367906" w14:textId="77777777" w:rsidTr="005773F2">
        <w:tc>
          <w:tcPr>
            <w:tcW w:w="5382" w:type="dxa"/>
          </w:tcPr>
          <w:p w14:paraId="0764829C" w14:textId="1E39E358" w:rsidR="005773F2" w:rsidRPr="005773F2" w:rsidRDefault="005773F2" w:rsidP="00DB2A07">
            <w:pPr>
              <w:rPr>
                <w:rFonts w:asciiTheme="majorHAnsi" w:hAnsiTheme="majorHAnsi"/>
                <w:bCs/>
                <w:sz w:val="24"/>
                <w:szCs w:val="24"/>
              </w:rPr>
            </w:pPr>
            <w:r>
              <w:rPr>
                <w:rFonts w:asciiTheme="majorHAnsi" w:hAnsiTheme="majorHAnsi"/>
                <w:bCs/>
                <w:sz w:val="24"/>
                <w:szCs w:val="24"/>
              </w:rPr>
              <w:t xml:space="preserve">c) </w:t>
            </w:r>
            <w:r w:rsidR="0081509D">
              <w:rPr>
                <w:rFonts w:asciiTheme="majorHAnsi" w:hAnsiTheme="majorHAnsi"/>
                <w:bCs/>
                <w:sz w:val="24"/>
                <w:szCs w:val="24"/>
              </w:rPr>
              <w:t>In anderen Ländern ist das Namensrecht liberaler.</w:t>
            </w:r>
          </w:p>
        </w:tc>
        <w:tc>
          <w:tcPr>
            <w:tcW w:w="850" w:type="dxa"/>
          </w:tcPr>
          <w:p w14:paraId="35F3520B" w14:textId="6FC0EFE3"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529F52C0" w14:textId="354FD4D8"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020991FE" w14:textId="77777777" w:rsidTr="005773F2">
        <w:tc>
          <w:tcPr>
            <w:tcW w:w="5382" w:type="dxa"/>
          </w:tcPr>
          <w:p w14:paraId="55CDBCE3" w14:textId="1E87B6CF" w:rsidR="005773F2" w:rsidRPr="005773F2" w:rsidRDefault="0081509D" w:rsidP="00DB2A07">
            <w:pPr>
              <w:rPr>
                <w:rFonts w:asciiTheme="majorHAnsi" w:hAnsiTheme="majorHAnsi"/>
                <w:bCs/>
                <w:sz w:val="24"/>
                <w:szCs w:val="24"/>
              </w:rPr>
            </w:pPr>
            <w:r>
              <w:rPr>
                <w:rFonts w:asciiTheme="majorHAnsi" w:hAnsiTheme="majorHAnsi"/>
                <w:bCs/>
                <w:sz w:val="24"/>
                <w:szCs w:val="24"/>
              </w:rPr>
              <w:t>d) B</w:t>
            </w:r>
            <w:r w:rsidRPr="005773F2">
              <w:rPr>
                <w:rFonts w:asciiTheme="majorHAnsi" w:hAnsiTheme="majorHAnsi"/>
                <w:bCs/>
                <w:sz w:val="24"/>
                <w:szCs w:val="24"/>
              </w:rPr>
              <w:t xml:space="preserve">eide Partner können </w:t>
            </w:r>
            <w:r>
              <w:rPr>
                <w:rFonts w:asciiTheme="majorHAnsi" w:hAnsiTheme="majorHAnsi"/>
                <w:bCs/>
                <w:sz w:val="24"/>
                <w:szCs w:val="24"/>
              </w:rPr>
              <w:t xml:space="preserve">in Deutschland </w:t>
            </w:r>
            <w:r w:rsidRPr="005773F2">
              <w:rPr>
                <w:rFonts w:asciiTheme="majorHAnsi" w:hAnsiTheme="majorHAnsi"/>
                <w:bCs/>
                <w:sz w:val="24"/>
                <w:szCs w:val="24"/>
              </w:rPr>
              <w:t>auch einen Doppelnamen wählen.</w:t>
            </w:r>
          </w:p>
        </w:tc>
        <w:tc>
          <w:tcPr>
            <w:tcW w:w="850" w:type="dxa"/>
          </w:tcPr>
          <w:p w14:paraId="50D424E9" w14:textId="19FA2854"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7598CD51" w14:textId="2CE9CDF2"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r w:rsidR="005773F2" w:rsidRPr="005773F2" w14:paraId="7E59473D" w14:textId="77777777" w:rsidTr="005773F2">
        <w:tc>
          <w:tcPr>
            <w:tcW w:w="5382" w:type="dxa"/>
          </w:tcPr>
          <w:p w14:paraId="44327099" w14:textId="340749C4" w:rsidR="005773F2" w:rsidRPr="005773F2" w:rsidRDefault="0081509D" w:rsidP="00DB2A07">
            <w:pPr>
              <w:rPr>
                <w:rFonts w:asciiTheme="majorHAnsi" w:hAnsiTheme="majorHAnsi"/>
                <w:bCs/>
                <w:sz w:val="24"/>
                <w:szCs w:val="24"/>
              </w:rPr>
            </w:pPr>
            <w:r>
              <w:rPr>
                <w:rFonts w:asciiTheme="majorHAnsi" w:hAnsiTheme="majorHAnsi"/>
                <w:bCs/>
                <w:sz w:val="24"/>
                <w:szCs w:val="24"/>
              </w:rPr>
              <w:t>e) Ein Doppelname bedeutet, dass der eigene Name dem Ehenamen vor- oder nachgestellt wird.</w:t>
            </w:r>
          </w:p>
        </w:tc>
        <w:tc>
          <w:tcPr>
            <w:tcW w:w="850" w:type="dxa"/>
          </w:tcPr>
          <w:p w14:paraId="5E1687AE" w14:textId="208E95EE"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c>
          <w:tcPr>
            <w:tcW w:w="993" w:type="dxa"/>
          </w:tcPr>
          <w:p w14:paraId="216016D9" w14:textId="191A9D36" w:rsidR="005773F2" w:rsidRPr="005773F2" w:rsidRDefault="0081509D" w:rsidP="005773F2">
            <w:pPr>
              <w:jc w:val="center"/>
              <w:rPr>
                <w:rFonts w:asciiTheme="majorHAnsi" w:hAnsiTheme="majorHAnsi"/>
                <w:bCs/>
                <w:sz w:val="24"/>
                <w:szCs w:val="24"/>
              </w:rPr>
            </w:pPr>
            <w:r w:rsidRPr="005773F2">
              <w:rPr>
                <w:rFonts w:asciiTheme="majorHAnsi" w:hAnsiTheme="majorHAnsi"/>
                <w:bCs/>
                <w:sz w:val="24"/>
                <w:szCs w:val="24"/>
              </w:rPr>
              <w:sym w:font="Wingdings 2" w:char="F0A3"/>
            </w:r>
          </w:p>
        </w:tc>
      </w:tr>
    </w:tbl>
    <w:p w14:paraId="0F9E6747" w14:textId="3B32AF7A" w:rsidR="005773F2" w:rsidRDefault="005773F2" w:rsidP="00DB2A07">
      <w:pPr>
        <w:rPr>
          <w:rFonts w:asciiTheme="majorHAnsi" w:hAnsiTheme="majorHAnsi"/>
          <w:b/>
          <w:sz w:val="24"/>
          <w:szCs w:val="24"/>
        </w:rPr>
      </w:pPr>
    </w:p>
    <w:p w14:paraId="18AAFAE3" w14:textId="071E91F9" w:rsidR="00ED09A0" w:rsidRDefault="00ED09A0" w:rsidP="00ED09A0">
      <w:pPr>
        <w:rPr>
          <w:rFonts w:asciiTheme="majorHAnsi" w:hAnsiTheme="majorHAnsi"/>
          <w:bCs/>
          <w:sz w:val="24"/>
          <w:szCs w:val="24"/>
        </w:rPr>
      </w:pPr>
      <w:r w:rsidRPr="00ED09A0">
        <w:rPr>
          <w:rFonts w:asciiTheme="majorHAnsi" w:hAnsiTheme="majorHAnsi"/>
          <w:bCs/>
          <w:sz w:val="24"/>
          <w:szCs w:val="24"/>
        </w:rPr>
        <w:t xml:space="preserve">b) </w:t>
      </w:r>
      <w:r>
        <w:rPr>
          <w:rFonts w:asciiTheme="majorHAnsi" w:hAnsiTheme="majorHAnsi"/>
          <w:bCs/>
          <w:sz w:val="24"/>
          <w:szCs w:val="24"/>
        </w:rPr>
        <w:t>Welche Einschränkungen gibt es für Paare, bei denen beide Partner von Geburt an den gleichen Nachnamen haben?</w:t>
      </w:r>
    </w:p>
    <w:p w14:paraId="3F115B8D" w14:textId="61E72178" w:rsidR="00ED09A0" w:rsidRPr="00ED09A0" w:rsidRDefault="00ED09A0" w:rsidP="00ED09A0">
      <w:pPr>
        <w:spacing w:line="360" w:lineRule="auto"/>
        <w:rPr>
          <w:rFonts w:asciiTheme="majorHAnsi" w:hAnsiTheme="majorHAnsi"/>
          <w:bCs/>
          <w:sz w:val="24"/>
          <w:szCs w:val="24"/>
        </w:rPr>
      </w:pPr>
      <w:r>
        <w:rPr>
          <w:rFonts w:asciiTheme="majorHAnsi" w:hAnsiTheme="majorHAnsi"/>
          <w:bCs/>
          <w:sz w:val="24"/>
          <w:szCs w:val="24"/>
        </w:rPr>
        <w:t>__________________________________________________________________________________________________________________________________________________________________________________________________________</w:t>
      </w:r>
    </w:p>
    <w:p w14:paraId="1B229496" w14:textId="77777777" w:rsidR="00ED09A0" w:rsidRDefault="00ED09A0" w:rsidP="00DB2A07">
      <w:pPr>
        <w:rPr>
          <w:rFonts w:asciiTheme="majorHAnsi" w:hAnsiTheme="majorHAnsi"/>
          <w:b/>
          <w:sz w:val="24"/>
          <w:szCs w:val="24"/>
        </w:rPr>
      </w:pPr>
    </w:p>
    <w:p w14:paraId="0714E074" w14:textId="2ECEED37" w:rsidR="003918C3" w:rsidRDefault="00DB2A07" w:rsidP="00923866">
      <w:pPr>
        <w:ind w:left="7788"/>
        <w:rPr>
          <w:rFonts w:asciiTheme="majorHAnsi" w:hAnsiTheme="majorHAnsi"/>
          <w:b/>
          <w:sz w:val="24"/>
          <w:szCs w:val="24"/>
        </w:rPr>
      </w:pPr>
      <w:r w:rsidRPr="0081509D">
        <w:rPr>
          <w:rFonts w:asciiTheme="majorHAnsi" w:hAnsiTheme="majorHAnsi"/>
          <w:b/>
          <w:sz w:val="24"/>
          <w:szCs w:val="24"/>
        </w:rPr>
        <w:t xml:space="preserve">___ / </w:t>
      </w:r>
      <w:r w:rsidR="00840A20">
        <w:rPr>
          <w:rFonts w:asciiTheme="majorHAnsi" w:hAnsiTheme="majorHAnsi"/>
          <w:b/>
          <w:sz w:val="24"/>
          <w:szCs w:val="24"/>
        </w:rPr>
        <w:t>8</w:t>
      </w:r>
      <w:r w:rsidRPr="0081509D">
        <w:rPr>
          <w:rFonts w:asciiTheme="majorHAnsi" w:hAnsiTheme="majorHAnsi"/>
          <w:b/>
          <w:sz w:val="24"/>
          <w:szCs w:val="24"/>
        </w:rPr>
        <w:t xml:space="preserve"> Pkt.</w:t>
      </w:r>
    </w:p>
    <w:p w14:paraId="2A795F6A" w14:textId="77777777" w:rsidR="00923866" w:rsidRPr="00150AE9" w:rsidRDefault="00923866" w:rsidP="00ED09A0">
      <w:pPr>
        <w:rPr>
          <w:rFonts w:asciiTheme="majorHAnsi" w:hAnsiTheme="majorHAnsi"/>
          <w:sz w:val="24"/>
          <w:szCs w:val="24"/>
        </w:rPr>
      </w:pPr>
    </w:p>
    <w:p w14:paraId="46F36CED" w14:textId="2D0DDA9D" w:rsidR="006B5589" w:rsidRPr="006B5589" w:rsidRDefault="003918C3" w:rsidP="0081509D">
      <w:pPr>
        <w:ind w:left="4248"/>
        <w:jc w:val="right"/>
        <w:rPr>
          <w:rFonts w:asciiTheme="majorHAnsi" w:hAnsiTheme="majorHAnsi"/>
          <w:b/>
          <w:sz w:val="24"/>
          <w:szCs w:val="24"/>
        </w:rPr>
      </w:pPr>
      <w:r w:rsidRPr="003918C3">
        <w:rPr>
          <w:rFonts w:asciiTheme="majorHAnsi" w:hAnsiTheme="majorHAnsi"/>
          <w:b/>
          <w:sz w:val="24"/>
          <w:szCs w:val="24"/>
        </w:rPr>
        <w:t xml:space="preserve">GESAMT </w:t>
      </w:r>
      <w:r>
        <w:rPr>
          <w:rFonts w:asciiTheme="majorHAnsi" w:hAnsiTheme="majorHAnsi"/>
          <w:b/>
          <w:sz w:val="24"/>
          <w:szCs w:val="24"/>
        </w:rPr>
        <w:t>_</w:t>
      </w:r>
      <w:r w:rsidRPr="003918C3">
        <w:rPr>
          <w:rFonts w:asciiTheme="majorHAnsi" w:hAnsiTheme="majorHAnsi"/>
          <w:b/>
          <w:sz w:val="24"/>
          <w:szCs w:val="24"/>
        </w:rPr>
        <w:t>___/30 Pkt.</w:t>
      </w:r>
    </w:p>
    <w:sectPr w:rsidR="006B5589" w:rsidRPr="006B558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0848" w14:textId="77777777" w:rsidR="003E7EF9" w:rsidRDefault="003E7EF9" w:rsidP="00557FB2">
      <w:pPr>
        <w:spacing w:after="0" w:line="240" w:lineRule="auto"/>
      </w:pPr>
      <w:r>
        <w:separator/>
      </w:r>
    </w:p>
  </w:endnote>
  <w:endnote w:type="continuationSeparator" w:id="0">
    <w:p w14:paraId="53352F41" w14:textId="77777777" w:rsidR="003E7EF9" w:rsidRDefault="003E7EF9" w:rsidP="0055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3233"/>
      <w:docPartObj>
        <w:docPartGallery w:val="Page Numbers (Bottom of Page)"/>
        <w:docPartUnique/>
      </w:docPartObj>
    </w:sdtPr>
    <w:sdtContent>
      <w:p w14:paraId="42879420" w14:textId="77777777" w:rsidR="00740E08" w:rsidRDefault="00740E08">
        <w:pPr>
          <w:pStyle w:val="Fuzeile"/>
          <w:jc w:val="center"/>
        </w:pPr>
        <w:r>
          <w:fldChar w:fldCharType="begin"/>
        </w:r>
        <w:r>
          <w:instrText>PAGE   \* MERGEFORMAT</w:instrText>
        </w:r>
        <w:r>
          <w:fldChar w:fldCharType="separate"/>
        </w:r>
        <w:r>
          <w:t>2</w:t>
        </w:r>
        <w:r>
          <w:fldChar w:fldCharType="end"/>
        </w:r>
      </w:p>
    </w:sdtContent>
  </w:sdt>
  <w:p w14:paraId="664A67D0" w14:textId="77777777" w:rsidR="00740E08" w:rsidRDefault="00740E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1374" w14:textId="77777777" w:rsidR="003E7EF9" w:rsidRDefault="003E7EF9" w:rsidP="00557FB2">
      <w:pPr>
        <w:spacing w:after="0" w:line="240" w:lineRule="auto"/>
      </w:pPr>
      <w:r>
        <w:separator/>
      </w:r>
    </w:p>
  </w:footnote>
  <w:footnote w:type="continuationSeparator" w:id="0">
    <w:p w14:paraId="2EA1A2A7" w14:textId="77777777" w:rsidR="003E7EF9" w:rsidRDefault="003E7EF9" w:rsidP="00557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EBAE" w14:textId="75F9D7B3" w:rsidR="00557FB2" w:rsidRPr="00EC3D45" w:rsidRDefault="00EC3D45">
    <w:pPr>
      <w:pStyle w:val="Kopfzeile"/>
      <w:rPr>
        <w:rFonts w:asciiTheme="majorHAnsi" w:hAnsiTheme="majorHAnsi"/>
        <w:sz w:val="20"/>
        <w:szCs w:val="20"/>
        <w:lang w:val="it-IT"/>
      </w:rPr>
    </w:pPr>
    <w:r w:rsidRPr="00EC3D45">
      <w:rPr>
        <w:rFonts w:asciiTheme="majorHAnsi" w:hAnsiTheme="majorHAnsi"/>
        <w:sz w:val="20"/>
        <w:szCs w:val="20"/>
        <w:lang w:val="it-IT"/>
      </w:rPr>
      <w:t>Lingua e traduzione tedesca 2, Mod. di lingua tedesca</w:t>
    </w:r>
    <w:r>
      <w:rPr>
        <w:rFonts w:asciiTheme="majorHAnsi" w:hAnsiTheme="majorHAnsi"/>
        <w:sz w:val="20"/>
        <w:szCs w:val="20"/>
        <w:lang w:val="it-IT"/>
      </w:rPr>
      <w:tab/>
      <w:t xml:space="preserve">                    </w:t>
    </w:r>
    <w:r w:rsidR="00740E08">
      <w:rPr>
        <w:rFonts w:asciiTheme="majorHAnsi" w:hAnsiTheme="majorHAnsi"/>
        <w:sz w:val="20"/>
        <w:szCs w:val="20"/>
        <w:lang w:val="it-IT"/>
      </w:rPr>
      <w:tab/>
      <w:t xml:space="preserve">CIAPG, </w:t>
    </w:r>
    <w:r>
      <w:rPr>
        <w:rFonts w:asciiTheme="majorHAnsi" w:hAnsiTheme="majorHAnsi"/>
        <w:sz w:val="20"/>
        <w:szCs w:val="20"/>
        <w:lang w:val="it-IT"/>
      </w:rPr>
      <w:t xml:space="preserve"> </w:t>
    </w:r>
    <w:r w:rsidRPr="00EC3D45">
      <w:rPr>
        <w:rFonts w:asciiTheme="majorHAnsi" w:hAnsiTheme="majorHAnsi"/>
        <w:sz w:val="20"/>
        <w:szCs w:val="20"/>
        <w:lang w:val="it-IT"/>
      </w:rPr>
      <w:t>a.a. 20</w:t>
    </w:r>
    <w:r w:rsidR="00AB799A">
      <w:rPr>
        <w:rFonts w:asciiTheme="majorHAnsi" w:hAnsiTheme="majorHAnsi"/>
        <w:sz w:val="20"/>
        <w:szCs w:val="20"/>
        <w:lang w:val="it-IT"/>
      </w:rPr>
      <w:t>2</w:t>
    </w:r>
    <w:r w:rsidR="00B85B07">
      <w:rPr>
        <w:rFonts w:asciiTheme="majorHAnsi" w:hAnsiTheme="majorHAnsi"/>
        <w:sz w:val="20"/>
        <w:szCs w:val="20"/>
        <w:lang w:val="it-IT"/>
      </w:rPr>
      <w:t>1</w:t>
    </w:r>
    <w:r w:rsidRPr="00EC3D45">
      <w:rPr>
        <w:rFonts w:asciiTheme="majorHAnsi" w:hAnsiTheme="majorHAnsi"/>
        <w:sz w:val="20"/>
        <w:szCs w:val="20"/>
        <w:lang w:val="it-IT"/>
      </w:rPr>
      <w:t>/</w:t>
    </w:r>
    <w:r w:rsidR="00AB799A">
      <w:rPr>
        <w:rFonts w:asciiTheme="majorHAnsi" w:hAnsiTheme="majorHAnsi"/>
        <w:sz w:val="20"/>
        <w:szCs w:val="20"/>
        <w:lang w:val="it-IT"/>
      </w:rPr>
      <w:t>2</w:t>
    </w:r>
    <w:r w:rsidR="00B85B07">
      <w:rPr>
        <w:rFonts w:asciiTheme="majorHAnsi" w:hAnsiTheme="majorHAnsi"/>
        <w:sz w:val="20"/>
        <w:szCs w:val="20"/>
        <w:lang w:val="it-I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1F6"/>
    <w:multiLevelType w:val="hybridMultilevel"/>
    <w:tmpl w:val="929A8B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C46DE"/>
    <w:multiLevelType w:val="hybridMultilevel"/>
    <w:tmpl w:val="1D465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41CC9"/>
    <w:multiLevelType w:val="hybridMultilevel"/>
    <w:tmpl w:val="39E8F9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E237BE"/>
    <w:multiLevelType w:val="hybridMultilevel"/>
    <w:tmpl w:val="748A55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F0549A6"/>
    <w:multiLevelType w:val="hybridMultilevel"/>
    <w:tmpl w:val="B44E98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4326D8"/>
    <w:multiLevelType w:val="hybridMultilevel"/>
    <w:tmpl w:val="3E56F8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DC0F42"/>
    <w:multiLevelType w:val="hybridMultilevel"/>
    <w:tmpl w:val="09C8B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DF007F"/>
    <w:multiLevelType w:val="hybridMultilevel"/>
    <w:tmpl w:val="D3AE5A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E8150B1"/>
    <w:multiLevelType w:val="hybridMultilevel"/>
    <w:tmpl w:val="942615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ED0188E"/>
    <w:multiLevelType w:val="hybridMultilevel"/>
    <w:tmpl w:val="8EBC4F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D44D8B"/>
    <w:multiLevelType w:val="hybridMultilevel"/>
    <w:tmpl w:val="321224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581339"/>
    <w:multiLevelType w:val="hybridMultilevel"/>
    <w:tmpl w:val="E57EAE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230753"/>
    <w:multiLevelType w:val="hybridMultilevel"/>
    <w:tmpl w:val="58400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F8018A0"/>
    <w:multiLevelType w:val="hybridMultilevel"/>
    <w:tmpl w:val="4F3660BC"/>
    <w:lvl w:ilvl="0" w:tplc="511C2B10">
      <w:start w:val="2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B35057"/>
    <w:multiLevelType w:val="hybridMultilevel"/>
    <w:tmpl w:val="DBB0A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5D10444"/>
    <w:multiLevelType w:val="hybridMultilevel"/>
    <w:tmpl w:val="7868B8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C955EC1"/>
    <w:multiLevelType w:val="hybridMultilevel"/>
    <w:tmpl w:val="24AADA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0046D"/>
    <w:multiLevelType w:val="hybridMultilevel"/>
    <w:tmpl w:val="87AA15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1760DE"/>
    <w:multiLevelType w:val="hybridMultilevel"/>
    <w:tmpl w:val="27BE0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A614C0"/>
    <w:multiLevelType w:val="hybridMultilevel"/>
    <w:tmpl w:val="780E1CB8"/>
    <w:lvl w:ilvl="0" w:tplc="86F02B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2C47B1"/>
    <w:multiLevelType w:val="hybridMultilevel"/>
    <w:tmpl w:val="4DFAD99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130320253">
    <w:abstractNumId w:val="13"/>
  </w:num>
  <w:num w:numId="2" w16cid:durableId="509411665">
    <w:abstractNumId w:val="9"/>
  </w:num>
  <w:num w:numId="3" w16cid:durableId="1623923971">
    <w:abstractNumId w:val="6"/>
  </w:num>
  <w:num w:numId="4" w16cid:durableId="303120828">
    <w:abstractNumId w:val="14"/>
  </w:num>
  <w:num w:numId="5" w16cid:durableId="1795251164">
    <w:abstractNumId w:val="15"/>
  </w:num>
  <w:num w:numId="6" w16cid:durableId="597106949">
    <w:abstractNumId w:val="12"/>
  </w:num>
  <w:num w:numId="7" w16cid:durableId="1616982540">
    <w:abstractNumId w:val="5"/>
  </w:num>
  <w:num w:numId="8" w16cid:durableId="1661272890">
    <w:abstractNumId w:val="4"/>
  </w:num>
  <w:num w:numId="9" w16cid:durableId="2134325585">
    <w:abstractNumId w:val="16"/>
  </w:num>
  <w:num w:numId="10" w16cid:durableId="840198950">
    <w:abstractNumId w:val="1"/>
  </w:num>
  <w:num w:numId="11" w16cid:durableId="107627784">
    <w:abstractNumId w:val="11"/>
  </w:num>
  <w:num w:numId="12" w16cid:durableId="1855920382">
    <w:abstractNumId w:val="2"/>
  </w:num>
  <w:num w:numId="13" w16cid:durableId="341931183">
    <w:abstractNumId w:val="17"/>
  </w:num>
  <w:num w:numId="14" w16cid:durableId="709233616">
    <w:abstractNumId w:val="0"/>
  </w:num>
  <w:num w:numId="15" w16cid:durableId="2016032905">
    <w:abstractNumId w:val="18"/>
  </w:num>
  <w:num w:numId="16" w16cid:durableId="244804730">
    <w:abstractNumId w:val="10"/>
  </w:num>
  <w:num w:numId="17" w16cid:durableId="761025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8612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091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747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813827">
    <w:abstractNumId w:val="19"/>
  </w:num>
  <w:num w:numId="22" w16cid:durableId="1226526815">
    <w:abstractNumId w:val="7"/>
  </w:num>
  <w:num w:numId="23" w16cid:durableId="64379725">
    <w:abstractNumId w:val="20"/>
  </w:num>
  <w:num w:numId="24" w16cid:durableId="1638954285">
    <w:abstractNumId w:val="8"/>
  </w:num>
  <w:num w:numId="25" w16cid:durableId="186628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B2"/>
    <w:rsid w:val="00045B49"/>
    <w:rsid w:val="00093FBF"/>
    <w:rsid w:val="00102E6F"/>
    <w:rsid w:val="00150027"/>
    <w:rsid w:val="00150AE9"/>
    <w:rsid w:val="00155554"/>
    <w:rsid w:val="00186582"/>
    <w:rsid w:val="00240502"/>
    <w:rsid w:val="002432B1"/>
    <w:rsid w:val="00296952"/>
    <w:rsid w:val="002A057B"/>
    <w:rsid w:val="002B0C72"/>
    <w:rsid w:val="002D751C"/>
    <w:rsid w:val="00360188"/>
    <w:rsid w:val="003845B5"/>
    <w:rsid w:val="003918C3"/>
    <w:rsid w:val="003E7EF9"/>
    <w:rsid w:val="00430F5F"/>
    <w:rsid w:val="004433CE"/>
    <w:rsid w:val="00483A14"/>
    <w:rsid w:val="004A29BD"/>
    <w:rsid w:val="004A4A81"/>
    <w:rsid w:val="004C6257"/>
    <w:rsid w:val="004C6E3A"/>
    <w:rsid w:val="005079B7"/>
    <w:rsid w:val="00537BAA"/>
    <w:rsid w:val="00557FB2"/>
    <w:rsid w:val="005773F2"/>
    <w:rsid w:val="0059352E"/>
    <w:rsid w:val="00603675"/>
    <w:rsid w:val="00612E7E"/>
    <w:rsid w:val="00630000"/>
    <w:rsid w:val="006B5589"/>
    <w:rsid w:val="00704334"/>
    <w:rsid w:val="00740E08"/>
    <w:rsid w:val="007C1B12"/>
    <w:rsid w:val="007D1769"/>
    <w:rsid w:val="007F5C7E"/>
    <w:rsid w:val="0081509D"/>
    <w:rsid w:val="00820CBE"/>
    <w:rsid w:val="008371F8"/>
    <w:rsid w:val="00840A20"/>
    <w:rsid w:val="008640D8"/>
    <w:rsid w:val="008E75C0"/>
    <w:rsid w:val="009120E8"/>
    <w:rsid w:val="00917E47"/>
    <w:rsid w:val="009212EF"/>
    <w:rsid w:val="00923866"/>
    <w:rsid w:val="009276C2"/>
    <w:rsid w:val="00941406"/>
    <w:rsid w:val="009663A0"/>
    <w:rsid w:val="009B1221"/>
    <w:rsid w:val="00A331AB"/>
    <w:rsid w:val="00A34BEA"/>
    <w:rsid w:val="00A35E44"/>
    <w:rsid w:val="00A43EA4"/>
    <w:rsid w:val="00A71046"/>
    <w:rsid w:val="00A73724"/>
    <w:rsid w:val="00A76BDA"/>
    <w:rsid w:val="00AB25C2"/>
    <w:rsid w:val="00AB799A"/>
    <w:rsid w:val="00B30672"/>
    <w:rsid w:val="00B34006"/>
    <w:rsid w:val="00B85B07"/>
    <w:rsid w:val="00BA6F9D"/>
    <w:rsid w:val="00CC5E0E"/>
    <w:rsid w:val="00CD4681"/>
    <w:rsid w:val="00D1390A"/>
    <w:rsid w:val="00D42589"/>
    <w:rsid w:val="00D465D0"/>
    <w:rsid w:val="00D92F03"/>
    <w:rsid w:val="00DB2A07"/>
    <w:rsid w:val="00E12842"/>
    <w:rsid w:val="00E160C0"/>
    <w:rsid w:val="00EC3D45"/>
    <w:rsid w:val="00ED09A0"/>
    <w:rsid w:val="00F82351"/>
    <w:rsid w:val="00FB7304"/>
    <w:rsid w:val="00FF2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8178"/>
  <w15:docId w15:val="{DC71F166-BAAD-4ACF-8E0B-BF084AA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E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FB2"/>
  </w:style>
  <w:style w:type="paragraph" w:styleId="Fuzeile">
    <w:name w:val="footer"/>
    <w:basedOn w:val="Standard"/>
    <w:link w:val="FuzeileZchn"/>
    <w:uiPriority w:val="99"/>
    <w:unhideWhenUsed/>
    <w:rsid w:val="00557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FB2"/>
  </w:style>
  <w:style w:type="paragraph" w:styleId="Sprechblasentext">
    <w:name w:val="Balloon Text"/>
    <w:basedOn w:val="Standard"/>
    <w:link w:val="SprechblasentextZchn"/>
    <w:uiPriority w:val="99"/>
    <w:semiHidden/>
    <w:unhideWhenUsed/>
    <w:rsid w:val="00557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FB2"/>
    <w:rPr>
      <w:rFonts w:ascii="Tahoma" w:hAnsi="Tahoma" w:cs="Tahoma"/>
      <w:sz w:val="16"/>
      <w:szCs w:val="16"/>
    </w:rPr>
  </w:style>
  <w:style w:type="paragraph" w:styleId="Listenabsatz">
    <w:name w:val="List Paragraph"/>
    <w:basedOn w:val="Standard"/>
    <w:uiPriority w:val="34"/>
    <w:qFormat/>
    <w:rsid w:val="00102E6F"/>
    <w:pPr>
      <w:ind w:left="720"/>
      <w:contextualSpacing/>
    </w:pPr>
  </w:style>
  <w:style w:type="paragraph" w:styleId="Funotentext">
    <w:name w:val="footnote text"/>
    <w:basedOn w:val="Standard"/>
    <w:link w:val="FunotentextZchn"/>
    <w:uiPriority w:val="99"/>
    <w:semiHidden/>
    <w:unhideWhenUsed/>
    <w:rsid w:val="00917E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E47"/>
    <w:rPr>
      <w:sz w:val="20"/>
      <w:szCs w:val="20"/>
    </w:rPr>
  </w:style>
  <w:style w:type="character" w:styleId="Funotenzeichen">
    <w:name w:val="footnote reference"/>
    <w:basedOn w:val="Absatz-Standardschriftart"/>
    <w:uiPriority w:val="99"/>
    <w:semiHidden/>
    <w:unhideWhenUsed/>
    <w:rsid w:val="00917E47"/>
    <w:rPr>
      <w:vertAlign w:val="superscript"/>
    </w:rPr>
  </w:style>
  <w:style w:type="character" w:styleId="Fett">
    <w:name w:val="Strong"/>
    <w:basedOn w:val="Absatz-Standardschriftart"/>
    <w:uiPriority w:val="22"/>
    <w:qFormat/>
    <w:rsid w:val="008E75C0"/>
    <w:rPr>
      <w:b/>
      <w:bCs/>
    </w:rPr>
  </w:style>
  <w:style w:type="table" w:styleId="Tabellenraster">
    <w:name w:val="Table Grid"/>
    <w:basedOn w:val="NormaleTabelle"/>
    <w:uiPriority w:val="59"/>
    <w:rsid w:val="0057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492D-7603-4BE5-91C4-CD3CAEA8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Gärtig Anne-Kathrin</dc:creator>
  <cp:lastModifiedBy>GAERTIG- BRESSAN ANNE-KATHRIN</cp:lastModifiedBy>
  <cp:revision>6</cp:revision>
  <dcterms:created xsi:type="dcterms:W3CDTF">2023-05-19T13:46:00Z</dcterms:created>
  <dcterms:modified xsi:type="dcterms:W3CDTF">2023-05-19T14:35:00Z</dcterms:modified>
</cp:coreProperties>
</file>