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3301" w14:textId="49CAC82D" w:rsidR="009C1B13" w:rsidRPr="00595C2F" w:rsidRDefault="00595C2F" w:rsidP="009C1B13">
      <w:pPr>
        <w:spacing w:after="0"/>
        <w:rPr>
          <w:b/>
          <w:sz w:val="32"/>
          <w:szCs w:val="32"/>
        </w:rPr>
      </w:pPr>
      <w:r w:rsidRPr="00595C2F">
        <w:rPr>
          <w:b/>
          <w:sz w:val="32"/>
          <w:szCs w:val="32"/>
        </w:rPr>
        <w:t>C.R.A.S. e C.R.A.E.</w:t>
      </w:r>
    </w:p>
    <w:p w14:paraId="60A304FE" w14:textId="5AA410D1" w:rsidR="00595C2F" w:rsidRDefault="008820D5" w:rsidP="009C1B13">
      <w:pPr>
        <w:spacing w:after="0"/>
      </w:pPr>
      <w:r>
        <w:t xml:space="preserve">Dr.ssa Gemma </w:t>
      </w:r>
      <w:proofErr w:type="spellStart"/>
      <w:r>
        <w:t>Boschini</w:t>
      </w:r>
      <w:proofErr w:type="spellEnd"/>
    </w:p>
    <w:p w14:paraId="63261AA2" w14:textId="77777777" w:rsidR="008820D5" w:rsidRDefault="008820D5" w:rsidP="009C1B13">
      <w:pPr>
        <w:spacing w:after="0"/>
      </w:pPr>
      <w:bookmarkStart w:id="0" w:name="_GoBack"/>
      <w:bookmarkEnd w:id="0"/>
    </w:p>
    <w:p w14:paraId="2626DE38" w14:textId="2882FC49" w:rsidR="009C1B13" w:rsidRDefault="00651367" w:rsidP="00595C2F">
      <w:pPr>
        <w:pStyle w:val="Paragrafoelenco"/>
        <w:numPr>
          <w:ilvl w:val="0"/>
          <w:numId w:val="2"/>
        </w:numPr>
        <w:spacing w:after="0"/>
        <w:jc w:val="both"/>
      </w:pPr>
      <w:r>
        <w:t>C.R.A.S. = centro di recupero degli animali selvatici</w:t>
      </w:r>
    </w:p>
    <w:p w14:paraId="6D829EC1" w14:textId="1D1CA221" w:rsidR="00651367" w:rsidRDefault="00651367" w:rsidP="00595C2F">
      <w:pPr>
        <w:spacing w:after="0"/>
        <w:jc w:val="both"/>
      </w:pPr>
      <w:r>
        <w:t>I C.R.A.S. hanno il ruolo di supportare la fauna soprattutto nelle continue difficoltà a cui la pressione antropica la sottopone, essi accolgono la fauna selvatica</w:t>
      </w:r>
      <w:r w:rsidR="00E62302">
        <w:t>,</w:t>
      </w:r>
      <w:r>
        <w:t xml:space="preserve"> la curano e riabilitano con lo scopo di liberarla in natura.</w:t>
      </w:r>
    </w:p>
    <w:p w14:paraId="7F0F7694" w14:textId="3B36B74A" w:rsidR="00651367" w:rsidRDefault="00651367" w:rsidP="00595C2F">
      <w:pPr>
        <w:pStyle w:val="Paragrafoelenco"/>
        <w:numPr>
          <w:ilvl w:val="0"/>
          <w:numId w:val="2"/>
        </w:numPr>
        <w:spacing w:after="0"/>
        <w:jc w:val="both"/>
      </w:pPr>
      <w:r>
        <w:t>C.R.A.E. = centro di recupero degli animali esotici</w:t>
      </w:r>
    </w:p>
    <w:p w14:paraId="6C4F8F3C" w14:textId="35CAF107" w:rsidR="00651367" w:rsidRDefault="00651367" w:rsidP="00595C2F">
      <w:pPr>
        <w:spacing w:after="0"/>
        <w:jc w:val="both"/>
      </w:pPr>
      <w:r>
        <w:t>(Essendo presenti sul territorio le specie alloctone)</w:t>
      </w:r>
    </w:p>
    <w:p w14:paraId="3EF83301" w14:textId="77777777" w:rsidR="00651367" w:rsidRDefault="00651367" w:rsidP="00595C2F">
      <w:pPr>
        <w:pStyle w:val="Paragrafoelenco"/>
        <w:numPr>
          <w:ilvl w:val="0"/>
          <w:numId w:val="2"/>
        </w:numPr>
        <w:spacing w:after="0"/>
        <w:jc w:val="both"/>
      </w:pPr>
      <w:r>
        <w:t>CENTRO DI RECUPERO DI TERRANOVA</w:t>
      </w:r>
    </w:p>
    <w:p w14:paraId="5EC9C5AF" w14:textId="09D9BE62" w:rsidR="00651367" w:rsidRDefault="00651367" w:rsidP="00595C2F">
      <w:pPr>
        <w:spacing w:after="0"/>
        <w:jc w:val="both"/>
      </w:pPr>
      <w:r>
        <w:t xml:space="preserve">È l’unico in F.V.G. ad essere sia C.R.A.S. che C.R.A.E., nonché </w:t>
      </w:r>
      <w:r w:rsidR="00E62302">
        <w:t xml:space="preserve">centro per le </w:t>
      </w:r>
      <w:r>
        <w:t>tartarughe marine</w:t>
      </w:r>
    </w:p>
    <w:p w14:paraId="3F7917CE" w14:textId="1410FE09" w:rsidR="006C42B6" w:rsidRDefault="006C42B6" w:rsidP="00595C2F">
      <w:pPr>
        <w:spacing w:after="0"/>
        <w:jc w:val="both"/>
      </w:pPr>
    </w:p>
    <w:p w14:paraId="5F5BA869" w14:textId="4AA37A11" w:rsidR="009C1B13" w:rsidRDefault="00ED5D43" w:rsidP="00595C2F">
      <w:pPr>
        <w:spacing w:after="0"/>
        <w:jc w:val="both"/>
      </w:pPr>
      <w:r w:rsidRPr="00ED5D43">
        <w:t>I centri di recupero nascono dall'idea che un animale in difficoltà abbia il diritto di essere curato per poi</w:t>
      </w:r>
      <w:r>
        <w:t xml:space="preserve"> essere reintrodotto in natura al momento e nel luogo opportuno.</w:t>
      </w:r>
    </w:p>
    <w:p w14:paraId="7C8ECC51" w14:textId="22F9F516" w:rsidR="00ED5D43" w:rsidRDefault="00ED5D43" w:rsidP="00595C2F">
      <w:pPr>
        <w:spacing w:after="0"/>
        <w:jc w:val="both"/>
      </w:pPr>
      <w:r>
        <w:t>Questi si sono evoluti negli anni partendo dall’ospitare solamente pochi esemplari ad accettare anche gli animali sottoposti a sequestro</w:t>
      </w:r>
      <w:r w:rsidR="000656A7">
        <w:t>,</w:t>
      </w:r>
      <w:r>
        <w:t xml:space="preserve"> </w:t>
      </w:r>
      <w:r w:rsidRPr="000656A7">
        <w:t>a causa del mancato rispetto delle leggi relative al commercio e alla detenzione degli animali selvatici.</w:t>
      </w:r>
    </w:p>
    <w:p w14:paraId="218E1256" w14:textId="67FF701F" w:rsidR="00651367" w:rsidRDefault="00651367" w:rsidP="00595C2F">
      <w:pPr>
        <w:spacing w:after="0"/>
        <w:jc w:val="both"/>
      </w:pPr>
      <w:r>
        <w:t xml:space="preserve">Va sottolineato che non sono degli zoo, gli animali </w:t>
      </w:r>
      <w:r w:rsidR="0030232B">
        <w:t xml:space="preserve">presenti </w:t>
      </w:r>
      <w:r>
        <w:t xml:space="preserve">sono </w:t>
      </w:r>
      <w:r w:rsidR="0030232B">
        <w:t>debilitati e in difficoltà, infatti sono al centro per essere curati con lo scopo di liberarli in natura; per quanto possibile va limitato il contatto uomo-animale per mantenere la selvaticità dell’animale e non procurargli</w:t>
      </w:r>
      <w:r w:rsidR="00E62302">
        <w:t xml:space="preserve"> inutile</w:t>
      </w:r>
      <w:r w:rsidR="0030232B">
        <w:t xml:space="preserve"> stress, ma anche per preservare la salute delle persone, dato che essendo animali selvatici possono essere portatori di malattie, infatti nel caso arrivi al centro un animale con sintomi sospetti va messo in isolamento.</w:t>
      </w:r>
    </w:p>
    <w:p w14:paraId="7937DF2D" w14:textId="6168F0FE" w:rsidR="006C42B6" w:rsidRDefault="006C42B6" w:rsidP="00595C2F">
      <w:pPr>
        <w:spacing w:after="0"/>
        <w:jc w:val="both"/>
      </w:pPr>
    </w:p>
    <w:p w14:paraId="1869136A" w14:textId="57199654" w:rsidR="009C1B13" w:rsidRDefault="00883DEB" w:rsidP="00595C2F">
      <w:pPr>
        <w:spacing w:after="0"/>
        <w:jc w:val="both"/>
      </w:pPr>
      <w:r>
        <w:t>I C.R.A.S.</w:t>
      </w:r>
      <w:r w:rsidR="00ED5D43" w:rsidRPr="00ED5D43">
        <w:t xml:space="preserve"> operano nel rispetto delle normative vigenti in materia di tutela della fauna selvatica</w:t>
      </w:r>
      <w:r w:rsidR="0030232B">
        <w:t xml:space="preserve"> omeoterma</w:t>
      </w:r>
      <w:r w:rsidR="00ED5D43" w:rsidRPr="00ED5D43">
        <w:t xml:space="preserve"> a partire</w:t>
      </w:r>
      <w:r>
        <w:t>, a livello europeo,</w:t>
      </w:r>
      <w:r w:rsidR="00ED5D43" w:rsidRPr="00ED5D43">
        <w:t xml:space="preserve"> dalla Direttiva Uccelli e dalla Direttiva Habitat, le quali mirano a conservare la biodiversità e gli habitat naturali; a livello nazionale</w:t>
      </w:r>
      <w:r>
        <w:t>, c</w:t>
      </w:r>
      <w:r w:rsidR="00ED5D43" w:rsidRPr="00ED5D43">
        <w:t>on primaria importanza in materia faunistica, c’è la legge quadro n. 157 dell’11 febbraio del 1992, la quale istituisce “Norme per la protezione della fauna selvatica omeoterma e per il prelievo venatorio”, successivamente recepita dalla Regione Friuli-Venezia Giulia con l’emanazione della legge regionale</w:t>
      </w:r>
      <w:r>
        <w:t xml:space="preserve"> n. 24/</w:t>
      </w:r>
      <w:r w:rsidR="00ED5D43" w:rsidRPr="00ED5D43">
        <w:t>1996</w:t>
      </w:r>
      <w:r>
        <w:t xml:space="preserve">, la quale prevede, all’art. 21, l’istituzione dei </w:t>
      </w:r>
      <w:r w:rsidRPr="00883DEB">
        <w:t>centri di recupero per il soccorso della fauna in difficoltà</w:t>
      </w:r>
      <w:r>
        <w:t>,</w:t>
      </w:r>
      <w:r w:rsidR="00ED5D43" w:rsidRPr="00ED5D43">
        <w:t xml:space="preserve"> e della legge regionale 6 del 2008</w:t>
      </w:r>
      <w:r w:rsidR="00B76866">
        <w:t xml:space="preserve">, la quale tutela la fauna selvatica omeoterma e </w:t>
      </w:r>
      <w:r w:rsidR="00B76866" w:rsidRPr="00B76866">
        <w:t>sottolinea l’obbligo di istituire e gestire</w:t>
      </w:r>
      <w:r w:rsidR="00B76866">
        <w:t xml:space="preserve"> i C.R.A.S..</w:t>
      </w:r>
    </w:p>
    <w:p w14:paraId="1FB4E4A4" w14:textId="26D231A9" w:rsidR="009C1B13" w:rsidRDefault="00B76866" w:rsidP="00595C2F">
      <w:pPr>
        <w:spacing w:after="0"/>
        <w:jc w:val="both"/>
      </w:pPr>
      <w:r>
        <w:t xml:space="preserve">Ma queste non sono sufficienti, infatti servirebbero </w:t>
      </w:r>
      <w:r w:rsidRPr="00B76866">
        <w:t xml:space="preserve">delle normative specifiche a cui i C.R.A.S. dovrebbero fare riferimento, che chiariscano tutti i punti chiave da seguire per </w:t>
      </w:r>
      <w:r w:rsidR="00961928">
        <w:t>gestire</w:t>
      </w:r>
      <w:r w:rsidRPr="00B76866">
        <w:t xml:space="preserve"> correttamente la fauna selvatica di cui si occupano</w:t>
      </w:r>
      <w:r w:rsidR="0030232B">
        <w:t>,</w:t>
      </w:r>
      <w:r w:rsidR="000656A7">
        <w:t xml:space="preserve"> </w:t>
      </w:r>
      <w:r w:rsidR="00BE3A26">
        <w:t xml:space="preserve">leggi </w:t>
      </w:r>
      <w:r w:rsidR="000656A7">
        <w:t>che spieghino</w:t>
      </w:r>
      <w:r w:rsidR="00BE3A26">
        <w:t xml:space="preserve"> come </w:t>
      </w:r>
      <w:r w:rsidR="0030232B">
        <w:t>maneggiare la fauna selvatica, le misure da rispettare per un</w:t>
      </w:r>
      <w:r w:rsidR="00E62302">
        <w:t>’</w:t>
      </w:r>
      <w:r w:rsidR="0030232B">
        <w:t xml:space="preserve">appropriata detenzione, come </w:t>
      </w:r>
      <w:r w:rsidR="00BE3A26">
        <w:t>strutturare</w:t>
      </w:r>
      <w:r w:rsidR="000656A7">
        <w:t xml:space="preserve"> correttamente</w:t>
      </w:r>
      <w:r w:rsidR="00BE3A26">
        <w:t xml:space="preserve"> un C</w:t>
      </w:r>
      <w:r w:rsidR="0030232B">
        <w:t>.</w:t>
      </w:r>
      <w:r w:rsidR="00BE3A26">
        <w:t>R</w:t>
      </w:r>
      <w:r w:rsidR="0030232B">
        <w:t>.</w:t>
      </w:r>
      <w:r w:rsidR="00BE3A26">
        <w:t>A</w:t>
      </w:r>
      <w:r w:rsidR="0030232B">
        <w:t>.</w:t>
      </w:r>
      <w:r w:rsidR="00BE3A26">
        <w:t>S</w:t>
      </w:r>
      <w:r w:rsidR="0030232B">
        <w:t>.</w:t>
      </w:r>
      <w:r w:rsidR="00BE3A26">
        <w:t xml:space="preserve"> e le attività </w:t>
      </w:r>
      <w:r w:rsidR="00E62302">
        <w:t>che questi devono</w:t>
      </w:r>
      <w:r w:rsidR="000656A7">
        <w:t xml:space="preserve"> </w:t>
      </w:r>
      <w:r w:rsidR="00773CD4">
        <w:t>compiere</w:t>
      </w:r>
      <w:r w:rsidR="0030232B">
        <w:t>.</w:t>
      </w:r>
    </w:p>
    <w:p w14:paraId="0EEBC956" w14:textId="0697A90F" w:rsidR="009C1B13" w:rsidRDefault="009C1B13" w:rsidP="00595C2F">
      <w:pPr>
        <w:spacing w:after="0"/>
        <w:jc w:val="both"/>
      </w:pPr>
    </w:p>
    <w:p w14:paraId="2C82CA4A" w14:textId="692567EE" w:rsidR="009C1B13" w:rsidRDefault="00EC23D4" w:rsidP="00595C2F">
      <w:pPr>
        <w:spacing w:after="0"/>
        <w:jc w:val="both"/>
      </w:pPr>
      <w:r>
        <w:t>Le principali attività dei C.R.A.S. sono:</w:t>
      </w:r>
    </w:p>
    <w:p w14:paraId="5B11107E" w14:textId="2E007D6C" w:rsidR="00EC23D4" w:rsidRDefault="00EC23D4" w:rsidP="00595C2F">
      <w:pPr>
        <w:pStyle w:val="Paragrafoelenco"/>
        <w:numPr>
          <w:ilvl w:val="0"/>
          <w:numId w:val="1"/>
        </w:numPr>
        <w:spacing w:after="0"/>
        <w:jc w:val="both"/>
      </w:pPr>
      <w:r>
        <w:t>il SOCCORSO dell’animale in difficoltà spesso attuato da personale specializzato (quale C</w:t>
      </w:r>
      <w:r w:rsidR="00E62302">
        <w:t xml:space="preserve">orpo </w:t>
      </w:r>
      <w:r>
        <w:t>F</w:t>
      </w:r>
      <w:r w:rsidR="00E62302">
        <w:t xml:space="preserve">orestale </w:t>
      </w:r>
      <w:r>
        <w:t>R</w:t>
      </w:r>
      <w:r w:rsidR="00E62302">
        <w:t>egionale</w:t>
      </w:r>
      <w:r>
        <w:t xml:space="preserve"> e A.R.C.A. nel F.V.G.)</w:t>
      </w:r>
      <w:r w:rsidR="00FE2BEB">
        <w:t xml:space="preserve"> che maneggia correttamente e in sicurezza l’animale</w:t>
      </w:r>
    </w:p>
    <w:p w14:paraId="26670606" w14:textId="741458C9" w:rsidR="00FE2BEB" w:rsidRDefault="00FE2BEB" w:rsidP="00595C2F">
      <w:pPr>
        <w:pStyle w:val="Paragrafoelenco"/>
        <w:numPr>
          <w:ilvl w:val="0"/>
          <w:numId w:val="1"/>
        </w:numPr>
        <w:spacing w:after="0"/>
        <w:jc w:val="both"/>
      </w:pPr>
      <w:r>
        <w:t>arrivati al centro avviene l’</w:t>
      </w:r>
      <w:r w:rsidR="00EC23D4">
        <w:t>ANALISI delle problematiche, dalla semplice identificazione dei pulli</w:t>
      </w:r>
      <w:r w:rsidR="0030232B">
        <w:t>,</w:t>
      </w:r>
      <w:r w:rsidR="00EC23D4">
        <w:t xml:space="preserve"> soprattutto</w:t>
      </w:r>
      <w:r>
        <w:t xml:space="preserve"> in</w:t>
      </w:r>
      <w:r w:rsidR="00EC23D4">
        <w:t xml:space="preserve"> primavera</w:t>
      </w:r>
      <w:r w:rsidR="0030232B">
        <w:t>,</w:t>
      </w:r>
      <w:r w:rsidR="00EC23D4">
        <w:t xml:space="preserve"> al co</w:t>
      </w:r>
      <w:r>
        <w:t>mplesso</w:t>
      </w:r>
      <w:r w:rsidR="00EC23D4">
        <w:t xml:space="preserve"> riconoscimento</w:t>
      </w:r>
      <w:r>
        <w:t xml:space="preserve"> negli adulti</w:t>
      </w:r>
      <w:r w:rsidR="00EC23D4">
        <w:t xml:space="preserve"> di traumi</w:t>
      </w:r>
      <w:r>
        <w:t xml:space="preserve"> e fratture, alcuni dei quali, se necessario, vanno operati, per fissare correttamente l’arto e permetter</w:t>
      </w:r>
      <w:r w:rsidR="00E62302">
        <w:t>n</w:t>
      </w:r>
      <w:r>
        <w:t>e la guarigione</w:t>
      </w:r>
    </w:p>
    <w:p w14:paraId="20439B25" w14:textId="433219CB" w:rsidR="00FE2BEB" w:rsidRDefault="00FE2BEB" w:rsidP="00595C2F">
      <w:pPr>
        <w:pStyle w:val="Paragrafoelenco"/>
        <w:numPr>
          <w:ilvl w:val="0"/>
          <w:numId w:val="1"/>
        </w:numPr>
        <w:spacing w:after="0"/>
        <w:jc w:val="both"/>
      </w:pPr>
      <w:r>
        <w:t>è necessario assegnare a ognuno la giusta cura</w:t>
      </w:r>
      <w:r w:rsidR="00D24550">
        <w:t>, cercare di evitare per quanto possibile l’imprinting con i cuccioli</w:t>
      </w:r>
      <w:r>
        <w:t xml:space="preserve"> e</w:t>
      </w:r>
      <w:r w:rsidR="00D24550">
        <w:t xml:space="preserve"> si deve</w:t>
      </w:r>
      <w:r>
        <w:t xml:space="preserve"> porre particolare attenzione a</w:t>
      </w:r>
      <w:r w:rsidR="006739FD">
        <w:t xml:space="preserve"> fornire un’adeguata </w:t>
      </w:r>
      <w:r>
        <w:t>alimentazione, spesso forzata nei soggetti più deboli</w:t>
      </w:r>
    </w:p>
    <w:p w14:paraId="78C30188" w14:textId="63D86B67" w:rsidR="006739FD" w:rsidRDefault="006739FD" w:rsidP="00595C2F">
      <w:pPr>
        <w:pStyle w:val="Paragrafoelenco"/>
        <w:numPr>
          <w:ilvl w:val="0"/>
          <w:numId w:val="1"/>
        </w:numPr>
        <w:spacing w:after="0"/>
        <w:jc w:val="both"/>
      </w:pPr>
      <w:r>
        <w:t>concludendo il percorso, dopo una corretta riabilitazione, con la reintroduzione in natura dei soggetti, aspettando il momento e il luogo più adatto per ottimizzare le possibilità di sopravvivenza</w:t>
      </w:r>
    </w:p>
    <w:p w14:paraId="264DC2BC" w14:textId="36051937" w:rsidR="006739FD" w:rsidRDefault="006739FD" w:rsidP="00595C2F">
      <w:pPr>
        <w:pStyle w:val="Paragrafoelenco"/>
        <w:numPr>
          <w:ilvl w:val="0"/>
          <w:numId w:val="1"/>
        </w:numPr>
        <w:spacing w:after="0"/>
        <w:jc w:val="both"/>
      </w:pPr>
      <w:r>
        <w:lastRenderedPageBreak/>
        <w:t>alle volte vengono applicati d</w:t>
      </w:r>
      <w:r w:rsidR="00C75894">
        <w:t>e</w:t>
      </w:r>
      <w:r w:rsidR="000656A7">
        <w:t>i radiocollari, soprattutto sui grandi mammiferi, o</w:t>
      </w:r>
      <w:r w:rsidR="00C75894">
        <w:t xml:space="preserve"> marcature</w:t>
      </w:r>
      <w:r w:rsidR="000656A7">
        <w:t xml:space="preserve"> </w:t>
      </w:r>
      <w:r w:rsidR="00C75894">
        <w:t>auricolari</w:t>
      </w:r>
      <w:r w:rsidR="000656A7">
        <w:t>, ad esempio per gli ungulati, o si usa l’</w:t>
      </w:r>
      <w:r w:rsidR="00C75894">
        <w:t>inanellamento</w:t>
      </w:r>
      <w:r w:rsidR="000656A7">
        <w:t xml:space="preserve">, per gli </w:t>
      </w:r>
      <w:r w:rsidR="00C75894">
        <w:t>uccelli</w:t>
      </w:r>
      <w:r w:rsidR="000656A7">
        <w:t>. Tutte queste tecniche vengono u</w:t>
      </w:r>
      <w:r w:rsidR="009E040B">
        <w:t>tilizzat</w:t>
      </w:r>
      <w:r w:rsidR="000656A7">
        <w:t>e</w:t>
      </w:r>
      <w:r>
        <w:t xml:space="preserve"> per poter monitorare le attività</w:t>
      </w:r>
      <w:r w:rsidR="009E040B">
        <w:t xml:space="preserve"> dell’animale</w:t>
      </w:r>
      <w:r>
        <w:t xml:space="preserve"> nel periodo che segue la liberazione e per verificarne il successo</w:t>
      </w:r>
      <w:r w:rsidR="000656A7">
        <w:t xml:space="preserve"> (essendo il primo mese </w:t>
      </w:r>
      <w:r w:rsidR="00E62302">
        <w:t xml:space="preserve">dopo la liberazione </w:t>
      </w:r>
      <w:r w:rsidR="000656A7">
        <w:t>quello più critico)</w:t>
      </w:r>
    </w:p>
    <w:p w14:paraId="04345839" w14:textId="727ADD00" w:rsidR="009E040B" w:rsidRDefault="009E040B" w:rsidP="00595C2F">
      <w:pPr>
        <w:pStyle w:val="Paragrafoelenco"/>
        <w:spacing w:after="0"/>
        <w:jc w:val="both"/>
      </w:pPr>
      <w:r>
        <w:t>(Inanellamento -&gt; si usano anelli riconosciuti dall’ISPRA, ogni anello ha un codice e una sigla in base alla dimensione, che vari</w:t>
      </w:r>
      <w:r w:rsidR="00E62302">
        <w:t>a</w:t>
      </w:r>
      <w:r>
        <w:t xml:space="preserve"> per le diverse specie; si pone l’anello con un codice identificativo</w:t>
      </w:r>
      <w:r w:rsidRPr="009E040B">
        <w:t xml:space="preserve"> </w:t>
      </w:r>
      <w:r>
        <w:t>sulla zampa dell’animale)</w:t>
      </w:r>
    </w:p>
    <w:p w14:paraId="5A1C7464" w14:textId="03B46878" w:rsidR="006134C2" w:rsidRDefault="006134C2" w:rsidP="00595C2F">
      <w:pPr>
        <w:pStyle w:val="Paragrafoelenco"/>
        <w:numPr>
          <w:ilvl w:val="0"/>
          <w:numId w:val="1"/>
        </w:numPr>
        <w:spacing w:after="0"/>
        <w:jc w:val="both"/>
      </w:pPr>
      <w:r>
        <w:t xml:space="preserve">da non dimenticare poi l’importante ruolo che i C.R.A.S. rivestono nelle </w:t>
      </w:r>
      <w:r w:rsidRPr="006134C2">
        <w:t xml:space="preserve">attività di ricerca scientifica nel campo veterinario e della conservazione, </w:t>
      </w:r>
      <w:r>
        <w:t>nonché nel</w:t>
      </w:r>
      <w:r w:rsidRPr="006134C2">
        <w:t>l’</w:t>
      </w:r>
      <w:r w:rsidR="003D0FA2">
        <w:t xml:space="preserve">organizzazione di </w:t>
      </w:r>
      <w:r w:rsidRPr="006134C2">
        <w:t>attività didattic</w:t>
      </w:r>
      <w:r w:rsidR="003D0FA2">
        <w:t>he</w:t>
      </w:r>
      <w:r w:rsidRPr="006134C2">
        <w:t xml:space="preserve"> ed educativ</w:t>
      </w:r>
      <w:r w:rsidR="003D0FA2">
        <w:t xml:space="preserve">e </w:t>
      </w:r>
      <w:r w:rsidRPr="006134C2">
        <w:t>svolt</w:t>
      </w:r>
      <w:r w:rsidR="003D0FA2">
        <w:t>e</w:t>
      </w:r>
      <w:r w:rsidRPr="006134C2">
        <w:t xml:space="preserve"> </w:t>
      </w:r>
      <w:r>
        <w:t>per sensibilizzare il pubblico</w:t>
      </w:r>
      <w:r w:rsidR="003D0FA2">
        <w:t xml:space="preserve"> </w:t>
      </w:r>
      <w:r>
        <w:t>alla tutela, al rispetto e alla conservazione della fauna selvatica e il suo habitat.</w:t>
      </w:r>
    </w:p>
    <w:p w14:paraId="26D82610" w14:textId="6D95CAA8" w:rsidR="009C1B13" w:rsidRDefault="009C1B13" w:rsidP="00595C2F">
      <w:pPr>
        <w:spacing w:after="0"/>
        <w:jc w:val="both"/>
      </w:pPr>
    </w:p>
    <w:p w14:paraId="1A975697" w14:textId="6A1B9215" w:rsidR="009315C7" w:rsidRDefault="009315C7" w:rsidP="00595C2F">
      <w:pPr>
        <w:spacing w:after="0"/>
        <w:jc w:val="both"/>
      </w:pPr>
      <w:r>
        <w:t>Oltre ai C</w:t>
      </w:r>
      <w:r w:rsidR="000656A7">
        <w:t>.</w:t>
      </w:r>
      <w:r>
        <w:t>R</w:t>
      </w:r>
      <w:r w:rsidR="000656A7">
        <w:t>.</w:t>
      </w:r>
      <w:r>
        <w:t>A</w:t>
      </w:r>
      <w:r w:rsidR="000656A7">
        <w:t>.S.</w:t>
      </w:r>
      <w:r>
        <w:t xml:space="preserve"> sono presenti i C</w:t>
      </w:r>
      <w:r w:rsidR="000656A7">
        <w:t>.</w:t>
      </w:r>
      <w:r>
        <w:t>R</w:t>
      </w:r>
      <w:r w:rsidR="000656A7">
        <w:t>.</w:t>
      </w:r>
      <w:r>
        <w:t>A</w:t>
      </w:r>
      <w:r w:rsidR="000656A7">
        <w:t>.</w:t>
      </w:r>
      <w:r>
        <w:t>E</w:t>
      </w:r>
      <w:r w:rsidR="000656A7">
        <w:t>.</w:t>
      </w:r>
      <w:r>
        <w:t xml:space="preserve"> </w:t>
      </w:r>
      <w:r w:rsidR="00961928">
        <w:t>(spesso i C.R.A.E. affiancano i C.R.A.S.)</w:t>
      </w:r>
    </w:p>
    <w:p w14:paraId="3BA8C883" w14:textId="6E7D362B" w:rsidR="003D0FA2" w:rsidRDefault="009315C7" w:rsidP="00595C2F">
      <w:pPr>
        <w:spacing w:after="0"/>
        <w:jc w:val="both"/>
      </w:pPr>
      <w:r>
        <w:t>C’è da distinguere quindi tra l</w:t>
      </w:r>
      <w:r w:rsidR="003D0FA2" w:rsidRPr="003D0FA2">
        <w:t>e specie autoctone</w:t>
      </w:r>
      <w:r w:rsidR="000656A7">
        <w:t>, che</w:t>
      </w:r>
      <w:r w:rsidR="003D0FA2" w:rsidRPr="003D0FA2">
        <w:t xml:space="preserve"> sono </w:t>
      </w:r>
      <w:r w:rsidR="000656A7">
        <w:t>quelle</w:t>
      </w:r>
      <w:r w:rsidR="003D0FA2" w:rsidRPr="003D0FA2">
        <w:t xml:space="preserve"> naturalmente presenti in un’area</w:t>
      </w:r>
      <w:r w:rsidR="003D0FA2">
        <w:t>,</w:t>
      </w:r>
      <w:r w:rsidR="003D0FA2" w:rsidRPr="003D0FA2">
        <w:t xml:space="preserve"> ovvero quelle che si sono originate ed evolute nel territorio in cui si trovano</w:t>
      </w:r>
      <w:r w:rsidR="003D0FA2">
        <w:t xml:space="preserve">, </w:t>
      </w:r>
      <w:r w:rsidR="000656A7">
        <w:t>e tra</w:t>
      </w:r>
      <w:r w:rsidR="003D0FA2">
        <w:t xml:space="preserve"> l</w:t>
      </w:r>
      <w:r w:rsidR="003D0FA2" w:rsidRPr="003D0FA2">
        <w:t>e specie aliene invasive (IAS)</w:t>
      </w:r>
      <w:r w:rsidR="00634210">
        <w:t>,</w:t>
      </w:r>
      <w:r w:rsidR="003D0FA2" w:rsidRPr="003D0FA2">
        <w:t xml:space="preserve"> </w:t>
      </w:r>
      <w:r w:rsidR="00634210">
        <w:t xml:space="preserve">o specie alloctone, </w:t>
      </w:r>
      <w:r w:rsidR="000656A7">
        <w:t xml:space="preserve">queste </w:t>
      </w:r>
      <w:r w:rsidR="003D0FA2" w:rsidRPr="003D0FA2">
        <w:t>non sono originarie dell’area</w:t>
      </w:r>
      <w:r w:rsidR="00E62302">
        <w:t>,</w:t>
      </w:r>
      <w:r w:rsidR="003D0FA2" w:rsidRPr="003D0FA2">
        <w:t xml:space="preserve"> ma la loro presenza nella zona è dovuta dall’intervento dell’uomo a causa d</w:t>
      </w:r>
      <w:r w:rsidR="003D0FA2">
        <w:t>i</w:t>
      </w:r>
      <w:r w:rsidR="003D0FA2" w:rsidRPr="003D0FA2">
        <w:t xml:space="preserve"> immissioni e liberazioni fatte </w:t>
      </w:r>
      <w:r w:rsidR="003D0FA2">
        <w:t>i</w:t>
      </w:r>
      <w:r w:rsidR="003D0FA2" w:rsidRPr="003D0FA2">
        <w:t>n maniera deliberata o accidentale.</w:t>
      </w:r>
    </w:p>
    <w:p w14:paraId="47C2EC6F" w14:textId="7F30FD5E" w:rsidR="003D0FA2" w:rsidRDefault="003D0FA2" w:rsidP="00595C2F">
      <w:pPr>
        <w:spacing w:after="0"/>
        <w:jc w:val="both"/>
      </w:pPr>
      <w:r>
        <w:t xml:space="preserve">Queste </w:t>
      </w:r>
      <w:r w:rsidR="00E81A1A">
        <w:t xml:space="preserve">possono assumere un comportamento invasivo e </w:t>
      </w:r>
      <w:r>
        <w:t>provoca</w:t>
      </w:r>
      <w:r w:rsidR="00E81A1A">
        <w:t>re</w:t>
      </w:r>
      <w:r>
        <w:t>:</w:t>
      </w:r>
    </w:p>
    <w:p w14:paraId="2B36B6D8" w14:textId="77777777" w:rsidR="009E040B" w:rsidRDefault="003D0FA2" w:rsidP="00595C2F">
      <w:pPr>
        <w:pStyle w:val="Paragrafoelenco"/>
        <w:numPr>
          <w:ilvl w:val="0"/>
          <w:numId w:val="1"/>
        </w:numPr>
        <w:spacing w:after="0"/>
        <w:jc w:val="both"/>
      </w:pPr>
      <w:r>
        <w:t xml:space="preserve">danni ambientali </w:t>
      </w:r>
      <w:r>
        <w:sym w:font="Wingdings" w:char="F0E0"/>
      </w:r>
      <w:r>
        <w:t xml:space="preserve"> infatti </w:t>
      </w:r>
      <w:r w:rsidRPr="003D0FA2">
        <w:t xml:space="preserve">sono la seconda causa, dopo la frammentazione degli habitat, della perdita di biodiversità e dei servizi ecosistemici a essa correlati, </w:t>
      </w:r>
      <w:r>
        <w:t>in quanto non trovando competitori colonizzan</w:t>
      </w:r>
      <w:r w:rsidR="000656A7">
        <w:t>o</w:t>
      </w:r>
      <w:r>
        <w:t xml:space="preserve"> </w:t>
      </w:r>
      <w:r w:rsidRPr="003D0FA2">
        <w:t xml:space="preserve">rapidamente </w:t>
      </w:r>
      <w:r>
        <w:t xml:space="preserve">il territorio </w:t>
      </w:r>
      <w:r w:rsidRPr="003D0FA2">
        <w:t>a scapito delle specie autoctone</w:t>
      </w:r>
      <w:r w:rsidR="009E040B">
        <w:t xml:space="preserve"> </w:t>
      </w:r>
    </w:p>
    <w:p w14:paraId="601F2C9F" w14:textId="1CEDE229" w:rsidR="003D0FA2" w:rsidRDefault="008820D5" w:rsidP="00595C2F">
      <w:pPr>
        <w:pStyle w:val="Paragrafoelenco"/>
        <w:numPr>
          <w:ilvl w:val="0"/>
          <w:numId w:val="1"/>
        </w:numPr>
        <w:spacing w:after="0"/>
        <w:jc w:val="both"/>
      </w:pPr>
      <w:r>
        <w:t xml:space="preserve">(es. </w:t>
      </w:r>
      <w:r w:rsidRPr="008820D5">
        <w:rPr>
          <w:i/>
        </w:rPr>
        <w:t xml:space="preserve">Trachemys </w:t>
      </w:r>
      <w:proofErr w:type="spellStart"/>
      <w:r w:rsidRPr="008820D5">
        <w:rPr>
          <w:i/>
        </w:rPr>
        <w:t>s</w:t>
      </w:r>
      <w:r w:rsidR="009E040B" w:rsidRPr="008820D5">
        <w:rPr>
          <w:i/>
        </w:rPr>
        <w:t>cripta</w:t>
      </w:r>
      <w:proofErr w:type="spellEnd"/>
      <w:r w:rsidR="009E040B">
        <w:t xml:space="preserve"> che </w:t>
      </w:r>
      <w:r w:rsidR="005414A8">
        <w:t>si espande a scapito</w:t>
      </w:r>
      <w:r w:rsidR="009E040B">
        <w:t xml:space="preserve"> </w:t>
      </w:r>
      <w:r w:rsidR="005414A8">
        <w:t>del</w:t>
      </w:r>
      <w:r w:rsidR="009E040B">
        <w:t xml:space="preserve">la nostrana </w:t>
      </w:r>
      <w:proofErr w:type="spellStart"/>
      <w:r w:rsidR="009E040B" w:rsidRPr="008820D5">
        <w:rPr>
          <w:i/>
        </w:rPr>
        <w:t>Emys</w:t>
      </w:r>
      <w:proofErr w:type="spellEnd"/>
      <w:r w:rsidR="009E040B" w:rsidRPr="008820D5">
        <w:rPr>
          <w:i/>
        </w:rPr>
        <w:t xml:space="preserve"> </w:t>
      </w:r>
      <w:proofErr w:type="spellStart"/>
      <w:r>
        <w:rPr>
          <w:i/>
        </w:rPr>
        <w:t>o</w:t>
      </w:r>
      <w:r w:rsidR="009E040B" w:rsidRPr="008820D5">
        <w:rPr>
          <w:i/>
        </w:rPr>
        <w:t>rbicularis</w:t>
      </w:r>
      <w:proofErr w:type="spellEnd"/>
      <w:r w:rsidR="009E040B">
        <w:t>)</w:t>
      </w:r>
    </w:p>
    <w:p w14:paraId="311B9E31" w14:textId="63449F8D" w:rsidR="00634210" w:rsidRDefault="00634210" w:rsidP="00595C2F">
      <w:pPr>
        <w:pStyle w:val="Paragrafoelenco"/>
        <w:numPr>
          <w:ilvl w:val="0"/>
          <w:numId w:val="1"/>
        </w:numPr>
        <w:spacing w:after="0"/>
        <w:jc w:val="both"/>
      </w:pPr>
      <w:r>
        <w:t xml:space="preserve">danni sanitari </w:t>
      </w:r>
      <w:r>
        <w:sym w:font="Wingdings" w:char="F0E0"/>
      </w:r>
      <w:r>
        <w:t xml:space="preserve"> producendo sostanze o pollini che possono scatenare reazioni allergiche, anche gravi, tramite contatto e/o per inalazione,</w:t>
      </w:r>
    </w:p>
    <w:p w14:paraId="1EF9066C" w14:textId="29FC1345" w:rsidR="009C1B13" w:rsidRDefault="00634210" w:rsidP="00595C2F">
      <w:pPr>
        <w:pStyle w:val="Paragrafoelenco"/>
        <w:numPr>
          <w:ilvl w:val="0"/>
          <w:numId w:val="1"/>
        </w:numPr>
        <w:spacing w:after="0"/>
        <w:jc w:val="both"/>
      </w:pPr>
      <w:r>
        <w:t xml:space="preserve">danni socio-economici </w:t>
      </w:r>
      <w:r>
        <w:sym w:font="Wingdings" w:char="F0E0"/>
      </w:r>
      <w:r>
        <w:t xml:space="preserve"> comportando una notevole riduzione della produttività delle coltivazioni agricole.</w:t>
      </w:r>
    </w:p>
    <w:p w14:paraId="1259BAA4" w14:textId="5CF57247" w:rsidR="009C1B13" w:rsidRDefault="00634210" w:rsidP="00595C2F">
      <w:pPr>
        <w:spacing w:after="0"/>
        <w:jc w:val="both"/>
      </w:pPr>
      <w:r>
        <w:t>Ma anche per queste specie sono previsti dei centri di recupero detti C.R.A.E., che spesso si affiancano ai C.R.A.S.; questi vengono istituiti grazie alla legge nazionale</w:t>
      </w:r>
      <w:r w:rsidRPr="00634210">
        <w:t xml:space="preserve"> 150/92, la quale stabilisce che, nel caso di violazione d</w:t>
      </w:r>
      <w:r w:rsidR="005414A8">
        <w:t>e</w:t>
      </w:r>
      <w:r w:rsidRPr="00634210">
        <w:t xml:space="preserve">i divieti di commercializzazione e detenzione di specie incluse negli Allegati del Regolamento </w:t>
      </w:r>
      <w:r w:rsidR="00531F2B">
        <w:t xml:space="preserve">europeo </w:t>
      </w:r>
      <w:r w:rsidRPr="00634210">
        <w:t>97/338/CEE</w:t>
      </w:r>
      <w:r w:rsidR="00531F2B">
        <w:t>,</w:t>
      </w:r>
      <w:r w:rsidR="00531F2B" w:rsidRPr="00531F2B">
        <w:t xml:space="preserve"> </w:t>
      </w:r>
      <w:r w:rsidR="00EB10F5">
        <w:t xml:space="preserve">che </w:t>
      </w:r>
      <w:r w:rsidR="003B5B3B">
        <w:t>fa riferimento</w:t>
      </w:r>
      <w:r w:rsidR="00EB10F5">
        <w:t xml:space="preserve"> </w:t>
      </w:r>
      <w:r w:rsidR="00B95C28">
        <w:t>al</w:t>
      </w:r>
      <w:r w:rsidR="00EB10F5">
        <w:t>la convenzione internazionale CITES</w:t>
      </w:r>
      <w:r w:rsidRPr="00634210">
        <w:t>, gli esemplari in vita vengano confiscati e possano essere affidati a strutture, che ne garantiscano la sopravvivenza ed il mantenimento in cattività a scopi didattici.</w:t>
      </w:r>
    </w:p>
    <w:p w14:paraId="708EF5B9" w14:textId="489BAB1C" w:rsidR="009C1B13" w:rsidRDefault="00531F2B" w:rsidP="00595C2F">
      <w:pPr>
        <w:spacing w:after="0"/>
        <w:jc w:val="both"/>
      </w:pPr>
      <w:r w:rsidRPr="00531F2B">
        <w:t>In F</w:t>
      </w:r>
      <w:r>
        <w:t>.</w:t>
      </w:r>
      <w:r w:rsidRPr="00531F2B">
        <w:t>V</w:t>
      </w:r>
      <w:r>
        <w:t>.</w:t>
      </w:r>
      <w:r w:rsidRPr="00531F2B">
        <w:t>G</w:t>
      </w:r>
      <w:r>
        <w:t>.</w:t>
      </w:r>
      <w:r w:rsidRPr="00531F2B">
        <w:t xml:space="preserve"> solo con la legge 20 del 12 febbraio 2012, “Norme per il benessere e la tutela degli animali di affezione” all’art. 9, sono stati istituiti i Centri per il Recupero degli Animali Esotici</w:t>
      </w:r>
      <w:r w:rsidR="00EB10F5">
        <w:t>.</w:t>
      </w:r>
    </w:p>
    <w:p w14:paraId="7B9D158C" w14:textId="3D393858" w:rsidR="00B95C28" w:rsidRDefault="00B95C28" w:rsidP="00595C2F">
      <w:pPr>
        <w:spacing w:after="0"/>
        <w:jc w:val="both"/>
      </w:pPr>
      <w:r>
        <w:t>(Probabilmente anche grazie all’arrivo</w:t>
      </w:r>
      <w:r w:rsidR="005414A8">
        <w:t>,</w:t>
      </w:r>
      <w:r>
        <w:t xml:space="preserve"> </w:t>
      </w:r>
      <w:r w:rsidR="009E040B">
        <w:t>in seguito a un sequestro</w:t>
      </w:r>
      <w:r w:rsidR="005414A8">
        <w:t>, nel 2010</w:t>
      </w:r>
      <w:r w:rsidR="009E040B">
        <w:t xml:space="preserve"> di un cucciolo di leone </w:t>
      </w:r>
      <w:r>
        <w:t xml:space="preserve">al centro di recupero di Terranova, rimasto al centro per 3 mesi e cresciuto da 7 a </w:t>
      </w:r>
      <w:r w:rsidR="00D24550">
        <w:t>3</w:t>
      </w:r>
      <w:r>
        <w:t xml:space="preserve">0 chili per poi esser trasferito in un centro </w:t>
      </w:r>
      <w:r w:rsidR="00D24550">
        <w:t xml:space="preserve">di recupero </w:t>
      </w:r>
      <w:r>
        <w:t>per animali pericolosi; l’arrivo di questo animale ha sottolineato l’importanza di istituire un C.R.A.E. in F.V.G.)</w:t>
      </w:r>
    </w:p>
    <w:p w14:paraId="5DFA81D6" w14:textId="6E53E0A1" w:rsidR="009C1B13" w:rsidRDefault="009C1B13" w:rsidP="00595C2F">
      <w:pPr>
        <w:spacing w:after="0"/>
        <w:jc w:val="both"/>
      </w:pPr>
    </w:p>
    <w:p w14:paraId="2645D639" w14:textId="6A1C49C8" w:rsidR="009E040B" w:rsidRDefault="009E040B" w:rsidP="00595C2F">
      <w:pPr>
        <w:spacing w:after="0"/>
        <w:jc w:val="both"/>
      </w:pPr>
      <w:r>
        <w:t xml:space="preserve">CRAS </w:t>
      </w:r>
      <w:r>
        <w:sym w:font="Wingdings" w:char="F0E0"/>
      </w:r>
      <w:r>
        <w:t xml:space="preserve"> arrivano animali in difficoltà (pulli, traumi, debilitati</w:t>
      </w:r>
      <w:r w:rsidR="005414A8">
        <w:t>..</w:t>
      </w:r>
      <w:r>
        <w:t>) vengono curati e reintrodotti in natura</w:t>
      </w:r>
    </w:p>
    <w:p w14:paraId="69D78D62" w14:textId="6B38696E" w:rsidR="009E040B" w:rsidRDefault="009E040B" w:rsidP="00595C2F">
      <w:pPr>
        <w:spacing w:after="0"/>
        <w:jc w:val="both"/>
      </w:pPr>
      <w:r>
        <w:t xml:space="preserve">CRAE </w:t>
      </w:r>
      <w:r>
        <w:sym w:font="Wingdings" w:char="F0E0"/>
      </w:r>
      <w:r>
        <w:t xml:space="preserve"> arrivano da sequestro, detenzioni illecite o da abbandoni e non sono liberabili</w:t>
      </w:r>
    </w:p>
    <w:p w14:paraId="5F342459" w14:textId="77777777" w:rsidR="009E040B" w:rsidRDefault="009E040B" w:rsidP="00595C2F">
      <w:pPr>
        <w:spacing w:after="0"/>
        <w:jc w:val="both"/>
      </w:pPr>
    </w:p>
    <w:p w14:paraId="7CA88464" w14:textId="5D62C774" w:rsidR="0088386B" w:rsidRDefault="00444E12" w:rsidP="00595C2F">
      <w:pPr>
        <w:spacing w:after="0"/>
        <w:jc w:val="both"/>
      </w:pPr>
      <w:r>
        <w:t xml:space="preserve">Il </w:t>
      </w:r>
      <w:r w:rsidR="00D24550">
        <w:t>centro di recupero</w:t>
      </w:r>
      <w:r>
        <w:t xml:space="preserve"> Baradel di Terranova è l’unico della regione F.V.G. ad essere sia C.R.A.S. che C.R.A.E.</w:t>
      </w:r>
      <w:r w:rsidRPr="00B95C28">
        <w:t xml:space="preserve"> nonché soccorso per le tartarughe marine</w:t>
      </w:r>
      <w:r>
        <w:t>. Esso è situato in ambiente rurale,</w:t>
      </w:r>
      <w:r w:rsidR="0088386B" w:rsidRPr="0088386B">
        <w:t xml:space="preserve"> </w:t>
      </w:r>
      <w:r w:rsidR="00112671">
        <w:t>lontano da stress antropici</w:t>
      </w:r>
      <w:r w:rsidR="00B95C28">
        <w:t>,</w:t>
      </w:r>
      <w:r w:rsidR="00112671">
        <w:t xml:space="preserve"> </w:t>
      </w:r>
      <w:r w:rsidR="0088386B">
        <w:t xml:space="preserve">che in </w:t>
      </w:r>
      <w:r w:rsidR="0088386B" w:rsidRPr="0088386B">
        <w:t>pochi chilometri va</w:t>
      </w:r>
      <w:r w:rsidR="0088386B">
        <w:t xml:space="preserve"> </w:t>
      </w:r>
      <w:r w:rsidR="0088386B" w:rsidRPr="0088386B">
        <w:t>dall’altopiano carsico alla laguna di Grado</w:t>
      </w:r>
      <w:r w:rsidR="00B95C28">
        <w:t xml:space="preserve">, </w:t>
      </w:r>
      <w:r w:rsidR="0088386B" w:rsidRPr="0088386B">
        <w:t>consente</w:t>
      </w:r>
      <w:r w:rsidR="0088386B">
        <w:t>ndo</w:t>
      </w:r>
      <w:r w:rsidR="0088386B" w:rsidRPr="0088386B">
        <w:t xml:space="preserve"> un corretto reinserimento </w:t>
      </w:r>
      <w:r w:rsidR="0088386B">
        <w:t xml:space="preserve">degli animali </w:t>
      </w:r>
      <w:r w:rsidR="0088386B" w:rsidRPr="0088386B">
        <w:t>in habitat idonei</w:t>
      </w:r>
      <w:r w:rsidR="00B95C28">
        <w:t>; essendo lontano da strutture urbane è ottimo</w:t>
      </w:r>
      <w:r w:rsidR="00D24550">
        <w:t xml:space="preserve"> anche</w:t>
      </w:r>
      <w:r w:rsidR="00B95C28">
        <w:t xml:space="preserve"> per evitare spiacevoli inconvenienti sanitari. I</w:t>
      </w:r>
      <w:r w:rsidR="0088386B">
        <w:t>noltre</w:t>
      </w:r>
      <w:r w:rsidR="00651367">
        <w:t>,</w:t>
      </w:r>
      <w:r>
        <w:t xml:space="preserve"> è dotato di s</w:t>
      </w:r>
      <w:r w:rsidRPr="00444E12">
        <w:t xml:space="preserve">trutture </w:t>
      </w:r>
      <w:r w:rsidR="0088386B">
        <w:t xml:space="preserve">di </w:t>
      </w:r>
      <w:r w:rsidR="0088386B" w:rsidRPr="0088386B">
        <w:t>ricovero, con opportune dimensioni e arricchimento ambientale</w:t>
      </w:r>
      <w:r w:rsidR="0088386B">
        <w:t xml:space="preserve">, </w:t>
      </w:r>
      <w:r w:rsidRPr="00444E12">
        <w:t>adatte ad ospitare animali selvatici</w:t>
      </w:r>
      <w:r w:rsidR="0088386B">
        <w:t>.</w:t>
      </w:r>
    </w:p>
    <w:p w14:paraId="2BA26EC3" w14:textId="08B6884D" w:rsidR="00D24550" w:rsidRDefault="00D24550" w:rsidP="00595C2F">
      <w:pPr>
        <w:spacing w:after="0"/>
        <w:jc w:val="both"/>
      </w:pPr>
      <w:r>
        <w:lastRenderedPageBreak/>
        <w:t>Inizialmente gli animali vengono collocati in gabbie più ristrette per evitarne i movimenti e permetterne la guarigione, poi di volta in volta vengono spostati in box via via sempre più grandi per ottimizzare la riabilitazione.</w:t>
      </w:r>
    </w:p>
    <w:p w14:paraId="7DCC7D1C" w14:textId="6943663C" w:rsidR="00B76866" w:rsidRDefault="0088386B" w:rsidP="00595C2F">
      <w:pPr>
        <w:spacing w:after="0"/>
        <w:jc w:val="both"/>
      </w:pPr>
      <w:r>
        <w:t>Q</w:t>
      </w:r>
      <w:r w:rsidR="00444E12">
        <w:t xml:space="preserve">ueste </w:t>
      </w:r>
      <w:r w:rsidR="00444E12" w:rsidRPr="00444E12">
        <w:t>limitano i vari fattori di stress, permettono di riabilitare gli animali consentendo loro un perfetto recupero e una sistematica</w:t>
      </w:r>
      <w:r w:rsidR="00444E12">
        <w:t xml:space="preserve"> </w:t>
      </w:r>
      <w:r w:rsidR="00444E12" w:rsidRPr="00444E12">
        <w:t>reintroduzione in natura</w:t>
      </w:r>
      <w:r w:rsidR="00F74BF9">
        <w:t>,</w:t>
      </w:r>
      <w:r w:rsidR="005414A8">
        <w:t xml:space="preserve"> vengono</w:t>
      </w:r>
      <w:r w:rsidR="00F74BF9">
        <w:t xml:space="preserve"> libera</w:t>
      </w:r>
      <w:r w:rsidR="005414A8">
        <w:t xml:space="preserve">ti </w:t>
      </w:r>
      <w:r w:rsidR="00F74BF9">
        <w:t>il 70% degli esemplari ospitati</w:t>
      </w:r>
      <w:r w:rsidR="00444E12">
        <w:t>.</w:t>
      </w:r>
    </w:p>
    <w:p w14:paraId="63CF0F01" w14:textId="197F887C" w:rsidR="00E1264F" w:rsidRDefault="00E1264F" w:rsidP="00595C2F">
      <w:pPr>
        <w:spacing w:after="0"/>
        <w:jc w:val="both"/>
      </w:pPr>
    </w:p>
    <w:p w14:paraId="5D92D795" w14:textId="56C665A0" w:rsidR="00651367" w:rsidRDefault="001725F3" w:rsidP="00595C2F">
      <w:pPr>
        <w:spacing w:after="0"/>
        <w:jc w:val="both"/>
      </w:pPr>
      <w:r>
        <w:t>Per quanto riguarda il F.V.G.</w:t>
      </w:r>
      <w:r w:rsidR="00B95C28">
        <w:t>,</w:t>
      </w:r>
      <w:r w:rsidR="00112671">
        <w:t xml:space="preserve"> questa </w:t>
      </w:r>
      <w:r w:rsidR="00651367">
        <w:t xml:space="preserve">è </w:t>
      </w:r>
      <w:r w:rsidR="00112671">
        <w:t>la prima e unica regione italiana ad aver creato nel 2019 un database</w:t>
      </w:r>
      <w:r w:rsidR="00B95C28">
        <w:t xml:space="preserve"> informatico</w:t>
      </w:r>
      <w:r w:rsidR="00112671">
        <w:t xml:space="preserve"> (denominato </w:t>
      </w:r>
      <w:r w:rsidR="00651367">
        <w:t>“</w:t>
      </w:r>
      <w:r w:rsidR="00112671" w:rsidRPr="005414A8">
        <w:rPr>
          <w:i/>
          <w:iCs/>
        </w:rPr>
        <w:t>infofauna</w:t>
      </w:r>
      <w:r w:rsidR="00651367">
        <w:t>”</w:t>
      </w:r>
      <w:r w:rsidR="00112671">
        <w:t>) contenente tutte le informazioni inerenti alla fauna selvatica</w:t>
      </w:r>
      <w:r w:rsidR="005414A8">
        <w:t xml:space="preserve"> (viva e morta)</w:t>
      </w:r>
      <w:r w:rsidR="00651367">
        <w:t>,</w:t>
      </w:r>
      <w:r w:rsidR="00112671">
        <w:t xml:space="preserve"> inserite da tutti i C</w:t>
      </w:r>
      <w:r w:rsidR="00831A93">
        <w:t>.</w:t>
      </w:r>
      <w:r w:rsidR="00112671">
        <w:t>R</w:t>
      </w:r>
      <w:r w:rsidR="00831A93">
        <w:t>.</w:t>
      </w:r>
      <w:r w:rsidR="00112671">
        <w:t>A</w:t>
      </w:r>
      <w:r w:rsidR="00831A93">
        <w:t>.</w:t>
      </w:r>
      <w:r w:rsidR="00112671">
        <w:t>S</w:t>
      </w:r>
      <w:r w:rsidR="00831A93">
        <w:t>.</w:t>
      </w:r>
      <w:r w:rsidR="00112671">
        <w:t xml:space="preserve"> e da tutti gli operatori che intervengono sulla fauna selvatica</w:t>
      </w:r>
      <w:r w:rsidR="00651367">
        <w:t>,</w:t>
      </w:r>
      <w:r w:rsidR="00112671">
        <w:t xml:space="preserve"> quali ARCA e </w:t>
      </w:r>
      <w:r w:rsidR="005414A8">
        <w:t xml:space="preserve">il corpo </w:t>
      </w:r>
      <w:r w:rsidR="00112671">
        <w:t>forestale</w:t>
      </w:r>
      <w:r w:rsidR="005414A8">
        <w:t xml:space="preserve"> regionale</w:t>
      </w:r>
      <w:r w:rsidR="00651367">
        <w:t>.</w:t>
      </w:r>
    </w:p>
    <w:p w14:paraId="23E17708" w14:textId="3194C240" w:rsidR="00831A93" w:rsidRDefault="00831A93" w:rsidP="00595C2F">
      <w:pPr>
        <w:spacing w:after="0"/>
        <w:jc w:val="both"/>
      </w:pPr>
      <w:r>
        <w:t xml:space="preserve">(viene segnato il giorno, il luogo, la specie, la causa dell’intervento </w:t>
      </w:r>
      <w:proofErr w:type="spellStart"/>
      <w:r>
        <w:t>ecc</w:t>
      </w:r>
      <w:proofErr w:type="spellEnd"/>
      <w:r>
        <w:t>…)</w:t>
      </w:r>
    </w:p>
    <w:p w14:paraId="75B426F7" w14:textId="1B47DB14" w:rsidR="00913ACA" w:rsidRDefault="00913ACA" w:rsidP="00595C2F">
      <w:pPr>
        <w:spacing w:after="0"/>
        <w:jc w:val="both"/>
      </w:pPr>
    </w:p>
    <w:p w14:paraId="5D0264EE" w14:textId="77777777" w:rsidR="00D24550" w:rsidRPr="00D24550" w:rsidRDefault="00D24550" w:rsidP="00595C2F">
      <w:pPr>
        <w:spacing w:after="0"/>
        <w:jc w:val="both"/>
      </w:pPr>
      <w:r w:rsidRPr="00D24550">
        <w:t>Ad oggi, nel Friuli-Venezia Giulia sono presenti i seguenti C.R.A.S.:</w:t>
      </w:r>
    </w:p>
    <w:p w14:paraId="3FE6DAB3" w14:textId="77777777" w:rsidR="00D24550" w:rsidRPr="00D24550" w:rsidRDefault="00D24550" w:rsidP="00595C2F">
      <w:pPr>
        <w:numPr>
          <w:ilvl w:val="0"/>
          <w:numId w:val="3"/>
        </w:numPr>
        <w:spacing w:after="0"/>
        <w:jc w:val="both"/>
      </w:pPr>
      <w:r w:rsidRPr="00D24550">
        <w:t>C.R.A.S., CRAE E TARTARUGHE MARINE BARADEL (TERRANOVA – GO)</w:t>
      </w:r>
    </w:p>
    <w:p w14:paraId="1660CF82" w14:textId="77777777" w:rsidR="00D24550" w:rsidRPr="00D24550" w:rsidRDefault="00D24550" w:rsidP="00595C2F">
      <w:pPr>
        <w:numPr>
          <w:ilvl w:val="0"/>
          <w:numId w:val="3"/>
        </w:numPr>
        <w:spacing w:after="0"/>
        <w:jc w:val="both"/>
      </w:pPr>
      <w:r w:rsidRPr="00D24550">
        <w:t>C.R.A.S. BERGAMO (FONTANAFREDDA – PN)</w:t>
      </w:r>
    </w:p>
    <w:p w14:paraId="1B0576D6" w14:textId="77777777" w:rsidR="00D24550" w:rsidRPr="00D24550" w:rsidRDefault="00D24550" w:rsidP="00595C2F">
      <w:pPr>
        <w:numPr>
          <w:ilvl w:val="0"/>
          <w:numId w:val="3"/>
        </w:numPr>
        <w:spacing w:after="0"/>
        <w:jc w:val="both"/>
        <w:rPr>
          <w:lang w:val="en-US"/>
        </w:rPr>
      </w:pPr>
      <w:r w:rsidRPr="00D24550">
        <w:rPr>
          <w:lang w:val="en-US"/>
        </w:rPr>
        <w:t>C.R.A.S. UNIUD (UD)</w:t>
      </w:r>
    </w:p>
    <w:p w14:paraId="3BACA398" w14:textId="77777777" w:rsidR="00D24550" w:rsidRPr="00D24550" w:rsidRDefault="00D24550" w:rsidP="00595C2F">
      <w:pPr>
        <w:numPr>
          <w:ilvl w:val="0"/>
          <w:numId w:val="3"/>
        </w:numPr>
        <w:spacing w:after="0"/>
        <w:jc w:val="both"/>
      </w:pPr>
      <w:r w:rsidRPr="00D24550">
        <w:t>C.R.A.S. VITTORIO LIVIANA (UDINE)</w:t>
      </w:r>
    </w:p>
    <w:p w14:paraId="690CCC5E" w14:textId="77777777" w:rsidR="00D24550" w:rsidRPr="00D24550" w:rsidRDefault="00D24550" w:rsidP="00595C2F">
      <w:pPr>
        <w:numPr>
          <w:ilvl w:val="0"/>
          <w:numId w:val="3"/>
        </w:numPr>
        <w:spacing w:after="0"/>
        <w:jc w:val="both"/>
      </w:pPr>
      <w:r w:rsidRPr="00D24550">
        <w:t>ENPA (TRIESTE)</w:t>
      </w:r>
    </w:p>
    <w:p w14:paraId="2B091D4C" w14:textId="77777777" w:rsidR="00D24550" w:rsidRPr="00D24550" w:rsidRDefault="00D24550" w:rsidP="00595C2F">
      <w:pPr>
        <w:numPr>
          <w:ilvl w:val="0"/>
          <w:numId w:val="3"/>
        </w:numPr>
        <w:spacing w:after="0"/>
        <w:jc w:val="both"/>
      </w:pPr>
      <w:r w:rsidRPr="00D24550">
        <w:t>LIBERI DI VOLARE (TS) (specializzati in rondini e rondoni)</w:t>
      </w:r>
    </w:p>
    <w:sectPr w:rsidR="00D24550" w:rsidRPr="00D245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2F"/>
    <w:multiLevelType w:val="hybridMultilevel"/>
    <w:tmpl w:val="E9421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752CE"/>
    <w:multiLevelType w:val="hybridMultilevel"/>
    <w:tmpl w:val="F946AF96"/>
    <w:lvl w:ilvl="0" w:tplc="74FC43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0E2739"/>
    <w:multiLevelType w:val="hybridMultilevel"/>
    <w:tmpl w:val="AEBA9648"/>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F4"/>
    <w:rsid w:val="000656A7"/>
    <w:rsid w:val="000B0AEE"/>
    <w:rsid w:val="000E031B"/>
    <w:rsid w:val="00112671"/>
    <w:rsid w:val="001725F3"/>
    <w:rsid w:val="00187313"/>
    <w:rsid w:val="00193E87"/>
    <w:rsid w:val="001D72D6"/>
    <w:rsid w:val="00203D5E"/>
    <w:rsid w:val="0023524D"/>
    <w:rsid w:val="002D7241"/>
    <w:rsid w:val="002E608A"/>
    <w:rsid w:val="0030232B"/>
    <w:rsid w:val="003B5B3B"/>
    <w:rsid w:val="003D0FA2"/>
    <w:rsid w:val="003F0B8B"/>
    <w:rsid w:val="00444D32"/>
    <w:rsid w:val="00444E12"/>
    <w:rsid w:val="004915D8"/>
    <w:rsid w:val="004B7345"/>
    <w:rsid w:val="00531F2B"/>
    <w:rsid w:val="005414A8"/>
    <w:rsid w:val="00595C2F"/>
    <w:rsid w:val="006134C2"/>
    <w:rsid w:val="0063134A"/>
    <w:rsid w:val="00634210"/>
    <w:rsid w:val="00651367"/>
    <w:rsid w:val="0065140A"/>
    <w:rsid w:val="006739FD"/>
    <w:rsid w:val="006C42B6"/>
    <w:rsid w:val="006D567B"/>
    <w:rsid w:val="00773CD4"/>
    <w:rsid w:val="007C4B79"/>
    <w:rsid w:val="00802D55"/>
    <w:rsid w:val="00831A93"/>
    <w:rsid w:val="00845534"/>
    <w:rsid w:val="0084631E"/>
    <w:rsid w:val="008820D5"/>
    <w:rsid w:val="0088386B"/>
    <w:rsid w:val="00883DEB"/>
    <w:rsid w:val="008E2BE1"/>
    <w:rsid w:val="0090119D"/>
    <w:rsid w:val="00913ACA"/>
    <w:rsid w:val="009315C7"/>
    <w:rsid w:val="00961928"/>
    <w:rsid w:val="00982F19"/>
    <w:rsid w:val="009C1B13"/>
    <w:rsid w:val="009E040B"/>
    <w:rsid w:val="00A132C4"/>
    <w:rsid w:val="00AC54F4"/>
    <w:rsid w:val="00B271CC"/>
    <w:rsid w:val="00B76866"/>
    <w:rsid w:val="00B95C28"/>
    <w:rsid w:val="00BB367A"/>
    <w:rsid w:val="00BE3A26"/>
    <w:rsid w:val="00C1284E"/>
    <w:rsid w:val="00C75894"/>
    <w:rsid w:val="00CE3C49"/>
    <w:rsid w:val="00D24550"/>
    <w:rsid w:val="00DB36F8"/>
    <w:rsid w:val="00DE412B"/>
    <w:rsid w:val="00E01DBA"/>
    <w:rsid w:val="00E06B21"/>
    <w:rsid w:val="00E1264F"/>
    <w:rsid w:val="00E25326"/>
    <w:rsid w:val="00E62302"/>
    <w:rsid w:val="00E81A1A"/>
    <w:rsid w:val="00EB10F5"/>
    <w:rsid w:val="00EC23D4"/>
    <w:rsid w:val="00ED5D43"/>
    <w:rsid w:val="00F74BF9"/>
    <w:rsid w:val="00FD58A9"/>
    <w:rsid w:val="00FE2BEB"/>
    <w:rsid w:val="00FE5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DACC"/>
  <w15:chartTrackingRefBased/>
  <w15:docId w15:val="{E3768E95-C84B-4432-B4AA-7ADB79C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2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2289">
      <w:bodyDiv w:val="1"/>
      <w:marLeft w:val="0"/>
      <w:marRight w:val="0"/>
      <w:marTop w:val="0"/>
      <w:marBottom w:val="0"/>
      <w:divBdr>
        <w:top w:val="none" w:sz="0" w:space="0" w:color="auto"/>
        <w:left w:val="none" w:sz="0" w:space="0" w:color="auto"/>
        <w:bottom w:val="none" w:sz="0" w:space="0" w:color="auto"/>
        <w:right w:val="none" w:sz="0" w:space="0" w:color="auto"/>
      </w:divBdr>
    </w:div>
    <w:div w:id="15832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1337</Words>
  <Characters>7624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BOSCHINI GEMMA [SM4000740]</dc:creator>
  <cp:keywords/>
  <dc:description/>
  <cp:lastModifiedBy>Silvia</cp:lastModifiedBy>
  <cp:revision>5</cp:revision>
  <dcterms:created xsi:type="dcterms:W3CDTF">2023-06-07T15:07:00Z</dcterms:created>
  <dcterms:modified xsi:type="dcterms:W3CDTF">2023-06-08T10:01:00Z</dcterms:modified>
</cp:coreProperties>
</file>