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0FA" w:rsidRPr="00C60AFD" w:rsidRDefault="00C60AFD" w:rsidP="00C60AFD">
      <w:pPr>
        <w:jc w:val="center"/>
        <w:rPr>
          <w:b/>
        </w:rPr>
      </w:pPr>
      <w:r w:rsidRPr="00C60AFD">
        <w:rPr>
          <w:b/>
        </w:rPr>
        <w:t>COMPITO SCRITTO CHIMICA ORGANICA</w:t>
      </w:r>
      <w:r w:rsidR="0006284A">
        <w:rPr>
          <w:b/>
        </w:rPr>
        <w:t>, 5 febbraio 2019</w:t>
      </w:r>
    </w:p>
    <w:p w:rsidR="005109FD" w:rsidRPr="00D5392B" w:rsidRDefault="008C6C14" w:rsidP="005109FD">
      <w:pPr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5109FD">
        <w:rPr>
          <w:color w:val="000000" w:themeColor="text1"/>
        </w:rPr>
        <w:t>)</w:t>
      </w:r>
      <w:r w:rsidR="005109FD" w:rsidRPr="00D5392B">
        <w:rPr>
          <w:color w:val="000000" w:themeColor="text1"/>
        </w:rPr>
        <w:t>Scrivere la struttura di un epossido a scelta ma diverso dall’</w:t>
      </w:r>
      <w:proofErr w:type="spellStart"/>
      <w:r w:rsidR="005109FD" w:rsidRPr="00D5392B">
        <w:rPr>
          <w:color w:val="000000" w:themeColor="text1"/>
        </w:rPr>
        <w:t>ossirano</w:t>
      </w:r>
      <w:proofErr w:type="spellEnd"/>
      <w:r w:rsidR="005109FD" w:rsidRPr="00D5392B">
        <w:rPr>
          <w:color w:val="000000" w:themeColor="text1"/>
        </w:rPr>
        <w:t xml:space="preserve"> (ossido di etilene).</w:t>
      </w:r>
    </w:p>
    <w:p w:rsidR="005109FD" w:rsidRDefault="005109FD" w:rsidP="005109FD">
      <w:pPr>
        <w:pStyle w:val="Paragrafoelenco"/>
        <w:numPr>
          <w:ilvl w:val="0"/>
          <w:numId w:val="4"/>
        </w:numPr>
        <w:jc w:val="both"/>
        <w:rPr>
          <w:color w:val="000000" w:themeColor="text1"/>
        </w:rPr>
      </w:pPr>
      <w:r>
        <w:rPr>
          <w:color w:val="000000" w:themeColor="text1"/>
        </w:rPr>
        <w:t>Descrivere come possa essere trasformato in un diolo specificando i reattivi ed il meccanismo della reazione.</w:t>
      </w:r>
    </w:p>
    <w:p w:rsidR="005109FD" w:rsidRDefault="005109FD" w:rsidP="005109FD">
      <w:pPr>
        <w:pStyle w:val="Paragrafoelenco"/>
        <w:numPr>
          <w:ilvl w:val="0"/>
          <w:numId w:val="4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Cosa si ottiene trattando tale epossido con </w:t>
      </w:r>
      <w:proofErr w:type="spellStart"/>
      <w:r>
        <w:rPr>
          <w:color w:val="000000" w:themeColor="text1"/>
        </w:rPr>
        <w:t>metanammina</w:t>
      </w:r>
      <w:proofErr w:type="spellEnd"/>
      <w:r>
        <w:rPr>
          <w:color w:val="000000" w:themeColor="text1"/>
        </w:rPr>
        <w:t>? (non è richiesto il meccanismo)</w:t>
      </w:r>
    </w:p>
    <w:p w:rsidR="005109FD" w:rsidRPr="00F74E7D" w:rsidRDefault="005109FD" w:rsidP="005109FD">
      <w:pPr>
        <w:spacing w:after="0" w:line="240" w:lineRule="auto"/>
        <w:ind w:left="720"/>
        <w:rPr>
          <w:sz w:val="16"/>
          <w:szCs w:val="16"/>
        </w:rPr>
      </w:pPr>
    </w:p>
    <w:p w:rsidR="005109FD" w:rsidRDefault="008C6C14" w:rsidP="008C6C14">
      <w:pPr>
        <w:spacing w:after="0" w:line="240" w:lineRule="auto"/>
        <w:ind w:left="720"/>
      </w:pPr>
      <w:r>
        <w:t>2)</w:t>
      </w:r>
      <w:r w:rsidR="005109FD">
        <w:t xml:space="preserve">Partendo dalla struttura qui di seguito riportata del </w:t>
      </w:r>
      <w:proofErr w:type="spellStart"/>
      <w:r w:rsidR="005109FD">
        <w:t>citronellolo</w:t>
      </w:r>
      <w:proofErr w:type="spellEnd"/>
      <w:r w:rsidR="005109FD">
        <w:t>, descrivere come possa essere trasformato in:</w:t>
      </w:r>
    </w:p>
    <w:p w:rsidR="005109FD" w:rsidRDefault="005109FD" w:rsidP="005109FD">
      <w:pPr>
        <w:spacing w:after="0" w:line="240" w:lineRule="auto"/>
        <w:ind w:left="720"/>
      </w:pPr>
      <w:r>
        <w:t xml:space="preserve"> </w:t>
      </w:r>
      <w:r w:rsidRPr="00F74E7D">
        <w:rPr>
          <w:noProof/>
          <w:lang w:val="en-GB" w:eastAsia="en-GB"/>
        </w:rPr>
        <w:drawing>
          <wp:inline distT="0" distB="0" distL="0" distR="0">
            <wp:extent cx="1725386" cy="760671"/>
            <wp:effectExtent l="0" t="0" r="8255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930" cy="76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9FD" w:rsidRDefault="005109FD" w:rsidP="005109FD">
      <w:pPr>
        <w:numPr>
          <w:ilvl w:val="0"/>
          <w:numId w:val="14"/>
        </w:numPr>
        <w:spacing w:after="0" w:line="240" w:lineRule="auto"/>
      </w:pPr>
      <w:r>
        <w:t>un alcol saturo</w:t>
      </w:r>
    </w:p>
    <w:p w:rsidR="005109FD" w:rsidRDefault="005109FD" w:rsidP="005109FD">
      <w:pPr>
        <w:numPr>
          <w:ilvl w:val="0"/>
          <w:numId w:val="14"/>
        </w:numPr>
        <w:spacing w:after="0" w:line="240" w:lineRule="auto"/>
      </w:pPr>
      <w:r>
        <w:t>un acido carbossilico</w:t>
      </w:r>
    </w:p>
    <w:p w:rsidR="005109FD" w:rsidRDefault="005109FD" w:rsidP="005109FD">
      <w:pPr>
        <w:numPr>
          <w:ilvl w:val="0"/>
          <w:numId w:val="14"/>
        </w:numPr>
        <w:spacing w:after="0" w:line="240" w:lineRule="auto"/>
      </w:pPr>
      <w:r>
        <w:t>un’aldeide</w:t>
      </w:r>
    </w:p>
    <w:p w:rsidR="005109FD" w:rsidRDefault="005109FD" w:rsidP="005109FD">
      <w:pPr>
        <w:numPr>
          <w:ilvl w:val="0"/>
          <w:numId w:val="14"/>
        </w:numPr>
        <w:spacing w:after="0" w:line="240" w:lineRule="auto"/>
      </w:pPr>
      <w:r>
        <w:t>un diolo</w:t>
      </w:r>
    </w:p>
    <w:p w:rsidR="005109FD" w:rsidRDefault="005109FD" w:rsidP="005109FD">
      <w:pPr>
        <w:spacing w:after="0" w:line="240" w:lineRule="auto"/>
        <w:ind w:left="720"/>
      </w:pPr>
      <w:r>
        <w:t>Solo il punto “d” richiede la descrizione del meccanismo di reazione.</w:t>
      </w:r>
    </w:p>
    <w:p w:rsidR="005109FD" w:rsidRDefault="005109FD" w:rsidP="00B54E4E">
      <w:pPr>
        <w:jc w:val="both"/>
        <w:rPr>
          <w:b/>
          <w:color w:val="000000" w:themeColor="text1"/>
        </w:rPr>
      </w:pPr>
    </w:p>
    <w:p w:rsidR="0054387A" w:rsidRDefault="008C6C14" w:rsidP="00B54E4E">
      <w:pPr>
        <w:jc w:val="both"/>
        <w:rPr>
          <w:color w:val="000000" w:themeColor="text1"/>
        </w:rPr>
      </w:pPr>
      <w:r w:rsidRPr="008C6C14">
        <w:rPr>
          <w:color w:val="000000" w:themeColor="text1"/>
        </w:rPr>
        <w:t xml:space="preserve">3) </w:t>
      </w:r>
      <w:r w:rsidR="00DF5EED">
        <w:rPr>
          <w:color w:val="000000" w:themeColor="text1"/>
        </w:rPr>
        <w:t>A</w:t>
      </w:r>
      <w:r>
        <w:rPr>
          <w:color w:val="000000" w:themeColor="text1"/>
        </w:rPr>
        <w:t xml:space="preserve">ssegnare il nome IUPAC alle molecole </w:t>
      </w:r>
      <w:r w:rsidR="0054387A">
        <w:rPr>
          <w:color w:val="000000" w:themeColor="text1"/>
        </w:rPr>
        <w:t xml:space="preserve">A e B </w:t>
      </w:r>
      <w:r>
        <w:rPr>
          <w:color w:val="000000" w:themeColor="text1"/>
        </w:rPr>
        <w:t>qui di seguito riportate.</w:t>
      </w:r>
    </w:p>
    <w:p w:rsidR="008C6C14" w:rsidRDefault="00DF5EED" w:rsidP="00B54E4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Analizzare le strutture delle molecole </w:t>
      </w:r>
      <w:proofErr w:type="gramStart"/>
      <w:r>
        <w:rPr>
          <w:color w:val="000000" w:themeColor="text1"/>
        </w:rPr>
        <w:t>A,B</w:t>
      </w:r>
      <w:proofErr w:type="gramEnd"/>
      <w:r>
        <w:rPr>
          <w:color w:val="000000" w:themeColor="text1"/>
        </w:rPr>
        <w:t xml:space="preserve">,C. </w:t>
      </w:r>
      <w:r w:rsidR="008C6C14">
        <w:rPr>
          <w:color w:val="000000" w:themeColor="text1"/>
        </w:rPr>
        <w:t xml:space="preserve">Identificare i gruppi funzionali, i centri di reazione acidi/elettrofili, basici/nucleofili. </w:t>
      </w:r>
      <w:r w:rsidR="0054387A">
        <w:rPr>
          <w:color w:val="000000" w:themeColor="text1"/>
        </w:rPr>
        <w:t>Dopo avere scritto le corrispondenti strutture di Lewis s</w:t>
      </w:r>
      <w:r w:rsidR="008C6C14">
        <w:rPr>
          <w:color w:val="000000" w:themeColor="text1"/>
        </w:rPr>
        <w:t>crivere le eventuali strutture di risonanza.</w:t>
      </w:r>
    </w:p>
    <w:p w:rsidR="008C6C14" w:rsidRDefault="008C6C14" w:rsidP="00B54E4E">
      <w:pPr>
        <w:jc w:val="both"/>
        <w:rPr>
          <w:color w:val="000000" w:themeColor="text1"/>
        </w:rPr>
      </w:pPr>
      <w:r w:rsidRPr="008C6C14">
        <w:rPr>
          <w:noProof/>
          <w:color w:val="000000" w:themeColor="text1"/>
          <w:lang w:val="en-GB" w:eastAsia="en-GB"/>
        </w:rPr>
        <w:drawing>
          <wp:inline distT="0" distB="0" distL="0" distR="0">
            <wp:extent cx="2783916" cy="108775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692" cy="10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387A" w:rsidRPr="0054387A">
        <w:rPr>
          <w:noProof/>
          <w:color w:val="000000" w:themeColor="text1"/>
          <w:lang w:val="en-GB" w:eastAsia="en-GB"/>
        </w:rPr>
        <w:drawing>
          <wp:inline distT="0" distB="0" distL="0" distR="0">
            <wp:extent cx="1562100" cy="930087"/>
            <wp:effectExtent l="0" t="0" r="0" b="381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980" cy="93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87A" w:rsidRPr="008C6C14" w:rsidRDefault="0054387A" w:rsidP="00B54E4E">
      <w:pPr>
        <w:jc w:val="both"/>
        <w:rPr>
          <w:color w:val="000000" w:themeColor="text1"/>
        </w:rPr>
      </w:pPr>
      <w:r>
        <w:rPr>
          <w:color w:val="000000" w:themeColor="text1"/>
        </w:rPr>
        <w:t>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B53AEA">
        <w:rPr>
          <w:color w:val="000000" w:themeColor="text1"/>
        </w:rPr>
        <w:t xml:space="preserve">     </w:t>
      </w:r>
      <w:r>
        <w:rPr>
          <w:color w:val="000000" w:themeColor="text1"/>
        </w:rPr>
        <w:t>B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B53AEA">
        <w:rPr>
          <w:color w:val="000000" w:themeColor="text1"/>
        </w:rPr>
        <w:t xml:space="preserve">              </w:t>
      </w:r>
      <w:r>
        <w:rPr>
          <w:color w:val="000000" w:themeColor="text1"/>
        </w:rPr>
        <w:t>C</w:t>
      </w:r>
    </w:p>
    <w:p w:rsidR="001F2A23" w:rsidRPr="00B54E4E" w:rsidRDefault="0006284A" w:rsidP="0006284A">
      <w:pPr>
        <w:jc w:val="center"/>
        <w:rPr>
          <w:b/>
        </w:rPr>
      </w:pPr>
      <w:r w:rsidRPr="00B54E4E">
        <w:rPr>
          <w:b/>
        </w:rPr>
        <w:t>SECONDA PARTE</w:t>
      </w:r>
    </w:p>
    <w:p w:rsidR="0006284A" w:rsidRDefault="0006284A" w:rsidP="0006284A">
      <w:pPr>
        <w:pStyle w:val="Paragrafoelenco"/>
        <w:numPr>
          <w:ilvl w:val="0"/>
          <w:numId w:val="8"/>
        </w:numPr>
        <w:jc w:val="both"/>
        <w:rPr>
          <w:color w:val="000000" w:themeColor="text1"/>
        </w:rPr>
      </w:pPr>
      <w:r>
        <w:rPr>
          <w:color w:val="000000" w:themeColor="text1"/>
        </w:rPr>
        <w:t>Scrivere la struttura del (S)-5-idrossiesanale.</w:t>
      </w:r>
    </w:p>
    <w:p w:rsidR="00DF5EED" w:rsidRDefault="00DF5EED" w:rsidP="00DF5EED">
      <w:pPr>
        <w:pStyle w:val="Paragrafoelenco"/>
        <w:numPr>
          <w:ilvl w:val="0"/>
          <w:numId w:val="9"/>
        </w:numPr>
        <w:jc w:val="both"/>
        <w:rPr>
          <w:color w:val="000000" w:themeColor="text1"/>
        </w:rPr>
      </w:pPr>
      <w:r>
        <w:rPr>
          <w:color w:val="000000" w:themeColor="text1"/>
        </w:rPr>
        <w:t>Quali sono i protoni dotati di reattività acida del (S)-5-idrossiesanale? Spiegare</w:t>
      </w:r>
    </w:p>
    <w:p w:rsidR="0006284A" w:rsidRDefault="0006284A" w:rsidP="0006284A">
      <w:pPr>
        <w:pStyle w:val="Paragrafoelenco"/>
        <w:numPr>
          <w:ilvl w:val="0"/>
          <w:numId w:val="9"/>
        </w:numPr>
        <w:jc w:val="both"/>
        <w:rPr>
          <w:color w:val="000000" w:themeColor="text1"/>
        </w:rPr>
      </w:pPr>
      <w:r>
        <w:rPr>
          <w:color w:val="000000" w:themeColor="text1"/>
        </w:rPr>
        <w:t>Scrivere le eventuali forme enoliche</w:t>
      </w:r>
      <w:r w:rsidR="00DF5EED">
        <w:rPr>
          <w:color w:val="000000" w:themeColor="text1"/>
        </w:rPr>
        <w:t xml:space="preserve"> del (S)-5-idrossiesanale</w:t>
      </w:r>
    </w:p>
    <w:p w:rsidR="0006284A" w:rsidRDefault="0006284A" w:rsidP="0006284A">
      <w:pPr>
        <w:pStyle w:val="Paragrafoelenco"/>
        <w:numPr>
          <w:ilvl w:val="0"/>
          <w:numId w:val="9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Come può essere trasformato in un </w:t>
      </w:r>
      <w:proofErr w:type="spellStart"/>
      <w:r>
        <w:rPr>
          <w:color w:val="000000" w:themeColor="text1"/>
        </w:rPr>
        <w:t>emiacetale</w:t>
      </w:r>
      <w:proofErr w:type="spellEnd"/>
      <w:r>
        <w:rPr>
          <w:color w:val="000000" w:themeColor="text1"/>
        </w:rPr>
        <w:t>? Descrivere il meccanismo della reazione.</w:t>
      </w:r>
    </w:p>
    <w:p w:rsidR="0006284A" w:rsidRDefault="0006284A" w:rsidP="0006284A">
      <w:pPr>
        <w:pStyle w:val="Paragrafoelenco"/>
        <w:ind w:left="1080"/>
        <w:jc w:val="both"/>
        <w:rPr>
          <w:color w:val="000000" w:themeColor="text1"/>
        </w:rPr>
      </w:pPr>
    </w:p>
    <w:p w:rsidR="00D5392B" w:rsidRPr="00B67B9F" w:rsidRDefault="0006284A" w:rsidP="00B67B9F">
      <w:pPr>
        <w:pStyle w:val="Paragrafoelenco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67B9F">
        <w:rPr>
          <w:color w:val="000000" w:themeColor="text1"/>
        </w:rPr>
        <w:t>)</w:t>
      </w:r>
      <w:r w:rsidR="00D5392B" w:rsidRPr="00B67B9F">
        <w:rPr>
          <w:color w:val="000000" w:themeColor="text1"/>
        </w:rPr>
        <w:t xml:space="preserve">Scrivere la struttura di un’ammina primaria </w:t>
      </w:r>
      <w:r w:rsidR="00CF386D" w:rsidRPr="00B67B9F">
        <w:rPr>
          <w:color w:val="000000" w:themeColor="text1"/>
        </w:rPr>
        <w:t>chirale a scelta.</w:t>
      </w:r>
    </w:p>
    <w:p w:rsidR="00CF386D" w:rsidRDefault="00CF386D" w:rsidP="00CF386D">
      <w:pPr>
        <w:pStyle w:val="Paragrafoelenco"/>
        <w:numPr>
          <w:ilvl w:val="0"/>
          <w:numId w:val="5"/>
        </w:numPr>
        <w:jc w:val="both"/>
        <w:rPr>
          <w:color w:val="000000" w:themeColor="text1"/>
        </w:rPr>
      </w:pPr>
      <w:r>
        <w:rPr>
          <w:color w:val="000000" w:themeColor="text1"/>
        </w:rPr>
        <w:t>Assegnare il nome IUPAC specificando la stereochimica.</w:t>
      </w:r>
    </w:p>
    <w:p w:rsidR="00281021" w:rsidRDefault="00CF386D" w:rsidP="00974B24">
      <w:pPr>
        <w:pStyle w:val="Paragrafoelenco"/>
        <w:numPr>
          <w:ilvl w:val="0"/>
          <w:numId w:val="5"/>
        </w:numPr>
        <w:jc w:val="both"/>
        <w:rPr>
          <w:color w:val="000000" w:themeColor="text1"/>
        </w:rPr>
      </w:pPr>
      <w:r w:rsidRPr="009551D6">
        <w:rPr>
          <w:color w:val="000000" w:themeColor="text1"/>
        </w:rPr>
        <w:t xml:space="preserve">Come si può trasformare tale ammina in un sale di </w:t>
      </w:r>
      <w:proofErr w:type="spellStart"/>
      <w:r w:rsidRPr="009551D6">
        <w:rPr>
          <w:color w:val="000000" w:themeColor="text1"/>
        </w:rPr>
        <w:t>tetraalchilammonio</w:t>
      </w:r>
      <w:proofErr w:type="spellEnd"/>
      <w:r w:rsidRPr="009551D6">
        <w:rPr>
          <w:color w:val="000000" w:themeColor="text1"/>
        </w:rPr>
        <w:t xml:space="preserve">? </w:t>
      </w:r>
      <w:r w:rsidR="0006284A">
        <w:rPr>
          <w:color w:val="000000" w:themeColor="text1"/>
        </w:rPr>
        <w:t>Descrivere il meccanismo della reazione</w:t>
      </w:r>
    </w:p>
    <w:p w:rsidR="00B53AEA" w:rsidRDefault="00B53AEA" w:rsidP="00974B24">
      <w:pPr>
        <w:pStyle w:val="Paragrafoelenco"/>
        <w:numPr>
          <w:ilvl w:val="0"/>
          <w:numId w:val="5"/>
        </w:numPr>
        <w:jc w:val="both"/>
        <w:rPr>
          <w:color w:val="000000" w:themeColor="text1"/>
        </w:rPr>
      </w:pPr>
    </w:p>
    <w:p w:rsidR="00B53AEA" w:rsidRDefault="00B53AEA" w:rsidP="00974B24">
      <w:pPr>
        <w:pStyle w:val="Paragrafoelenco"/>
        <w:numPr>
          <w:ilvl w:val="0"/>
          <w:numId w:val="5"/>
        </w:numPr>
        <w:jc w:val="both"/>
        <w:rPr>
          <w:color w:val="000000" w:themeColor="text1"/>
        </w:rPr>
      </w:pPr>
    </w:p>
    <w:p w:rsidR="0006284A" w:rsidRDefault="0006284A" w:rsidP="00974B24">
      <w:pPr>
        <w:pStyle w:val="Paragrafoelenco"/>
        <w:numPr>
          <w:ilvl w:val="0"/>
          <w:numId w:val="5"/>
        </w:numPr>
        <w:jc w:val="both"/>
        <w:rPr>
          <w:color w:val="000000" w:themeColor="text1"/>
        </w:rPr>
      </w:pPr>
      <w:r>
        <w:rPr>
          <w:color w:val="000000" w:themeColor="text1"/>
        </w:rPr>
        <w:t>Come può essere trasformata in un’ammide?</w:t>
      </w:r>
      <w:r w:rsidR="00DF5EED">
        <w:rPr>
          <w:color w:val="000000" w:themeColor="text1"/>
        </w:rPr>
        <w:t xml:space="preserve"> Descrivere il meccanismo.</w:t>
      </w:r>
    </w:p>
    <w:p w:rsidR="005109FD" w:rsidRDefault="005109FD" w:rsidP="005109FD">
      <w:pPr>
        <w:jc w:val="both"/>
        <w:rPr>
          <w:color w:val="000000" w:themeColor="text1"/>
        </w:rPr>
      </w:pPr>
    </w:p>
    <w:p w:rsidR="005109FD" w:rsidRPr="00B90AA0" w:rsidRDefault="00B53AEA" w:rsidP="00B53AEA">
      <w:pPr>
        <w:pStyle w:val="Paragrafoelenco"/>
        <w:jc w:val="both"/>
        <w:rPr>
          <w:color w:val="000000" w:themeColor="text1"/>
        </w:rPr>
      </w:pPr>
      <w:r>
        <w:lastRenderedPageBreak/>
        <w:t>3)</w:t>
      </w:r>
      <w:bookmarkStart w:id="0" w:name="_GoBack"/>
      <w:bookmarkEnd w:id="0"/>
      <w:r w:rsidR="005109FD">
        <w:t xml:space="preserve">La lobelina è un </w:t>
      </w:r>
      <w:hyperlink r:id="rId8" w:history="1">
        <w:r w:rsidR="005109FD" w:rsidRPr="00B90AA0">
          <w:rPr>
            <w:rStyle w:val="Collegamentoipertestuale"/>
            <w:color w:val="000000" w:themeColor="text1"/>
            <w:u w:val="none"/>
          </w:rPr>
          <w:t>alcaloide</w:t>
        </w:r>
      </w:hyperlink>
      <w:r w:rsidR="005109FD" w:rsidRPr="00B90AA0">
        <w:rPr>
          <w:rStyle w:val="Collegamentoipertestuale"/>
          <w:color w:val="000000" w:themeColor="text1"/>
          <w:u w:val="none"/>
        </w:rPr>
        <w:t xml:space="preserve">. </w:t>
      </w:r>
      <w:r w:rsidR="005109FD" w:rsidRPr="00B90AA0">
        <w:rPr>
          <w:color w:val="000000" w:themeColor="text1"/>
        </w:rPr>
        <w:t xml:space="preserve">Sotto forma di  sale </w:t>
      </w:r>
      <w:hyperlink r:id="rId9" w:history="1">
        <w:r w:rsidR="005109FD" w:rsidRPr="00B90AA0">
          <w:rPr>
            <w:rStyle w:val="Collegamentoipertestuale"/>
            <w:color w:val="000000" w:themeColor="text1"/>
            <w:u w:val="none"/>
          </w:rPr>
          <w:t>cloridrato</w:t>
        </w:r>
      </w:hyperlink>
      <w:r w:rsidR="005109FD" w:rsidRPr="00B90AA0">
        <w:rPr>
          <w:color w:val="000000" w:themeColor="text1"/>
        </w:rPr>
        <w:t xml:space="preserve"> viene adoperata in medicina come </w:t>
      </w:r>
      <w:hyperlink r:id="rId10" w:history="1">
        <w:r w:rsidR="005109FD" w:rsidRPr="00B90AA0">
          <w:rPr>
            <w:rStyle w:val="Collegamentoipertestuale"/>
            <w:color w:val="000000" w:themeColor="text1"/>
            <w:u w:val="none"/>
          </w:rPr>
          <w:t>analettico</w:t>
        </w:r>
      </w:hyperlink>
      <w:r w:rsidR="005109FD" w:rsidRPr="00B90AA0">
        <w:rPr>
          <w:color w:val="000000" w:themeColor="text1"/>
        </w:rPr>
        <w:t xml:space="preserve"> respiratorio e nella </w:t>
      </w:r>
      <w:hyperlink r:id="rId11" w:history="1">
        <w:r w:rsidR="005109FD" w:rsidRPr="00B90AA0">
          <w:rPr>
            <w:rStyle w:val="Collegamentoipertestuale"/>
            <w:color w:val="000000" w:themeColor="text1"/>
            <w:u w:val="none"/>
          </w:rPr>
          <w:t>disassuefazione</w:t>
        </w:r>
      </w:hyperlink>
      <w:r w:rsidR="005109FD" w:rsidRPr="00B90AA0">
        <w:rPr>
          <w:color w:val="000000" w:themeColor="text1"/>
        </w:rPr>
        <w:t xml:space="preserve"> al </w:t>
      </w:r>
      <w:hyperlink r:id="rId12" w:history="1">
        <w:r w:rsidR="005109FD" w:rsidRPr="00B90AA0">
          <w:rPr>
            <w:rStyle w:val="Collegamentoipertestuale"/>
            <w:color w:val="000000" w:themeColor="text1"/>
            <w:u w:val="none"/>
          </w:rPr>
          <w:t>tabacco</w:t>
        </w:r>
      </w:hyperlink>
      <w:r w:rsidR="005109FD" w:rsidRPr="00B90AA0">
        <w:rPr>
          <w:color w:val="000000" w:themeColor="text1"/>
        </w:rPr>
        <w:t xml:space="preserve">. </w:t>
      </w:r>
    </w:p>
    <w:p w:rsidR="005109FD" w:rsidRPr="00B90AA0" w:rsidRDefault="005109FD" w:rsidP="005109FD">
      <w:pPr>
        <w:pStyle w:val="Paragrafoelenco"/>
        <w:jc w:val="both"/>
        <w:rPr>
          <w:b/>
        </w:rPr>
      </w:pPr>
      <w:r w:rsidRPr="008C782C">
        <w:t xml:space="preserve">Esaminare la struttura qui di seguito riportata. A) individuare i diversi gruppi funzionali; B) indicare i centri di reazione acidi/elettrofili e basici/nucleofili; </w:t>
      </w:r>
      <w:proofErr w:type="gramStart"/>
      <w:r w:rsidRPr="008C782C">
        <w:t>C)individuare</w:t>
      </w:r>
      <w:proofErr w:type="gramEnd"/>
      <w:r w:rsidRPr="008C782C">
        <w:t xml:space="preserve"> eventuali carboni chirali</w:t>
      </w:r>
      <w:r>
        <w:t xml:space="preserve"> ed assegnare la configurazione assoluta; D</w:t>
      </w:r>
      <w:r w:rsidRPr="008C782C">
        <w:t xml:space="preserve">) scrivere la struttura prevalente della molecola a </w:t>
      </w:r>
      <w:proofErr w:type="spellStart"/>
      <w:r w:rsidRPr="008C782C">
        <w:t>pH</w:t>
      </w:r>
      <w:proofErr w:type="spellEnd"/>
      <w:r w:rsidRPr="008C782C">
        <w:t xml:space="preserve"> fisiologico spiegando la risposta.</w:t>
      </w:r>
      <w:r>
        <w:t xml:space="preserve"> E) Indicare il centro di reazione dotato di maggiore reattività basica e descrivere il meccanismo della formazione del sale cloridrato di lobelina.</w:t>
      </w:r>
    </w:p>
    <w:p w:rsidR="005109FD" w:rsidRDefault="005109FD" w:rsidP="005109FD">
      <w:pPr>
        <w:jc w:val="both"/>
        <w:rPr>
          <w:color w:val="000000" w:themeColor="text1"/>
        </w:rPr>
      </w:pPr>
    </w:p>
    <w:p w:rsidR="005109FD" w:rsidRDefault="005109FD" w:rsidP="00B53AEA">
      <w:pPr>
        <w:jc w:val="center"/>
        <w:rPr>
          <w:b/>
          <w:color w:val="000000" w:themeColor="text1"/>
        </w:rPr>
      </w:pPr>
      <w:r>
        <w:rPr>
          <w:noProof/>
          <w:lang w:val="en-GB" w:eastAsia="en-GB"/>
        </w:rPr>
        <w:drawing>
          <wp:inline distT="0" distB="0" distL="0" distR="0" wp14:anchorId="3AA26DBD" wp14:editId="0458C222">
            <wp:extent cx="3505112" cy="1191191"/>
            <wp:effectExtent l="0" t="0" r="0" b="9525"/>
            <wp:docPr id="3" name="Immagine 3" descr="Lobeline structure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beline structure.sv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319" cy="119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9FD" w:rsidRDefault="005109FD" w:rsidP="005109FD">
      <w:pPr>
        <w:jc w:val="both"/>
        <w:rPr>
          <w:color w:val="000000" w:themeColor="text1"/>
        </w:rPr>
      </w:pPr>
    </w:p>
    <w:p w:rsidR="0006284A" w:rsidRDefault="0006284A" w:rsidP="0006284A">
      <w:pPr>
        <w:pStyle w:val="Paragrafoelenco"/>
        <w:jc w:val="both"/>
        <w:rPr>
          <w:color w:val="000000" w:themeColor="text1"/>
        </w:rPr>
      </w:pPr>
    </w:p>
    <w:p w:rsidR="004920D9" w:rsidRPr="004920D9" w:rsidRDefault="004920D9" w:rsidP="004920D9">
      <w:pPr>
        <w:pStyle w:val="Paragrafoelenco"/>
        <w:jc w:val="center"/>
        <w:rPr>
          <w:b/>
          <w:color w:val="000000" w:themeColor="text1"/>
        </w:rPr>
      </w:pPr>
      <w:r w:rsidRPr="004920D9">
        <w:rPr>
          <w:b/>
          <w:color w:val="000000" w:themeColor="text1"/>
        </w:rPr>
        <w:t>TERZA PARTE</w:t>
      </w:r>
    </w:p>
    <w:p w:rsidR="004920D9" w:rsidRDefault="004920D9" w:rsidP="004920D9">
      <w:pPr>
        <w:spacing w:after="0" w:line="240" w:lineRule="auto"/>
        <w:ind w:left="1080"/>
      </w:pPr>
      <w:r>
        <w:t xml:space="preserve">1) Preparando una soluzione di </w:t>
      </w:r>
      <w:r w:rsidRPr="00754C3C">
        <w:rPr>
          <w:rFonts w:ascii="Symbol" w:hAnsi="Symbol"/>
        </w:rPr>
        <w:t></w:t>
      </w:r>
      <w:r w:rsidRPr="00754C3C">
        <w:t>-D-</w:t>
      </w:r>
      <w:proofErr w:type="spellStart"/>
      <w:r w:rsidRPr="00754C3C">
        <w:t>glucopiranosio</w:t>
      </w:r>
      <w:proofErr w:type="spellEnd"/>
      <w:r>
        <w:t xml:space="preserve"> e analizzandola al polarimetro si osserva inizialmente un </w:t>
      </w:r>
      <w:r w:rsidRPr="00754C3C">
        <w:t>potere rotatorio specifico</w:t>
      </w:r>
      <w:r>
        <w:t xml:space="preserve"> di 18,7</w:t>
      </w:r>
      <w:proofErr w:type="gramStart"/>
      <w:r>
        <w:t>° .</w:t>
      </w:r>
      <w:proofErr w:type="gramEnd"/>
      <w:r>
        <w:t xml:space="preserve"> Tuttavia, tale valore aumenta nel tempo fino a raggiungere un potere rotatorio specifico di 52,5°. Spiegare il fenomeno descrivendone le basi strutturali   chiaramente e con le strutture necessarie.</w:t>
      </w:r>
    </w:p>
    <w:p w:rsidR="004920D9" w:rsidRDefault="004920D9" w:rsidP="004920D9">
      <w:pPr>
        <w:spacing w:after="0" w:line="240" w:lineRule="auto"/>
        <w:ind w:left="1080"/>
      </w:pPr>
    </w:p>
    <w:p w:rsidR="004920D9" w:rsidRDefault="004920D9" w:rsidP="004920D9">
      <w:pPr>
        <w:spacing w:after="0" w:line="240" w:lineRule="auto"/>
        <w:ind w:left="1080"/>
      </w:pPr>
      <w:r>
        <w:t>2) Il nome IUPAC della L-cisteina (</w:t>
      </w:r>
      <w:proofErr w:type="spellStart"/>
      <w:r>
        <w:t>Cys</w:t>
      </w:r>
      <w:proofErr w:type="spellEnd"/>
      <w:r>
        <w:t xml:space="preserve">) è acido 2(R)-ammino-3-mercaptopropanoico. Le molecole di cisteina subiscono facilmente ossidazione portando alla formazione di ponti disolfuro che uniscono due unità di cisteina dando luogo al dimero “CISTINA”. </w:t>
      </w:r>
    </w:p>
    <w:p w:rsidR="004920D9" w:rsidRDefault="004920D9" w:rsidP="004920D9">
      <w:pPr>
        <w:spacing w:after="0" w:line="240" w:lineRule="auto"/>
        <w:ind w:left="1080"/>
      </w:pPr>
      <w:r>
        <w:t>a) scrivere la struttura della L-cisteina completa di stereochimica</w:t>
      </w:r>
    </w:p>
    <w:p w:rsidR="004920D9" w:rsidRDefault="004920D9" w:rsidP="004920D9">
      <w:pPr>
        <w:spacing w:after="0" w:line="240" w:lineRule="auto"/>
        <w:ind w:left="1080"/>
      </w:pPr>
      <w:r>
        <w:t xml:space="preserve">b) scrivere la struttura della cistina a </w:t>
      </w:r>
      <w:proofErr w:type="spellStart"/>
      <w:r>
        <w:t>pH</w:t>
      </w:r>
      <w:proofErr w:type="spellEnd"/>
      <w:r>
        <w:t xml:space="preserve"> fisiologico spiegando la risposta</w:t>
      </w:r>
    </w:p>
    <w:p w:rsidR="004920D9" w:rsidRDefault="004920D9" w:rsidP="004920D9">
      <w:pPr>
        <w:spacing w:after="0" w:line="240" w:lineRule="auto"/>
        <w:ind w:left="1080"/>
      </w:pPr>
    </w:p>
    <w:p w:rsidR="004920D9" w:rsidRDefault="004920D9" w:rsidP="004920D9">
      <w:pPr>
        <w:spacing w:after="0" w:line="240" w:lineRule="auto"/>
        <w:ind w:left="1080"/>
      </w:pPr>
      <w:r>
        <w:t xml:space="preserve">3) Partendo dalla struttura dell’ATP descrivere: </w:t>
      </w:r>
    </w:p>
    <w:p w:rsidR="004920D9" w:rsidRDefault="004920D9" w:rsidP="004920D9">
      <w:pPr>
        <w:spacing w:after="0" w:line="240" w:lineRule="auto"/>
        <w:ind w:left="1080"/>
      </w:pPr>
    </w:p>
    <w:p w:rsidR="004920D9" w:rsidRDefault="004920D9" w:rsidP="004920D9">
      <w:pPr>
        <w:spacing w:after="0" w:line="240" w:lineRule="auto"/>
        <w:ind w:left="1080"/>
      </w:pPr>
      <w:r w:rsidRPr="003327A6">
        <w:rPr>
          <w:noProof/>
          <w:lang w:val="en-GB" w:eastAsia="en-GB"/>
        </w:rPr>
        <w:drawing>
          <wp:inline distT="0" distB="0" distL="0" distR="0">
            <wp:extent cx="3039745" cy="1706245"/>
            <wp:effectExtent l="0" t="0" r="8255" b="825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745" cy="170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0D9" w:rsidRDefault="004920D9" w:rsidP="004920D9">
      <w:pPr>
        <w:numPr>
          <w:ilvl w:val="0"/>
          <w:numId w:val="15"/>
        </w:numPr>
        <w:spacing w:after="0" w:line="240" w:lineRule="auto"/>
      </w:pPr>
      <w:r>
        <w:t xml:space="preserve">La struttura prevalente dell’ADP a </w:t>
      </w:r>
      <w:proofErr w:type="spellStart"/>
      <w:r>
        <w:t>pH</w:t>
      </w:r>
      <w:proofErr w:type="spellEnd"/>
      <w:r>
        <w:t xml:space="preserve"> fisiologico spiegando la risposta.</w:t>
      </w:r>
    </w:p>
    <w:p w:rsidR="004920D9" w:rsidRDefault="004920D9" w:rsidP="004920D9">
      <w:pPr>
        <w:numPr>
          <w:ilvl w:val="0"/>
          <w:numId w:val="15"/>
        </w:numPr>
        <w:spacing w:after="0" w:line="240" w:lineRule="auto"/>
      </w:pPr>
      <w:r>
        <w:t>Perché la reazione di idrolisi che a partire dall’ATP porta alla formazione dell’ADP è esoergonica?</w:t>
      </w:r>
    </w:p>
    <w:p w:rsidR="004920D9" w:rsidRDefault="004920D9" w:rsidP="004920D9">
      <w:pPr>
        <w:numPr>
          <w:ilvl w:val="0"/>
          <w:numId w:val="15"/>
        </w:numPr>
        <w:spacing w:after="0" w:line="240" w:lineRule="auto"/>
      </w:pPr>
      <w:r>
        <w:t>Indicare la posizione del carbonio 5’ e del carbonio 3’.</w:t>
      </w:r>
    </w:p>
    <w:p w:rsidR="004920D9" w:rsidRDefault="004920D9" w:rsidP="004920D9">
      <w:pPr>
        <w:numPr>
          <w:ilvl w:val="0"/>
          <w:numId w:val="15"/>
        </w:numPr>
        <w:spacing w:after="0" w:line="240" w:lineRule="auto"/>
      </w:pPr>
      <w:r>
        <w:t xml:space="preserve">Indicare il carbonio </w:t>
      </w:r>
      <w:proofErr w:type="spellStart"/>
      <w:r>
        <w:t>anomerico</w:t>
      </w:r>
      <w:proofErr w:type="spellEnd"/>
      <w:r>
        <w:t xml:space="preserve"> ed il legame N-glicosidico</w:t>
      </w:r>
    </w:p>
    <w:p w:rsidR="005B0750" w:rsidRPr="001E7BB4" w:rsidRDefault="005B0750" w:rsidP="00281021">
      <w:pPr>
        <w:jc w:val="both"/>
        <w:rPr>
          <w:color w:val="000000" w:themeColor="text1"/>
        </w:rPr>
      </w:pPr>
    </w:p>
    <w:sectPr w:rsidR="005B0750" w:rsidRPr="001E7B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3A2D"/>
    <w:multiLevelType w:val="hybridMultilevel"/>
    <w:tmpl w:val="469896C8"/>
    <w:lvl w:ilvl="0" w:tplc="B818E2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34A56"/>
    <w:multiLevelType w:val="hybridMultilevel"/>
    <w:tmpl w:val="5F16286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A6BB3"/>
    <w:multiLevelType w:val="hybridMultilevel"/>
    <w:tmpl w:val="C888A89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3C7C"/>
    <w:multiLevelType w:val="hybridMultilevel"/>
    <w:tmpl w:val="CD0E3C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564F2"/>
    <w:multiLevelType w:val="hybridMultilevel"/>
    <w:tmpl w:val="D88CEF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65D9B"/>
    <w:multiLevelType w:val="hybridMultilevel"/>
    <w:tmpl w:val="EB7ED3B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37F8F"/>
    <w:multiLevelType w:val="hybridMultilevel"/>
    <w:tmpl w:val="C2C471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F75BC"/>
    <w:multiLevelType w:val="hybridMultilevel"/>
    <w:tmpl w:val="A6B0557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93B2C"/>
    <w:multiLevelType w:val="hybridMultilevel"/>
    <w:tmpl w:val="AB683D34"/>
    <w:lvl w:ilvl="0" w:tplc="730E779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47A91"/>
    <w:multiLevelType w:val="hybridMultilevel"/>
    <w:tmpl w:val="A0820C38"/>
    <w:lvl w:ilvl="0" w:tplc="CEDA1A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53695A"/>
    <w:multiLevelType w:val="hybridMultilevel"/>
    <w:tmpl w:val="E06C09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E02CE"/>
    <w:multiLevelType w:val="hybridMultilevel"/>
    <w:tmpl w:val="22C66EE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1409E"/>
    <w:multiLevelType w:val="hybridMultilevel"/>
    <w:tmpl w:val="511E3F66"/>
    <w:lvl w:ilvl="0" w:tplc="22687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F6035B"/>
    <w:multiLevelType w:val="hybridMultilevel"/>
    <w:tmpl w:val="6FA45B64"/>
    <w:lvl w:ilvl="0" w:tplc="08FE35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1C6E28"/>
    <w:multiLevelType w:val="hybridMultilevel"/>
    <w:tmpl w:val="3C7CD32E"/>
    <w:lvl w:ilvl="0" w:tplc="5A6090E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9"/>
  </w:num>
  <w:num w:numId="5">
    <w:abstractNumId w:val="1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  <w:num w:numId="12">
    <w:abstractNumId w:val="10"/>
  </w:num>
  <w:num w:numId="13">
    <w:abstractNumId w:val="12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C91"/>
    <w:rsid w:val="000509C8"/>
    <w:rsid w:val="0006284A"/>
    <w:rsid w:val="000875F5"/>
    <w:rsid w:val="001C0B3C"/>
    <w:rsid w:val="001E7BB4"/>
    <w:rsid w:val="001F1043"/>
    <w:rsid w:val="001F2A23"/>
    <w:rsid w:val="00212CD7"/>
    <w:rsid w:val="00281021"/>
    <w:rsid w:val="00357C54"/>
    <w:rsid w:val="00483AFA"/>
    <w:rsid w:val="004920D9"/>
    <w:rsid w:val="004D5290"/>
    <w:rsid w:val="005109FD"/>
    <w:rsid w:val="0054387A"/>
    <w:rsid w:val="005B0750"/>
    <w:rsid w:val="006F18A9"/>
    <w:rsid w:val="00754599"/>
    <w:rsid w:val="007D6449"/>
    <w:rsid w:val="008304A7"/>
    <w:rsid w:val="008C6C14"/>
    <w:rsid w:val="008C782C"/>
    <w:rsid w:val="008D2A86"/>
    <w:rsid w:val="00940C91"/>
    <w:rsid w:val="009551D6"/>
    <w:rsid w:val="00A5174D"/>
    <w:rsid w:val="00AB1AED"/>
    <w:rsid w:val="00AC10FA"/>
    <w:rsid w:val="00B53AEA"/>
    <w:rsid w:val="00B54E4E"/>
    <w:rsid w:val="00B67B9F"/>
    <w:rsid w:val="00B90AA0"/>
    <w:rsid w:val="00BD5796"/>
    <w:rsid w:val="00C60AFD"/>
    <w:rsid w:val="00CC0714"/>
    <w:rsid w:val="00CF386D"/>
    <w:rsid w:val="00D5392B"/>
    <w:rsid w:val="00DF5EED"/>
    <w:rsid w:val="00E40177"/>
    <w:rsid w:val="00EE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04C4F"/>
  <w15:chartTrackingRefBased/>
  <w15:docId w15:val="{FB95F729-CC39-4393-A51D-7B3D701D5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60AFD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212CD7"/>
    <w:rPr>
      <w:i/>
      <w:iCs/>
    </w:rPr>
  </w:style>
  <w:style w:type="paragraph" w:styleId="Paragrafoelenco">
    <w:name w:val="List Paragraph"/>
    <w:basedOn w:val="Normale"/>
    <w:uiPriority w:val="34"/>
    <w:qFormat/>
    <w:rsid w:val="001C0B3C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1C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3AE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3AE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6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5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0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pere.it/enciclopedia/alcal%C3%B2ide.html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://www.sapere.it/enciclopedia/tabacco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://www.sapere.it/enciclopedia/disassuefare.html" TargetMode="External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hyperlink" Target="http://www.sapere.it/enciclopedia/anal%C3%A8ttic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pere.it/enciclopedia/cloridrato.html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8</cp:revision>
  <cp:lastPrinted>2019-02-04T08:42:00Z</cp:lastPrinted>
  <dcterms:created xsi:type="dcterms:W3CDTF">2019-02-03T15:34:00Z</dcterms:created>
  <dcterms:modified xsi:type="dcterms:W3CDTF">2019-02-04T09:07:00Z</dcterms:modified>
</cp:coreProperties>
</file>