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E3BD3" w14:textId="10D662EE" w:rsidR="00011E2D" w:rsidRDefault="00011E2D" w:rsidP="00011E2D">
      <w:pPr>
        <w:jc w:val="both"/>
        <w:rPr>
          <w:b/>
          <w:sz w:val="28"/>
          <w:szCs w:val="28"/>
          <w:lang w:val="it-IT"/>
        </w:rPr>
      </w:pPr>
      <w:r w:rsidRPr="008640D8">
        <w:rPr>
          <w:b/>
          <w:sz w:val="28"/>
          <w:szCs w:val="28"/>
          <w:lang w:val="it-IT"/>
        </w:rPr>
        <w:t xml:space="preserve">Esperienza </w:t>
      </w:r>
      <w:r>
        <w:rPr>
          <w:b/>
          <w:sz w:val="28"/>
          <w:szCs w:val="28"/>
          <w:lang w:val="it-IT"/>
        </w:rPr>
        <w:t>3</w:t>
      </w:r>
      <w:r>
        <w:rPr>
          <w:b/>
          <w:sz w:val="28"/>
          <w:szCs w:val="28"/>
          <w:lang w:val="it-IT"/>
        </w:rPr>
        <w:t xml:space="preserve"> parte 2</w:t>
      </w:r>
    </w:p>
    <w:p w14:paraId="34CD0410" w14:textId="160EBEB9" w:rsidR="00011E2D" w:rsidRPr="004013F8" w:rsidRDefault="00011E2D" w:rsidP="004013F8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Cristallizzazione e punti di fusione</w:t>
      </w:r>
    </w:p>
    <w:p w14:paraId="3821B680" w14:textId="77777777" w:rsidR="00011E2D" w:rsidRPr="00D07C53" w:rsidRDefault="00011E2D" w:rsidP="00011E2D">
      <w:pPr>
        <w:jc w:val="both"/>
        <w:rPr>
          <w:lang w:val="it-IT"/>
        </w:rPr>
      </w:pPr>
      <w:r w:rsidRPr="00D07C53">
        <w:rPr>
          <w:b/>
          <w:lang w:val="it-IT"/>
        </w:rPr>
        <w:t>Scopo dell’esperienza</w:t>
      </w:r>
    </w:p>
    <w:p w14:paraId="00631A6E" w14:textId="69BEEE44" w:rsidR="00011E2D" w:rsidRDefault="00011E2D" w:rsidP="00011E2D">
      <w:pPr>
        <w:jc w:val="both"/>
        <w:rPr>
          <w:lang w:val="it-IT"/>
        </w:rPr>
      </w:pPr>
      <w:r>
        <w:rPr>
          <w:lang w:val="it-IT"/>
        </w:rPr>
        <w:t xml:space="preserve">Cristallizzare caffeina e acido benzoico, saggiarne la purezza </w:t>
      </w:r>
      <w:proofErr w:type="spellStart"/>
      <w:r>
        <w:rPr>
          <w:lang w:val="it-IT"/>
        </w:rPr>
        <w:t>pre</w:t>
      </w:r>
      <w:proofErr w:type="spellEnd"/>
      <w:r>
        <w:rPr>
          <w:lang w:val="it-IT"/>
        </w:rPr>
        <w:t xml:space="preserve"> e post cristallizzazione e misurare il punto di fusione di entrambe le sostanze.</w:t>
      </w:r>
    </w:p>
    <w:p w14:paraId="5B1AA487" w14:textId="77777777" w:rsidR="00011E2D" w:rsidRPr="00142FE0" w:rsidRDefault="00011E2D" w:rsidP="00011E2D">
      <w:pPr>
        <w:jc w:val="both"/>
        <w:rPr>
          <w:b/>
          <w:lang w:val="it-IT"/>
        </w:rPr>
      </w:pPr>
      <w:r>
        <w:rPr>
          <w:b/>
          <w:lang w:val="it-IT"/>
        </w:rPr>
        <w:t>Minime n</w:t>
      </w:r>
      <w:r w:rsidRPr="00142FE0">
        <w:rPr>
          <w:b/>
          <w:lang w:val="it-IT"/>
        </w:rPr>
        <w:t>ote di sicurezza:</w:t>
      </w:r>
    </w:p>
    <w:p w14:paraId="2826B7B8" w14:textId="3166ACAC" w:rsidR="00011E2D" w:rsidRDefault="00011E2D" w:rsidP="00011E2D">
      <w:pPr>
        <w:jc w:val="both"/>
        <w:rPr>
          <w:lang w:val="it-IT"/>
        </w:rPr>
      </w:pPr>
      <w:r>
        <w:rPr>
          <w:lang w:val="it-IT"/>
        </w:rPr>
        <w:t xml:space="preserve">In questa esperienza viene </w:t>
      </w:r>
      <w:r>
        <w:rPr>
          <w:lang w:val="it-IT"/>
        </w:rPr>
        <w:t>fatta bollire una sospensione di acido benzoico in acqua. E viene aggiunto etere di petrolio a una soluzione di caffeina. Dal momento che si lavora con acqua bollente e solventi tossici lavorare sempre sotto cappa indossando i DPI.</w:t>
      </w:r>
    </w:p>
    <w:p w14:paraId="1E4C6FE5" w14:textId="77777777" w:rsidR="00011E2D" w:rsidRPr="00E12455" w:rsidRDefault="00011E2D" w:rsidP="00011E2D">
      <w:pPr>
        <w:jc w:val="both"/>
        <w:rPr>
          <w:b/>
          <w:lang w:val="it-IT"/>
        </w:rPr>
      </w:pPr>
      <w:r w:rsidRPr="00160266">
        <w:rPr>
          <w:b/>
          <w:lang w:val="it-IT"/>
        </w:rPr>
        <w:t>Materiali e reagenti</w:t>
      </w:r>
    </w:p>
    <w:p w14:paraId="02D99DFB" w14:textId="3A1CA24C" w:rsidR="00011E2D" w:rsidRPr="004013F8" w:rsidRDefault="00011E2D" w:rsidP="004013F8">
      <w:pPr>
        <w:pStyle w:val="Paragrafoelenco"/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t>Caffeina (standard)</w:t>
      </w:r>
      <w:r w:rsidR="004013F8">
        <w:rPr>
          <w:lang w:val="it-IT"/>
        </w:rPr>
        <w:t xml:space="preserve">, </w:t>
      </w:r>
      <w:r w:rsidRPr="004013F8">
        <w:rPr>
          <w:lang w:val="it-IT"/>
        </w:rPr>
        <w:t>Acido benzoico (standard)</w:t>
      </w:r>
    </w:p>
    <w:p w14:paraId="718E5D8E" w14:textId="30B46005" w:rsidR="00011E2D" w:rsidRPr="00D821D9" w:rsidRDefault="00011E2D" w:rsidP="00011E2D">
      <w:pPr>
        <w:pStyle w:val="Paragrafoelenco"/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t>Soluzione di permanganato</w:t>
      </w:r>
    </w:p>
    <w:p w14:paraId="7DA7F357" w14:textId="39BC0251" w:rsidR="00011E2D" w:rsidRPr="004013F8" w:rsidRDefault="00011E2D" w:rsidP="004013F8">
      <w:pPr>
        <w:pStyle w:val="Paragrafoelenco"/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t>Diclorometano</w:t>
      </w:r>
      <w:r>
        <w:rPr>
          <w:lang w:val="it-IT"/>
        </w:rPr>
        <w:t>, etere di petrolio</w:t>
      </w:r>
      <w:r w:rsidR="004013F8">
        <w:rPr>
          <w:lang w:val="it-IT"/>
        </w:rPr>
        <w:t xml:space="preserve">, </w:t>
      </w:r>
      <w:r w:rsidR="004013F8">
        <w:rPr>
          <w:lang w:val="it-IT"/>
        </w:rPr>
        <w:t>Ghiaccio</w:t>
      </w:r>
      <w:r w:rsidR="004013F8">
        <w:rPr>
          <w:lang w:val="it-IT"/>
        </w:rPr>
        <w:t>, acqua distillata</w:t>
      </w:r>
    </w:p>
    <w:p w14:paraId="02A4860F" w14:textId="6FE5EE5E" w:rsidR="00011E2D" w:rsidRPr="004013F8" w:rsidRDefault="00011E2D" w:rsidP="004013F8">
      <w:pPr>
        <w:pStyle w:val="Paragrafoelenco"/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t>Piastra riscaldante</w:t>
      </w:r>
      <w:r w:rsidR="004013F8">
        <w:rPr>
          <w:lang w:val="it-IT"/>
        </w:rPr>
        <w:t xml:space="preserve">, </w:t>
      </w:r>
      <w:r w:rsidRPr="004013F8">
        <w:rPr>
          <w:lang w:val="it-IT"/>
        </w:rPr>
        <w:t>Becker (25 ml)</w:t>
      </w:r>
    </w:p>
    <w:p w14:paraId="56F9C998" w14:textId="3D0DCA3A" w:rsidR="00011E2D" w:rsidRPr="004013F8" w:rsidRDefault="00011E2D" w:rsidP="004013F8">
      <w:pPr>
        <w:pStyle w:val="Paragrafoelenco"/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t>Camere di sviluppo</w:t>
      </w:r>
      <w:r w:rsidR="004013F8">
        <w:rPr>
          <w:lang w:val="it-IT"/>
        </w:rPr>
        <w:t xml:space="preserve">, </w:t>
      </w:r>
      <w:r w:rsidRPr="004013F8">
        <w:rPr>
          <w:lang w:val="it-IT"/>
        </w:rPr>
        <w:t>TLC</w:t>
      </w:r>
      <w:r w:rsidR="004013F8">
        <w:rPr>
          <w:lang w:val="it-IT"/>
        </w:rPr>
        <w:t>, cilindro graduato.</w:t>
      </w:r>
    </w:p>
    <w:p w14:paraId="60F0B3B7" w14:textId="7E6F3E84" w:rsidR="00011E2D" w:rsidRPr="004013F8" w:rsidRDefault="00011E2D" w:rsidP="004013F8">
      <w:pPr>
        <w:pStyle w:val="Paragrafoelenco"/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t>Apparati per la misura del punto di fusion</w:t>
      </w:r>
      <w:r w:rsidR="004013F8">
        <w:rPr>
          <w:lang w:val="it-IT"/>
        </w:rPr>
        <w:t xml:space="preserve">e, </w:t>
      </w:r>
      <w:r w:rsidRPr="004013F8">
        <w:rPr>
          <w:lang w:val="it-IT"/>
        </w:rPr>
        <w:t>Capillari chiusi</w:t>
      </w:r>
    </w:p>
    <w:p w14:paraId="53559DF5" w14:textId="408C3379" w:rsidR="00011E2D" w:rsidRDefault="00011E2D" w:rsidP="00011E2D">
      <w:pPr>
        <w:jc w:val="both"/>
        <w:rPr>
          <w:b/>
          <w:lang w:val="it-IT"/>
        </w:rPr>
      </w:pPr>
      <w:r>
        <w:rPr>
          <w:b/>
          <w:lang w:val="it-IT"/>
        </w:rPr>
        <w:t>1) Verifica purezza materiali di partenza</w:t>
      </w:r>
    </w:p>
    <w:p w14:paraId="5D9F8AE3" w14:textId="5E7BE0A3" w:rsidR="00011E2D" w:rsidRDefault="00011E2D" w:rsidP="00011E2D">
      <w:pPr>
        <w:jc w:val="both"/>
        <w:rPr>
          <w:lang w:val="it-IT"/>
        </w:rPr>
      </w:pPr>
      <w:r>
        <w:rPr>
          <w:lang w:val="it-IT"/>
        </w:rPr>
        <w:t xml:space="preserve">Misurare utilizzando la cromatografia su strato sottile la purezza dei campioni ottenuti sperimentalmente. Come riferimento utilizzare delle soluzioni standard di acido benzoico e caffeina da confrontare con una soluzione dei propri campioni (utilizzare una piccola aliquota in una </w:t>
      </w:r>
      <w:proofErr w:type="spellStart"/>
      <w:r>
        <w:rPr>
          <w:lang w:val="it-IT"/>
        </w:rPr>
        <w:t>vial</w:t>
      </w:r>
      <w:proofErr w:type="spellEnd"/>
      <w:r>
        <w:rPr>
          <w:lang w:val="it-IT"/>
        </w:rPr>
        <w:t>).</w:t>
      </w:r>
      <w:r w:rsidR="004013F8">
        <w:rPr>
          <w:lang w:val="it-IT"/>
        </w:rPr>
        <w:t xml:space="preserve"> Misurare </w:t>
      </w:r>
      <w:proofErr w:type="spellStart"/>
      <w:r w:rsidR="004013F8">
        <w:rPr>
          <w:lang w:val="it-IT"/>
        </w:rPr>
        <w:t>rf</w:t>
      </w:r>
      <w:proofErr w:type="spellEnd"/>
      <w:r w:rsidR="004013F8">
        <w:rPr>
          <w:lang w:val="it-IT"/>
        </w:rPr>
        <w:t xml:space="preserve"> e riportare TLC.</w:t>
      </w:r>
    </w:p>
    <w:p w14:paraId="3658AFDA" w14:textId="68C96241" w:rsidR="00011E2D" w:rsidRDefault="00011E2D" w:rsidP="00011E2D">
      <w:pPr>
        <w:jc w:val="both"/>
        <w:rPr>
          <w:b/>
          <w:lang w:val="it-IT"/>
        </w:rPr>
      </w:pPr>
      <w:r>
        <w:rPr>
          <w:b/>
          <w:lang w:val="it-IT"/>
        </w:rPr>
        <w:t>2)</w:t>
      </w:r>
      <w:r>
        <w:rPr>
          <w:lang w:val="it-IT"/>
        </w:rPr>
        <w:t xml:space="preserve"> </w:t>
      </w:r>
      <w:r>
        <w:rPr>
          <w:b/>
          <w:lang w:val="it-IT"/>
        </w:rPr>
        <w:t>Cristallizzazione dell’acido benzoico</w:t>
      </w:r>
    </w:p>
    <w:p w14:paraId="10CB5858" w14:textId="3EF4C9D3" w:rsidR="00011E2D" w:rsidRDefault="00011E2D" w:rsidP="00011E2D">
      <w:pPr>
        <w:jc w:val="both"/>
        <w:rPr>
          <w:lang w:val="it-IT"/>
        </w:rPr>
      </w:pPr>
      <w:r>
        <w:rPr>
          <w:lang w:val="it-IT"/>
        </w:rPr>
        <w:t xml:space="preserve">Per circa 300 mg di acido benzoico aggiungere nella </w:t>
      </w:r>
      <w:proofErr w:type="spellStart"/>
      <w:r>
        <w:rPr>
          <w:lang w:val="it-IT"/>
        </w:rPr>
        <w:t>vial</w:t>
      </w:r>
      <w:proofErr w:type="spellEnd"/>
      <w:r>
        <w:rPr>
          <w:lang w:val="it-IT"/>
        </w:rPr>
        <w:t xml:space="preserve"> 5 ml di acqua distillata. Porre la </w:t>
      </w:r>
      <w:proofErr w:type="spellStart"/>
      <w:r>
        <w:rPr>
          <w:lang w:val="it-IT"/>
        </w:rPr>
        <w:t>vial</w:t>
      </w:r>
      <w:proofErr w:type="spellEnd"/>
      <w:r>
        <w:rPr>
          <w:lang w:val="it-IT"/>
        </w:rPr>
        <w:t xml:space="preserve"> sulla piastra riscaldante e attendere la completa solubilizzazione (ebollizione). Quando ciò è avvenuto spegnere la piastra e lasciare raffreddare </w:t>
      </w:r>
      <w:r w:rsidR="004013F8">
        <w:rPr>
          <w:lang w:val="it-IT"/>
        </w:rPr>
        <w:t xml:space="preserve">la </w:t>
      </w:r>
      <w:proofErr w:type="spellStart"/>
      <w:r w:rsidR="004013F8">
        <w:rPr>
          <w:lang w:val="it-IT"/>
        </w:rPr>
        <w:t>vial</w:t>
      </w:r>
      <w:proofErr w:type="spellEnd"/>
      <w:r w:rsidR="004013F8">
        <w:rPr>
          <w:lang w:val="it-IT"/>
        </w:rPr>
        <w:t xml:space="preserve"> a lato. Evitare di scuotere o agitare la </w:t>
      </w:r>
      <w:proofErr w:type="spellStart"/>
      <w:r w:rsidR="004013F8">
        <w:rPr>
          <w:lang w:val="it-IT"/>
        </w:rPr>
        <w:t>vial</w:t>
      </w:r>
      <w:proofErr w:type="spellEnd"/>
      <w:r w:rsidR="004013F8">
        <w:rPr>
          <w:lang w:val="it-IT"/>
        </w:rPr>
        <w:t xml:space="preserve"> durante questo intervallo di tempo. In caso di mancata formazione di cristalli (a temperatura ambiente) raffreddare con ghiaccio. Per separare i cristalli ottenuti filtrare su filtro </w:t>
      </w:r>
      <w:proofErr w:type="spellStart"/>
      <w:r w:rsidR="004013F8">
        <w:rPr>
          <w:lang w:val="it-IT"/>
        </w:rPr>
        <w:t>buchner</w:t>
      </w:r>
      <w:proofErr w:type="spellEnd"/>
      <w:r w:rsidR="004013F8">
        <w:rPr>
          <w:lang w:val="it-IT"/>
        </w:rPr>
        <w:t xml:space="preserve"> impiegando una beuta codata e il vuoto della linea ad acqua. Asciugare i cristalli risultanti in forno a 80°C per circa 30’-1h e dunque misurare il punto di fusione e confrontarlo con quello del composto commerciale.</w:t>
      </w:r>
    </w:p>
    <w:p w14:paraId="4FEF7F5D" w14:textId="39D2F50C" w:rsidR="004013F8" w:rsidRDefault="004013F8" w:rsidP="00011E2D">
      <w:pPr>
        <w:jc w:val="both"/>
        <w:rPr>
          <w:lang w:val="it-IT"/>
        </w:rPr>
      </w:pPr>
      <w:r>
        <w:rPr>
          <w:b/>
          <w:lang w:val="it-IT"/>
        </w:rPr>
        <w:t>3) Cristallizzazione caffeina</w:t>
      </w:r>
    </w:p>
    <w:p w14:paraId="5A5EA3F0" w14:textId="77777777" w:rsidR="004013F8" w:rsidRDefault="004013F8" w:rsidP="00011E2D">
      <w:pPr>
        <w:jc w:val="both"/>
        <w:rPr>
          <w:lang w:val="it-IT"/>
        </w:rPr>
      </w:pPr>
      <w:r>
        <w:rPr>
          <w:lang w:val="it-IT"/>
        </w:rPr>
        <w:t xml:space="preserve">Disciogliere la caffeina in una minima quantità di </w:t>
      </w:r>
      <w:proofErr w:type="spellStart"/>
      <w:r>
        <w:rPr>
          <w:lang w:val="it-IT"/>
        </w:rPr>
        <w:t>dcm</w:t>
      </w:r>
      <w:proofErr w:type="spellEnd"/>
      <w:r>
        <w:rPr>
          <w:lang w:val="it-IT"/>
        </w:rPr>
        <w:t xml:space="preserve"> circa 2 </w:t>
      </w:r>
      <w:proofErr w:type="spellStart"/>
      <w:r>
        <w:rPr>
          <w:lang w:val="it-IT"/>
        </w:rPr>
        <w:t>mL</w:t>
      </w:r>
      <w:proofErr w:type="spellEnd"/>
      <w:r>
        <w:rPr>
          <w:lang w:val="it-IT"/>
        </w:rPr>
        <w:t xml:space="preserve">. Una volta disciolta completamente aggiungere molto lentamente l’etere di petrolio con una pipetta facendolo scorrere lungo le pareti della </w:t>
      </w:r>
      <w:proofErr w:type="spellStart"/>
      <w:r>
        <w:rPr>
          <w:lang w:val="it-IT"/>
        </w:rPr>
        <w:t>vial</w:t>
      </w:r>
      <w:proofErr w:type="spellEnd"/>
      <w:r>
        <w:rPr>
          <w:lang w:val="it-IT"/>
        </w:rPr>
        <w:t xml:space="preserve">. Proseguire LENTAMENTE fino alla comparsa di un solido bianco (costituito da cristalli aghiformi minuscoli) tra l’etere di petrolio (meno denso) e il </w:t>
      </w:r>
      <w:proofErr w:type="spellStart"/>
      <w:r>
        <w:rPr>
          <w:lang w:val="it-IT"/>
        </w:rPr>
        <w:t>dcm</w:t>
      </w:r>
      <w:proofErr w:type="spellEnd"/>
      <w:r>
        <w:rPr>
          <w:lang w:val="it-IT"/>
        </w:rPr>
        <w:t xml:space="preserve"> (denso). Attendere lasciando la </w:t>
      </w:r>
      <w:proofErr w:type="spellStart"/>
      <w:r>
        <w:rPr>
          <w:lang w:val="it-IT"/>
        </w:rPr>
        <w:t>vial</w:t>
      </w:r>
      <w:proofErr w:type="spellEnd"/>
      <w:r>
        <w:rPr>
          <w:lang w:val="it-IT"/>
        </w:rPr>
        <w:t xml:space="preserve"> in quiete. Fatto ciò proseguire filtrando su un filtro </w:t>
      </w:r>
      <w:proofErr w:type="spellStart"/>
      <w:r>
        <w:rPr>
          <w:lang w:val="it-IT"/>
        </w:rPr>
        <w:t>buchner</w:t>
      </w:r>
      <w:proofErr w:type="spellEnd"/>
      <w:r>
        <w:rPr>
          <w:lang w:val="it-IT"/>
        </w:rPr>
        <w:t xml:space="preserve"> di piccole dimensioni. Misurare il punto di fusione e confrontare con quello commerciale.</w:t>
      </w:r>
    </w:p>
    <w:p w14:paraId="2B6BDB3B" w14:textId="77777777" w:rsidR="004013F8" w:rsidRDefault="004013F8" w:rsidP="00011E2D">
      <w:pPr>
        <w:jc w:val="both"/>
        <w:rPr>
          <w:lang w:val="it-IT"/>
        </w:rPr>
      </w:pPr>
      <w:r>
        <w:rPr>
          <w:b/>
          <w:lang w:val="it-IT"/>
        </w:rPr>
        <w:t>4) Misura punto di fusione</w:t>
      </w:r>
    </w:p>
    <w:p w14:paraId="0C9424D1" w14:textId="253A7D46" w:rsidR="006516FF" w:rsidRPr="00011E2D" w:rsidRDefault="004013F8" w:rsidP="004013F8">
      <w:pPr>
        <w:jc w:val="both"/>
        <w:rPr>
          <w:lang w:val="it-IT"/>
        </w:rPr>
      </w:pPr>
      <w:r>
        <w:rPr>
          <w:lang w:val="it-IT"/>
        </w:rPr>
        <w:t xml:space="preserve">Anzitutto caricare il campione purificato in un capillare chiuso (chiedere al docente) e in seguito proseguire alla misura. E ‘importante non salire troppo velocemente di temperatura per apprezzare precisamente il valore corretto. Pertanto, è opportuno abbassare il gradiente di temperatura </w:t>
      </w:r>
      <w:r w:rsidR="00A56AF3">
        <w:rPr>
          <w:lang w:val="it-IT"/>
        </w:rPr>
        <w:t xml:space="preserve">in prossimità </w:t>
      </w:r>
      <w:bookmarkStart w:id="0" w:name="_GoBack"/>
      <w:bookmarkEnd w:id="0"/>
      <w:r>
        <w:rPr>
          <w:lang w:val="it-IT"/>
        </w:rPr>
        <w:t>del punto di fusione atteso. (la fase iniziale del riscaldamento può essere fatta più velocemente).</w:t>
      </w:r>
    </w:p>
    <w:sectPr w:rsidR="006516FF" w:rsidRPr="00011E2D" w:rsidSect="00E23D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344370"/>
    <w:multiLevelType w:val="hybridMultilevel"/>
    <w:tmpl w:val="7CE83AC6"/>
    <w:lvl w:ilvl="0" w:tplc="FC10B9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017"/>
    <w:rsid w:val="00011E2D"/>
    <w:rsid w:val="004013F8"/>
    <w:rsid w:val="00542017"/>
    <w:rsid w:val="006516FF"/>
    <w:rsid w:val="00A56AF3"/>
    <w:rsid w:val="00AF27F2"/>
    <w:rsid w:val="00D34135"/>
    <w:rsid w:val="00E2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F99DD6"/>
  <w15:chartTrackingRefBased/>
  <w15:docId w15:val="{4C0F5E81-3E43-441C-B0AC-E8B8F899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11E2D"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11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jdosso</dc:creator>
  <cp:keywords/>
  <dc:description/>
  <cp:lastModifiedBy>jdosso</cp:lastModifiedBy>
  <cp:revision>2</cp:revision>
  <cp:lastPrinted>2022-11-21T17:07:00Z</cp:lastPrinted>
  <dcterms:created xsi:type="dcterms:W3CDTF">2022-11-21T16:46:00Z</dcterms:created>
  <dcterms:modified xsi:type="dcterms:W3CDTF">2022-11-21T18:04:00Z</dcterms:modified>
</cp:coreProperties>
</file>