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02" w:rsidRDefault="00870ACC">
      <w:pPr>
        <w:rPr>
          <w:rFonts w:ascii="Cambria" w:hAnsi="Cambria"/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Curso de Lectorado </w:t>
      </w:r>
      <w:proofErr w:type="gramStart"/>
      <w:r>
        <w:rPr>
          <w:b/>
          <w:sz w:val="32"/>
          <w:szCs w:val="32"/>
          <w:lang w:val="es-ES"/>
        </w:rPr>
        <w:t xml:space="preserve">de  </w:t>
      </w:r>
      <w:proofErr w:type="spellStart"/>
      <w:r>
        <w:rPr>
          <w:b/>
          <w:sz w:val="32"/>
          <w:szCs w:val="32"/>
          <w:lang w:val="es-ES"/>
        </w:rPr>
        <w:t>Lingua</w:t>
      </w:r>
      <w:proofErr w:type="spellEnd"/>
      <w:proofErr w:type="gramEnd"/>
      <w:r>
        <w:rPr>
          <w:b/>
          <w:sz w:val="32"/>
          <w:szCs w:val="32"/>
          <w:lang w:val="es-ES"/>
        </w:rPr>
        <w:t xml:space="preserve"> </w:t>
      </w:r>
      <w:proofErr w:type="spellStart"/>
      <w:r>
        <w:rPr>
          <w:b/>
          <w:sz w:val="32"/>
          <w:szCs w:val="32"/>
          <w:lang w:val="es-ES"/>
        </w:rPr>
        <w:t>Spagnola</w:t>
      </w:r>
      <w:proofErr w:type="spellEnd"/>
      <w:r>
        <w:rPr>
          <w:rFonts w:ascii="Cambria" w:hAnsi="Cambria"/>
          <w:b/>
          <w:sz w:val="32"/>
          <w:szCs w:val="32"/>
          <w:lang w:val="es-ES"/>
        </w:rPr>
        <w:t xml:space="preserve"> 2 </w:t>
      </w:r>
    </w:p>
    <w:p w:rsidR="00B02F02" w:rsidRDefault="00870ACC">
      <w:pPr>
        <w:rPr>
          <w:rFonts w:ascii="Cambria" w:hAnsi="Cambria"/>
          <w:b/>
          <w:sz w:val="32"/>
          <w:szCs w:val="32"/>
          <w:lang w:val="es-ES"/>
        </w:rPr>
      </w:pPr>
      <w:r>
        <w:rPr>
          <w:rFonts w:ascii="Cambria" w:hAnsi="Cambria"/>
          <w:b/>
          <w:sz w:val="32"/>
          <w:szCs w:val="32"/>
          <w:lang w:val="es-ES"/>
        </w:rPr>
        <w:t>Año Académico 2023/2024</w:t>
      </w:r>
    </w:p>
    <w:p w:rsidR="00B02F02" w:rsidRDefault="00870ACC">
      <w:pPr>
        <w:rPr>
          <w:rFonts w:ascii="Cambria" w:hAnsi="Cambria"/>
          <w:b/>
          <w:sz w:val="32"/>
          <w:szCs w:val="32"/>
          <w:lang w:val="es-ES"/>
        </w:rPr>
      </w:pPr>
      <w:r>
        <w:rPr>
          <w:rFonts w:ascii="Cambria" w:hAnsi="Cambria"/>
          <w:b/>
          <w:sz w:val="32"/>
          <w:szCs w:val="32"/>
          <w:lang w:val="es-ES"/>
        </w:rPr>
        <w:t xml:space="preserve">CEL </w:t>
      </w:r>
      <w:proofErr w:type="spellStart"/>
      <w:r>
        <w:rPr>
          <w:rFonts w:ascii="Cambria" w:hAnsi="Cambria"/>
          <w:b/>
          <w:sz w:val="32"/>
          <w:szCs w:val="32"/>
          <w:lang w:val="es-ES"/>
        </w:rPr>
        <w:t>Diaz-Telenti</w:t>
      </w:r>
      <w:proofErr w:type="spellEnd"/>
      <w:r>
        <w:rPr>
          <w:rFonts w:ascii="Cambria" w:hAnsi="Cambria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  <w:lang w:val="es-ES"/>
        </w:rPr>
        <w:t>Iciar</w:t>
      </w:r>
      <w:proofErr w:type="spellEnd"/>
      <w:r>
        <w:rPr>
          <w:rFonts w:ascii="Cambria" w:hAnsi="Cambria"/>
          <w:b/>
          <w:sz w:val="32"/>
          <w:szCs w:val="32"/>
          <w:lang w:val="es-ES"/>
        </w:rPr>
        <w:t xml:space="preserve"> /Arribas Leal Daniel</w:t>
      </w:r>
    </w:p>
    <w:p w:rsidR="00B02F02" w:rsidRDefault="008017BB">
      <w:pPr>
        <w:rPr>
          <w:rStyle w:val="Hyperlink"/>
          <w:rFonts w:ascii="Cambria" w:hAnsi="Cambria"/>
          <w:b/>
          <w:sz w:val="32"/>
          <w:szCs w:val="32"/>
          <w:lang w:val="es-ES"/>
        </w:rPr>
      </w:pPr>
      <w:hyperlink r:id="rId5" w:history="1">
        <w:r w:rsidR="00870ACC">
          <w:rPr>
            <w:rStyle w:val="Hyperlink"/>
            <w:rFonts w:ascii="Cambria" w:hAnsi="Cambria"/>
            <w:b/>
            <w:sz w:val="32"/>
            <w:szCs w:val="32"/>
            <w:lang w:val="es-ES"/>
          </w:rPr>
          <w:t>Iciarpaloma.diaz-telenti@deams.units.it</w:t>
        </w:r>
      </w:hyperlink>
    </w:p>
    <w:p w:rsidR="00B02F02" w:rsidRDefault="008017BB">
      <w:pPr>
        <w:rPr>
          <w:rStyle w:val="Hyperlink"/>
          <w:rFonts w:ascii="Cambria" w:hAnsi="Cambria"/>
          <w:b/>
          <w:sz w:val="32"/>
          <w:szCs w:val="32"/>
          <w:lang w:val="it-IT"/>
        </w:rPr>
      </w:pPr>
      <w:hyperlink r:id="rId6" w:history="1">
        <w:r w:rsidR="00870ACC">
          <w:rPr>
            <w:rStyle w:val="Hyperlink"/>
            <w:rFonts w:ascii="Cambria" w:hAnsi="Cambria"/>
            <w:b/>
            <w:sz w:val="32"/>
            <w:szCs w:val="32"/>
            <w:lang w:val="it-IT"/>
          </w:rPr>
          <w:t>darribas@units.it</w:t>
        </w:r>
      </w:hyperlink>
    </w:p>
    <w:p w:rsidR="00B02F02" w:rsidRDefault="00B02F02">
      <w:pPr>
        <w:rPr>
          <w:rStyle w:val="Hyperlink"/>
          <w:rFonts w:ascii="Cambria" w:hAnsi="Cambria"/>
          <w:b/>
          <w:sz w:val="32"/>
          <w:szCs w:val="32"/>
          <w:lang w:val="it-IT"/>
        </w:rPr>
      </w:pPr>
    </w:p>
    <w:p w:rsidR="00B02F02" w:rsidRDefault="00B02F02">
      <w:pPr>
        <w:rPr>
          <w:rStyle w:val="Hyperlink"/>
          <w:rFonts w:ascii="Cambria" w:hAnsi="Cambria"/>
          <w:b/>
          <w:sz w:val="32"/>
          <w:szCs w:val="32"/>
          <w:lang w:val="it-IT"/>
        </w:rPr>
      </w:pPr>
    </w:p>
    <w:p w:rsidR="00B02F02" w:rsidRDefault="00870ACC">
      <w:pP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</w:pPr>
      <w:proofErr w:type="spellStart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>El</w:t>
      </w:r>
      <w:proofErr w:type="spellEnd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 xml:space="preserve"> </w:t>
      </w:r>
      <w:proofErr w:type="spellStart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>lectorado</w:t>
      </w:r>
      <w:proofErr w:type="spellEnd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 xml:space="preserve"> de Lingua Spagnola II tiene </w:t>
      </w:r>
      <w:proofErr w:type="spellStart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>como</w:t>
      </w:r>
      <w:proofErr w:type="spellEnd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 xml:space="preserve"> </w:t>
      </w:r>
      <w:proofErr w:type="spellStart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>novedad</w:t>
      </w:r>
      <w:proofErr w:type="spellEnd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 xml:space="preserve">, en este </w:t>
      </w:r>
      <w:proofErr w:type="spellStart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>curso</w:t>
      </w:r>
      <w:proofErr w:type="spellEnd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>, la divisi</w:t>
      </w:r>
      <w:proofErr w:type="spellStart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>ón</w:t>
      </w:r>
      <w:proofErr w:type="spellEnd"/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 xml:space="preserve"> de las clases de lectorado de la siguiente manera:</w:t>
      </w:r>
    </w:p>
    <w:p w:rsidR="00B02F02" w:rsidRDefault="008017BB">
      <w:pP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</w:pPr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>-I módulo o semestre: 50</w:t>
      </w:r>
      <w:r w:rsidR="00870ACC"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 xml:space="preserve"> horas de lectorado con la profesora </w:t>
      </w:r>
      <w:proofErr w:type="spellStart"/>
      <w:r w:rsidR="00870ACC"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>Diaz-Telenti</w:t>
      </w:r>
      <w:proofErr w:type="spellEnd"/>
      <w:r w:rsidR="00870ACC"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 xml:space="preserve"> (desde septiembre hasta finales de diciembre)</w:t>
      </w:r>
    </w:p>
    <w:p w:rsidR="00B02F02" w:rsidRDefault="008017BB">
      <w:pP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</w:pPr>
      <w: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>-II módulo o semestre: 40</w:t>
      </w:r>
      <w:bookmarkStart w:id="0" w:name="_GoBack"/>
      <w:bookmarkEnd w:id="0"/>
      <w:r w:rsidR="00870ACC"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 xml:space="preserve"> horas de lectorado con el profesor Arribas </w:t>
      </w:r>
      <w:proofErr w:type="gramStart"/>
      <w:r w:rsidR="00870ACC"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>( de</w:t>
      </w:r>
      <w:proofErr w:type="spellStart"/>
      <w:r w:rsidR="00870ACC"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it-IT"/>
        </w:rPr>
        <w:t>sde</w:t>
      </w:r>
      <w:proofErr w:type="spellEnd"/>
      <w:proofErr w:type="gramEnd"/>
      <w:r w:rsidR="00870ACC"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  <w:t xml:space="preserve"> marzo hasta finales de mayo)</w:t>
      </w:r>
    </w:p>
    <w:p w:rsidR="00B02F02" w:rsidRDefault="00B02F02">
      <w:pPr>
        <w:rPr>
          <w:rStyle w:val="Hyperlink"/>
          <w:rFonts w:ascii="Cambria" w:hAnsi="Cambria"/>
          <w:b/>
          <w:color w:val="auto"/>
          <w:sz w:val="32"/>
          <w:szCs w:val="32"/>
          <w:u w:val="none"/>
          <w:lang w:val="es-ES"/>
        </w:rPr>
      </w:pPr>
    </w:p>
    <w:p w:rsidR="00B02F02" w:rsidRDefault="00870ACC">
      <w:pPr>
        <w:rPr>
          <w:rFonts w:ascii="Cambria" w:hAnsi="Cambria"/>
          <w:b/>
          <w:sz w:val="32"/>
          <w:szCs w:val="32"/>
          <w:lang w:val="es-ES"/>
        </w:rPr>
      </w:pPr>
      <w:r>
        <w:rPr>
          <w:rFonts w:ascii="Cambria" w:hAnsi="Cambria"/>
          <w:b/>
          <w:sz w:val="32"/>
          <w:szCs w:val="32"/>
          <w:lang w:val="es-ES"/>
        </w:rPr>
        <w:t xml:space="preserve">I modulo (profesora </w:t>
      </w:r>
      <w:proofErr w:type="spellStart"/>
      <w:r>
        <w:rPr>
          <w:rFonts w:ascii="Cambria" w:hAnsi="Cambria"/>
          <w:b/>
          <w:sz w:val="32"/>
          <w:szCs w:val="32"/>
          <w:lang w:val="es-ES"/>
        </w:rPr>
        <w:t>Diaz-Telenti</w:t>
      </w:r>
      <w:proofErr w:type="spellEnd"/>
      <w:r>
        <w:rPr>
          <w:rFonts w:ascii="Cambria" w:hAnsi="Cambria"/>
          <w:b/>
          <w:sz w:val="32"/>
          <w:szCs w:val="32"/>
          <w:lang w:val="es-ES"/>
        </w:rPr>
        <w:t>)</w:t>
      </w:r>
    </w:p>
    <w:p w:rsidR="00B02F02" w:rsidRDefault="00B02F02">
      <w:pPr>
        <w:rPr>
          <w:rFonts w:ascii="Cambria" w:hAnsi="Cambria"/>
          <w:b/>
          <w:sz w:val="32"/>
          <w:szCs w:val="32"/>
          <w:lang w:val="es-ES"/>
        </w:rPr>
      </w:pPr>
    </w:p>
    <w:p w:rsidR="00B02F02" w:rsidRDefault="00870ACC">
      <w:pPr>
        <w:rPr>
          <w:lang w:val="es-ES"/>
        </w:rPr>
      </w:pPr>
      <w:r>
        <w:rPr>
          <w:lang w:val="es-ES"/>
        </w:rPr>
        <w:t>Objetivos: Los alumnos del Segundo curso deber</w:t>
      </w:r>
      <w:r>
        <w:rPr>
          <w:rFonts w:ascii="Cambria" w:hAnsi="Cambria"/>
          <w:lang w:val="es-ES"/>
        </w:rPr>
        <w:t>á</w:t>
      </w:r>
      <w:r>
        <w:rPr>
          <w:lang w:val="es-ES"/>
        </w:rPr>
        <w:t>n alcanzar el nivel B2-C1</w:t>
      </w:r>
    </w:p>
    <w:p w:rsidR="00B02F02" w:rsidRDefault="00B02F02">
      <w:pPr>
        <w:rPr>
          <w:lang w:val="es-ES"/>
        </w:rPr>
      </w:pPr>
    </w:p>
    <w:p w:rsidR="00B02F02" w:rsidRDefault="00870ACC">
      <w:pPr>
        <w:rPr>
          <w:lang w:val="es-ES"/>
        </w:rPr>
      </w:pPr>
      <w:r>
        <w:rPr>
          <w:lang w:val="es-ES"/>
        </w:rPr>
        <w:t>Contenidos gramaticales del curso:</w:t>
      </w:r>
    </w:p>
    <w:p w:rsidR="00B02F02" w:rsidRDefault="00B02F02">
      <w:pPr>
        <w:rPr>
          <w:lang w:val="es-ES"/>
        </w:rPr>
      </w:pPr>
    </w:p>
    <w:p w:rsidR="00B02F02" w:rsidRDefault="00870ACC">
      <w:pPr>
        <w:rPr>
          <w:b/>
          <w:lang w:val="es-ES"/>
        </w:rPr>
      </w:pPr>
      <w:proofErr w:type="gramStart"/>
      <w:r>
        <w:rPr>
          <w:b/>
          <w:lang w:val="es-ES"/>
        </w:rPr>
        <w:t>Temas :</w:t>
      </w:r>
      <w:proofErr w:type="gramEnd"/>
    </w:p>
    <w:p w:rsidR="00B02F02" w:rsidRDefault="00B02F02">
      <w:pPr>
        <w:rPr>
          <w:b/>
          <w:lang w:val="es-ES"/>
        </w:rPr>
      </w:pPr>
    </w:p>
    <w:p w:rsidR="00B02F02" w:rsidRDefault="00870ACC">
      <w:pPr>
        <w:rPr>
          <w:lang w:val="es-ES"/>
        </w:rPr>
      </w:pPr>
      <w:r>
        <w:rPr>
          <w:lang w:val="es-ES"/>
        </w:rPr>
        <w:t xml:space="preserve">Primer Semestre: </w:t>
      </w:r>
    </w:p>
    <w:p w:rsidR="00B02F02" w:rsidRDefault="00870ACC">
      <w:pPr>
        <w:rPr>
          <w:lang w:val="es-ES"/>
        </w:rPr>
      </w:pPr>
      <w:r>
        <w:rPr>
          <w:lang w:val="es-ES"/>
        </w:rPr>
        <w:t xml:space="preserve">El primer semestre la CEL </w:t>
      </w:r>
      <w:proofErr w:type="spellStart"/>
      <w:r>
        <w:rPr>
          <w:lang w:val="es-ES"/>
        </w:rPr>
        <w:t>Diaz-Telenti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Iciar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focalizarà</w:t>
      </w:r>
      <w:proofErr w:type="spellEnd"/>
      <w:r>
        <w:rPr>
          <w:lang w:val="es-ES"/>
        </w:rPr>
        <w:t xml:space="preserve"> las clases en los siguientes aspectos gramaticales: (USO DE SUBJUNTIVO)</w:t>
      </w:r>
    </w:p>
    <w:p w:rsidR="00B02F02" w:rsidRDefault="00870ACC">
      <w:pPr>
        <w:pStyle w:val="ListParagraph"/>
        <w:numPr>
          <w:ilvl w:val="0"/>
          <w:numId w:val="1"/>
        </w:numPr>
        <w:rPr>
          <w:lang w:val="es-ES"/>
        </w:rPr>
      </w:pPr>
      <w:proofErr w:type="gramStart"/>
      <w:r>
        <w:rPr>
          <w:lang w:val="es-ES"/>
        </w:rPr>
        <w:t>Repaso pretéritos</w:t>
      </w:r>
      <w:proofErr w:type="gramEnd"/>
      <w:r>
        <w:rPr>
          <w:lang w:val="es-ES"/>
        </w:rPr>
        <w:t xml:space="preserve"> (Modo Indicativo)</w:t>
      </w:r>
    </w:p>
    <w:p w:rsidR="00B02F02" w:rsidRDefault="00870ACC">
      <w:pPr>
        <w:pStyle w:val="ListParagraph"/>
        <w:numPr>
          <w:ilvl w:val="0"/>
          <w:numId w:val="1"/>
        </w:numPr>
      </w:pPr>
      <w:proofErr w:type="spellStart"/>
      <w:r>
        <w:t>Subjuntivo</w:t>
      </w:r>
      <w:proofErr w:type="spellEnd"/>
      <w:r>
        <w:t xml:space="preserve"> (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pretérito</w:t>
      </w:r>
      <w:proofErr w:type="spellEnd"/>
      <w:r>
        <w:t xml:space="preserve"> perfecto)</w:t>
      </w:r>
    </w:p>
    <w:p w:rsidR="00B02F02" w:rsidRDefault="00870ACC">
      <w:pPr>
        <w:pStyle w:val="ListParagraph"/>
        <w:numPr>
          <w:ilvl w:val="0"/>
          <w:numId w:val="1"/>
        </w:numPr>
      </w:pPr>
      <w:proofErr w:type="spellStart"/>
      <w:r>
        <w:t>Oraciones</w:t>
      </w:r>
      <w:proofErr w:type="spellEnd"/>
      <w:r>
        <w:t xml:space="preserve"> de </w:t>
      </w:r>
      <w:proofErr w:type="spellStart"/>
      <w:r>
        <w:t>relativo</w:t>
      </w:r>
      <w:proofErr w:type="spellEnd"/>
    </w:p>
    <w:p w:rsidR="00B02F02" w:rsidRDefault="00870AC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Subordinadas Condicionales</w:t>
      </w:r>
    </w:p>
    <w:p w:rsidR="00B02F02" w:rsidRDefault="00870AC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Subordinadas Causales</w:t>
      </w:r>
    </w:p>
    <w:p w:rsidR="00B02F02" w:rsidRDefault="00870AC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Subordinadas Temporales </w:t>
      </w:r>
    </w:p>
    <w:p w:rsidR="00B02F02" w:rsidRDefault="00870AC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Subordinadas Consecutivas y Finales.</w:t>
      </w:r>
    </w:p>
    <w:p w:rsidR="00B02F02" w:rsidRDefault="00870ACC">
      <w:proofErr w:type="spellStart"/>
      <w:r>
        <w:t>L</w:t>
      </w:r>
      <w:r>
        <w:rPr>
          <w:rFonts w:ascii="Cambria" w:hAnsi="Cambria"/>
        </w:rPr>
        <w:t>é</w:t>
      </w:r>
      <w:r>
        <w:t>xico</w:t>
      </w:r>
      <w:proofErr w:type="spellEnd"/>
      <w:r>
        <w:t>:</w:t>
      </w:r>
    </w:p>
    <w:p w:rsidR="00B02F02" w:rsidRDefault="00870ACC">
      <w:pPr>
        <w:pStyle w:val="ListParagraph"/>
        <w:numPr>
          <w:ilvl w:val="0"/>
          <w:numId w:val="2"/>
        </w:numPr>
      </w:pPr>
      <w:proofErr w:type="spellStart"/>
      <w:r>
        <w:t>Econom</w:t>
      </w:r>
      <w:r>
        <w:rPr>
          <w:rFonts w:ascii="Cambria" w:hAnsi="Cambria"/>
        </w:rPr>
        <w:t>í</w:t>
      </w:r>
      <w:r>
        <w:t>a</w:t>
      </w:r>
      <w:proofErr w:type="spellEnd"/>
    </w:p>
    <w:p w:rsidR="00B02F02" w:rsidRDefault="00870ACC">
      <w:pPr>
        <w:pStyle w:val="ListParagraph"/>
        <w:numPr>
          <w:ilvl w:val="0"/>
          <w:numId w:val="2"/>
        </w:numPr>
      </w:pPr>
      <w:r>
        <w:t>Internet</w:t>
      </w:r>
    </w:p>
    <w:p w:rsidR="00B02F02" w:rsidRDefault="00870ACC">
      <w:pPr>
        <w:pStyle w:val="ListParagraph"/>
        <w:numPr>
          <w:ilvl w:val="0"/>
          <w:numId w:val="2"/>
        </w:numPr>
      </w:pPr>
      <w:proofErr w:type="spellStart"/>
      <w:r>
        <w:t>Problemas</w:t>
      </w:r>
      <w:proofErr w:type="spellEnd"/>
      <w:r>
        <w:t xml:space="preserve"> </w:t>
      </w:r>
      <w:proofErr w:type="spellStart"/>
      <w:r>
        <w:t>medioambientales</w:t>
      </w:r>
      <w:proofErr w:type="spellEnd"/>
    </w:p>
    <w:p w:rsidR="00B02F02" w:rsidRDefault="00870ACC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Actividad laboral (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estrevista</w:t>
      </w:r>
      <w:proofErr w:type="spellEnd"/>
      <w:r>
        <w:rPr>
          <w:lang w:val="es-ES"/>
        </w:rPr>
        <w:t xml:space="preserve"> de trabajo)</w:t>
      </w:r>
    </w:p>
    <w:p w:rsidR="00B02F02" w:rsidRDefault="00870ACC">
      <w:pPr>
        <w:pStyle w:val="ListParagraph"/>
        <w:numPr>
          <w:ilvl w:val="0"/>
          <w:numId w:val="2"/>
        </w:numPr>
      </w:pPr>
      <w:proofErr w:type="spellStart"/>
      <w:r>
        <w:t>Medios</w:t>
      </w:r>
      <w:proofErr w:type="spellEnd"/>
      <w:r>
        <w:t xml:space="preserve"> de </w:t>
      </w:r>
      <w:proofErr w:type="spellStart"/>
      <w:r>
        <w:t>comunicaci</w:t>
      </w:r>
      <w:r>
        <w:rPr>
          <w:rFonts w:ascii="Cambria" w:hAnsi="Cambria"/>
        </w:rPr>
        <w:t>ó</w:t>
      </w:r>
      <w:r>
        <w:t>n</w:t>
      </w:r>
      <w:proofErr w:type="spellEnd"/>
      <w:r>
        <w:t xml:space="preserve"> </w:t>
      </w:r>
    </w:p>
    <w:p w:rsidR="00B02F02" w:rsidRDefault="00870ACC">
      <w:pPr>
        <w:pStyle w:val="ListParagraph"/>
        <w:numPr>
          <w:ilvl w:val="0"/>
          <w:numId w:val="2"/>
        </w:numPr>
      </w:pPr>
      <w:proofErr w:type="spellStart"/>
      <w:r>
        <w:t>Ciencia</w:t>
      </w:r>
      <w:proofErr w:type="spellEnd"/>
      <w:r>
        <w:t xml:space="preserve"> y </w:t>
      </w:r>
      <w:proofErr w:type="spellStart"/>
      <w:r>
        <w:t>Tecnolog</w:t>
      </w:r>
      <w:r>
        <w:rPr>
          <w:rFonts w:ascii="Cambria" w:hAnsi="Cambria"/>
        </w:rPr>
        <w:t>í</w:t>
      </w:r>
      <w:r>
        <w:t>a</w:t>
      </w:r>
      <w:proofErr w:type="spellEnd"/>
    </w:p>
    <w:p w:rsidR="00B02F02" w:rsidRDefault="00870ACC">
      <w:pPr>
        <w:pStyle w:val="ListParagraph"/>
        <w:numPr>
          <w:ilvl w:val="0"/>
          <w:numId w:val="2"/>
        </w:numPr>
      </w:pPr>
      <w:proofErr w:type="spellStart"/>
      <w:r>
        <w:t>Artes</w:t>
      </w:r>
      <w:proofErr w:type="spellEnd"/>
      <w:r>
        <w:t xml:space="preserve"> </w:t>
      </w:r>
      <w:proofErr w:type="spellStart"/>
      <w:r>
        <w:t>pl</w:t>
      </w:r>
      <w:r>
        <w:rPr>
          <w:rFonts w:ascii="Cambria" w:hAnsi="Cambria"/>
        </w:rPr>
        <w:t>á</w:t>
      </w:r>
      <w:r>
        <w:t>sticas</w:t>
      </w:r>
      <w:proofErr w:type="spellEnd"/>
    </w:p>
    <w:p w:rsidR="00B02F02" w:rsidRDefault="00870ACC">
      <w:pPr>
        <w:pStyle w:val="ListParagraph"/>
        <w:numPr>
          <w:ilvl w:val="0"/>
          <w:numId w:val="2"/>
        </w:numPr>
      </w:pPr>
      <w:proofErr w:type="spellStart"/>
      <w:r>
        <w:t>Literatura</w:t>
      </w:r>
      <w:proofErr w:type="spellEnd"/>
      <w:r>
        <w:t xml:space="preserve"> y </w:t>
      </w:r>
      <w:proofErr w:type="spellStart"/>
      <w:r>
        <w:t>teatro</w:t>
      </w:r>
      <w:proofErr w:type="spellEnd"/>
    </w:p>
    <w:p w:rsidR="00B02F02" w:rsidRDefault="00870ACC">
      <w:pPr>
        <w:pStyle w:val="ListParagraph"/>
        <w:numPr>
          <w:ilvl w:val="0"/>
          <w:numId w:val="2"/>
        </w:numPr>
      </w:pPr>
      <w:r>
        <w:t xml:space="preserve">Cine y </w:t>
      </w:r>
      <w:proofErr w:type="spellStart"/>
      <w:r>
        <w:t>fotograf</w:t>
      </w:r>
      <w:r>
        <w:rPr>
          <w:rFonts w:ascii="Cambria" w:hAnsi="Cambria"/>
        </w:rPr>
        <w:t>í</w:t>
      </w:r>
      <w:r>
        <w:t>a</w:t>
      </w:r>
      <w:proofErr w:type="spellEnd"/>
    </w:p>
    <w:p w:rsidR="00B02F02" w:rsidRDefault="00870ACC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vivienda</w:t>
      </w:r>
      <w:proofErr w:type="spellEnd"/>
    </w:p>
    <w:p w:rsidR="00B02F02" w:rsidRDefault="00B02F02">
      <w:pPr>
        <w:pStyle w:val="ListParagraph"/>
      </w:pP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>
        <w:rPr>
          <w:rFonts w:ascii="Helvetica" w:hAnsi="Helvetica" w:cs="Helvetica"/>
          <w:b/>
          <w:bCs/>
          <w:sz w:val="22"/>
          <w:szCs w:val="22"/>
          <w:lang w:val="es-ES"/>
        </w:rPr>
        <w:lastRenderedPageBreak/>
        <w:t>En cada unidad léxica se introduce el vocabulario a través de: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Definiciones</w:t>
      </w:r>
    </w:p>
    <w:p w:rsidR="00B02F02" w:rsidRDefault="00870ACC">
      <w:pPr>
        <w:rPr>
          <w:rFonts w:ascii="Helvetica" w:hAnsi="Helvetica" w:cs="Helvetica"/>
          <w:sz w:val="22"/>
          <w:szCs w:val="22"/>
          <w:lang w:val="es-ES"/>
        </w:rPr>
      </w:pPr>
      <w:r>
        <w:rPr>
          <w:rFonts w:ascii="Helvetica" w:hAnsi="Helvetica" w:cs="Helvetica"/>
          <w:sz w:val="22"/>
          <w:szCs w:val="22"/>
          <w:lang w:val="es-ES"/>
        </w:rPr>
        <w:t>Asociaciones</w:t>
      </w:r>
    </w:p>
    <w:p w:rsidR="00B02F02" w:rsidRDefault="00B02F02">
      <w:pPr>
        <w:pStyle w:val="ListParagraph"/>
        <w:rPr>
          <w:lang w:val="es-ES"/>
        </w:rPr>
      </w:pPr>
    </w:p>
    <w:p w:rsidR="00B02F02" w:rsidRDefault="00870ACC">
      <w:pPr>
        <w:rPr>
          <w:rFonts w:ascii="Calibri Light" w:hAnsi="Calibri Light" w:cs="Calibri Light"/>
          <w:b/>
          <w:lang w:val="es-ES"/>
        </w:rPr>
      </w:pPr>
      <w:r>
        <w:rPr>
          <w:rFonts w:ascii="Calibri Light" w:hAnsi="Calibri Light" w:cs="Calibri Light"/>
          <w:b/>
          <w:lang w:val="es-ES"/>
        </w:rPr>
        <w:t>Las clases serán anuales y es imprescindible la participación activa de los alumnos para llegar a conseguir el nivel B2-C1</w:t>
      </w:r>
    </w:p>
    <w:p w:rsidR="00B02F02" w:rsidRDefault="00870ACC">
      <w:pPr>
        <w:rPr>
          <w:rFonts w:ascii="Calibri Light" w:hAnsi="Calibri Light" w:cs="Calibri Light"/>
          <w:b/>
          <w:lang w:val="es-ES"/>
        </w:rPr>
      </w:pPr>
      <w:r>
        <w:rPr>
          <w:rFonts w:ascii="Calibri Light" w:hAnsi="Calibri Light" w:cs="Calibri Light"/>
          <w:b/>
          <w:lang w:val="es-ES"/>
        </w:rPr>
        <w:t>Durante el curso los alumnos tienen que realizar presentaciones orales y escritas sobre temas de actualidad que se irán progresivamente adaptando a los contenidos de léxico y gramática.</w:t>
      </w:r>
    </w:p>
    <w:p w:rsidR="00B02F02" w:rsidRDefault="00B02F02">
      <w:pPr>
        <w:rPr>
          <w:rFonts w:ascii="Calibri Light" w:hAnsi="Calibri Light" w:cs="Calibri Light"/>
          <w:b/>
          <w:lang w:val="es-ES"/>
        </w:rPr>
      </w:pPr>
    </w:p>
    <w:p w:rsidR="00B02F02" w:rsidRDefault="00B02F02">
      <w:pPr>
        <w:rPr>
          <w:rFonts w:ascii="Calibri Light" w:hAnsi="Calibri Light" w:cs="Calibri Light"/>
          <w:b/>
          <w:lang w:val="es-ES"/>
        </w:rPr>
      </w:pP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 Se realizarán dos pruebas parciales escritas (enero con la profesora </w:t>
      </w:r>
      <w:proofErr w:type="spellStart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>Diaz-Telenti</w:t>
      </w:r>
      <w:proofErr w:type="spellEnd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, mayo con el profesor Arribas) que darán </w:t>
      </w:r>
      <w:proofErr w:type="spellStart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>acesso</w:t>
      </w:r>
      <w:proofErr w:type="spellEnd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 a la prueba oral. La nota final de la parte escrita será la media de las dos pruebas.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>Los alumnos que decidan no presentarse a las pruebas de enero y mayo se presentarán a la prueba final escrita en junio.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En </w:t>
      </w:r>
      <w:proofErr w:type="gramStart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>la pruebas escritas parciales</w:t>
      </w:r>
      <w:proofErr w:type="gramEnd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 se tratarán los aspectos gramaticales de cada semestre, una prueba de comprensión (lectura de texto) y producción escrita.</w:t>
      </w:r>
    </w:p>
    <w:p w:rsidR="00B02F02" w:rsidRDefault="00B02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lang w:val="es-ES"/>
        </w:rPr>
      </w:pPr>
    </w:p>
    <w:p w:rsidR="00B02F02" w:rsidRDefault="00870ACC">
      <w:pPr>
        <w:rPr>
          <w:rFonts w:ascii="Calibri Light" w:hAnsi="Calibri Light" w:cs="Calibri Light"/>
          <w:b/>
          <w:bCs/>
          <w:sz w:val="28"/>
          <w:szCs w:val="28"/>
          <w:lang w:val="it-IT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Prueba oral: Exposición de artículos seleccionados durante el curso que podrán encontrar en el curso correspondiente en </w:t>
      </w:r>
      <w:proofErr w:type="spellStart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>moodle</w:t>
      </w:r>
      <w:proofErr w:type="spellEnd"/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>.</w:t>
      </w:r>
    </w:p>
    <w:p w:rsidR="00B02F02" w:rsidRDefault="00B02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8"/>
          <w:szCs w:val="28"/>
          <w:lang w:val="it-IT"/>
        </w:rPr>
      </w:pP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Páginas web de consulta: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 las dos primeras podéis encontrar ejercicios de gramática, vocabulario, dictados, lecturas, música, películas y mucho más!!!!</w:t>
      </w:r>
      <w:proofErr w:type="gramEnd"/>
    </w:p>
    <w:p w:rsidR="00B02F02" w:rsidRDefault="008017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hyperlink r:id="rId7" w:history="1">
        <w:r w:rsidR="00870AC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 w:color="0000FF"/>
            <w:lang w:val="es-ES"/>
          </w:rPr>
          <w:t>www.ver-taal.com</w:t>
        </w:r>
      </w:hyperlink>
    </w:p>
    <w:p w:rsidR="00B02F02" w:rsidRDefault="008017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hyperlink r:id="rId8" w:history="1">
        <w:r w:rsidR="00870AC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 w:color="0000FF"/>
            <w:lang w:val="es-ES"/>
          </w:rPr>
          <w:t>www.aprenderespanol.org</w:t>
        </w:r>
      </w:hyperlink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Hablacultura.com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Todoele.net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Donquijote.org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Lenguajeyotrasluces.com</w:t>
      </w: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Jotdown.es</w:t>
      </w:r>
    </w:p>
    <w:p w:rsidR="00B02F02" w:rsidRDefault="00B02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B02F02" w:rsidRDefault="00870A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Periódicos españoles.</w:t>
      </w:r>
    </w:p>
    <w:p w:rsidR="00B02F02" w:rsidRDefault="008017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hyperlink r:id="rId9" w:history="1">
        <w:r w:rsidR="00870AC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 w:color="0000FF"/>
            <w:lang w:val="es-ES"/>
          </w:rPr>
          <w:t>www.elpais.es</w:t>
        </w:r>
      </w:hyperlink>
    </w:p>
    <w:p w:rsidR="00B02F02" w:rsidRDefault="008017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hyperlink r:id="rId10" w:history="1">
        <w:r w:rsidR="00870AC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 w:color="0000FF"/>
            <w:lang w:val="es-ES"/>
          </w:rPr>
          <w:t>www.elmundo.es</w:t>
        </w:r>
      </w:hyperlink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Libro de texto: 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lastRenderedPageBreak/>
        <w:t xml:space="preserve">“APRUEBA” Gramática y Léxico con </w:t>
      </w:r>
      <w:proofErr w:type="gramStart"/>
      <w:r>
        <w:rPr>
          <w:b/>
          <w:bCs/>
          <w:sz w:val="28"/>
          <w:szCs w:val="28"/>
          <w:lang w:val="es-ES"/>
        </w:rPr>
        <w:t>ejercicios ,</w:t>
      </w:r>
      <w:proofErr w:type="gram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Loescher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editore</w:t>
      </w:r>
      <w:proofErr w:type="spellEnd"/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Gram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tica de Uso del espa</w:t>
      </w:r>
      <w:r>
        <w:rPr>
          <w:rFonts w:ascii="Cambria" w:hAnsi="Cambria"/>
          <w:b/>
          <w:bCs/>
          <w:sz w:val="28"/>
          <w:szCs w:val="28"/>
          <w:lang w:val="es-ES"/>
        </w:rPr>
        <w:t>ñ</w:t>
      </w:r>
      <w:r>
        <w:rPr>
          <w:b/>
          <w:bCs/>
          <w:sz w:val="28"/>
          <w:szCs w:val="28"/>
          <w:lang w:val="es-ES"/>
        </w:rPr>
        <w:t>ol teor</w:t>
      </w:r>
      <w:r>
        <w:rPr>
          <w:rFonts w:ascii="Cambria" w:hAnsi="Cambria"/>
          <w:b/>
          <w:bCs/>
          <w:sz w:val="28"/>
          <w:szCs w:val="28"/>
          <w:lang w:val="es-ES"/>
        </w:rPr>
        <w:t>í</w:t>
      </w:r>
      <w:r>
        <w:rPr>
          <w:b/>
          <w:bCs/>
          <w:sz w:val="28"/>
          <w:szCs w:val="28"/>
          <w:lang w:val="es-ES"/>
        </w:rPr>
        <w:t xml:space="preserve">a y </w:t>
      </w:r>
      <w:proofErr w:type="gramStart"/>
      <w:r>
        <w:rPr>
          <w:b/>
          <w:bCs/>
          <w:sz w:val="28"/>
          <w:szCs w:val="28"/>
          <w:lang w:val="es-ES"/>
        </w:rPr>
        <w:t>pr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ctica  Nivel</w:t>
      </w:r>
      <w:proofErr w:type="gramEnd"/>
      <w:r>
        <w:rPr>
          <w:b/>
          <w:bCs/>
          <w:sz w:val="28"/>
          <w:szCs w:val="28"/>
          <w:lang w:val="es-ES"/>
        </w:rPr>
        <w:t xml:space="preserve"> B1-B2. </w:t>
      </w:r>
      <w:proofErr w:type="spellStart"/>
      <w:r w:rsidRPr="008017BB">
        <w:rPr>
          <w:b/>
          <w:bCs/>
          <w:sz w:val="28"/>
          <w:szCs w:val="28"/>
          <w:lang w:val="it-IT"/>
        </w:rPr>
        <w:t>Editorial</w:t>
      </w:r>
      <w:proofErr w:type="spellEnd"/>
      <w:r w:rsidRPr="008017BB">
        <w:rPr>
          <w:b/>
          <w:bCs/>
          <w:sz w:val="28"/>
          <w:szCs w:val="28"/>
          <w:lang w:val="it-IT"/>
        </w:rPr>
        <w:t>: HOEPLI</w:t>
      </w:r>
      <w:r>
        <w:rPr>
          <w:b/>
          <w:bCs/>
          <w:sz w:val="28"/>
          <w:szCs w:val="28"/>
          <w:lang w:val="es-ES"/>
        </w:rPr>
        <w:t xml:space="preserve">. (es posible encontrarlo en la </w:t>
      </w:r>
      <w:proofErr w:type="spellStart"/>
      <w:r>
        <w:rPr>
          <w:b/>
          <w:bCs/>
          <w:sz w:val="28"/>
          <w:szCs w:val="28"/>
          <w:lang w:val="es-ES"/>
        </w:rPr>
        <w:t>copisteria</w:t>
      </w:r>
      <w:proofErr w:type="spellEnd"/>
      <w:r>
        <w:rPr>
          <w:b/>
          <w:bCs/>
          <w:sz w:val="28"/>
          <w:szCs w:val="28"/>
          <w:lang w:val="es-ES"/>
        </w:rPr>
        <w:t xml:space="preserve"> “Copyright”)</w:t>
      </w:r>
    </w:p>
    <w:p w:rsidR="00B02F02" w:rsidRPr="008017BB" w:rsidRDefault="00B02F02">
      <w:pPr>
        <w:pStyle w:val="ListParagraph"/>
        <w:rPr>
          <w:b/>
          <w:bCs/>
          <w:sz w:val="28"/>
          <w:szCs w:val="28"/>
          <w:lang w:val="it-IT"/>
        </w:rPr>
      </w:pPr>
    </w:p>
    <w:p w:rsidR="00B02F02" w:rsidRPr="008017BB" w:rsidRDefault="00B02F02">
      <w:pPr>
        <w:pStyle w:val="ListParagraph"/>
        <w:rPr>
          <w:b/>
          <w:bCs/>
          <w:sz w:val="28"/>
          <w:szCs w:val="28"/>
          <w:lang w:val="it-IT"/>
        </w:rPr>
      </w:pPr>
    </w:p>
    <w:p w:rsidR="00B02F02" w:rsidRPr="008017BB" w:rsidRDefault="00B02F02">
      <w:pPr>
        <w:pStyle w:val="ListParagraph"/>
        <w:rPr>
          <w:b/>
          <w:bCs/>
          <w:sz w:val="28"/>
          <w:szCs w:val="28"/>
          <w:lang w:val="it-IT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II MODULO O SEMESTRE (DOTT.ARRIBAS):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b/>
          <w:bCs/>
          <w:color w:val="2F2F2F"/>
          <w:lang w:val="es-ES"/>
        </w:rPr>
      </w:pPr>
      <w:r>
        <w:rPr>
          <w:rFonts w:ascii="Arial Black" w:hAnsi="Arial Black" w:cs="Arial"/>
          <w:b/>
          <w:bCs/>
          <w:color w:val="2F2F2F"/>
          <w:lang w:val="es-ES"/>
        </w:rPr>
        <w:t>Recibimiento: escribir un email para tomar una cita o si es una cuestión breve al final de las clases</w:t>
      </w:r>
    </w:p>
    <w:p w:rsidR="00B02F02" w:rsidRDefault="00B02F02">
      <w:pPr>
        <w:pStyle w:val="Normal1"/>
        <w:shd w:val="clear" w:color="auto" w:fill="FFFFFF"/>
        <w:jc w:val="both"/>
        <w:rPr>
          <w:rFonts w:ascii="Arial Black" w:hAnsi="Arial Black" w:cs="Arial"/>
          <w:b/>
          <w:bCs/>
          <w:color w:val="2F2F2F"/>
          <w:lang w:val="es-ES"/>
        </w:rPr>
      </w:pP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Duración del II módulo: desde </w:t>
      </w:r>
      <w:proofErr w:type="gramStart"/>
      <w:r>
        <w:rPr>
          <w:rFonts w:ascii="Arial Black" w:hAnsi="Arial Black" w:cs="Arial"/>
          <w:color w:val="2F2F2F"/>
          <w:lang w:val="es-ES"/>
        </w:rPr>
        <w:t>marzo  hasta</w:t>
      </w:r>
      <w:proofErr w:type="gramEnd"/>
      <w:r>
        <w:rPr>
          <w:rFonts w:ascii="Arial Black" w:hAnsi="Arial Black" w:cs="Arial"/>
          <w:color w:val="2F2F2F"/>
          <w:lang w:val="es-ES"/>
        </w:rPr>
        <w:t xml:space="preserve"> finales de  mayo.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:rsidR="00B02F02" w:rsidRDefault="00870ACC">
      <w:pPr>
        <w:pStyle w:val="NormalWeb"/>
        <w:jc w:val="both"/>
        <w:rPr>
          <w:rFonts w:ascii="Maiandra GD" w:hAnsi="Maiandra GD" w:cs="Maiandra GD"/>
          <w:color w:val="000000"/>
          <w:sz w:val="20"/>
          <w:szCs w:val="20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lectorado de lengua </w:t>
      </w:r>
      <w:proofErr w:type="gramStart"/>
      <w:r>
        <w:rPr>
          <w:rFonts w:ascii="Arial Black" w:hAnsi="Arial Black" w:cs="Arial"/>
          <w:color w:val="2F2F2F"/>
          <w:lang w:val="es-ES"/>
        </w:rPr>
        <w:t>Española</w:t>
      </w:r>
      <w:proofErr w:type="gramEnd"/>
      <w:r>
        <w:rPr>
          <w:rFonts w:ascii="Arial Black" w:hAnsi="Arial Black" w:cs="Arial"/>
          <w:color w:val="2F2F2F"/>
          <w:lang w:val="es-ES"/>
        </w:rPr>
        <w:t xml:space="preserve"> II 2023-2024 del segundo semestre constará de </w:t>
      </w:r>
      <w:r w:rsidRPr="008017BB">
        <w:rPr>
          <w:rFonts w:ascii="Arial Black" w:hAnsi="Arial Black" w:cs="Arial"/>
          <w:color w:val="2F2F2F"/>
          <w:lang w:val="it-IT"/>
        </w:rPr>
        <w:t>6</w:t>
      </w:r>
      <w:r>
        <w:rPr>
          <w:rFonts w:ascii="Arial Black" w:hAnsi="Arial Black" w:cs="Arial"/>
          <w:color w:val="2F2F2F"/>
          <w:lang w:val="es-ES"/>
        </w:rPr>
        <w:t xml:space="preserve">5 horas lectivas frontales. Los alumnos-as que cursan la asignatura de lengua española </w:t>
      </w:r>
      <w:r>
        <w:rPr>
          <w:rFonts w:ascii="Arial Black" w:hAnsi="Arial Black"/>
          <w:color w:val="2F2F2F"/>
          <w:lang w:val="es-ES"/>
        </w:rPr>
        <w:t xml:space="preserve">deben seguir las clases de lectorado de forma presencial. Se ruega a aquellos-as </w:t>
      </w:r>
      <w:proofErr w:type="spellStart"/>
      <w:r>
        <w:rPr>
          <w:rFonts w:ascii="Arial Black" w:hAnsi="Arial Black"/>
          <w:color w:val="2F2F2F"/>
          <w:lang w:val="es-ES"/>
        </w:rPr>
        <w:t>alumos</w:t>
      </w:r>
      <w:proofErr w:type="spellEnd"/>
      <w:r>
        <w:rPr>
          <w:rFonts w:ascii="Arial Black" w:hAnsi="Arial Black"/>
          <w:color w:val="2F2F2F"/>
          <w:lang w:val="es-ES"/>
        </w:rPr>
        <w:t>-as que no puedan asistir al lectorado que avisen e informen de su situación.</w:t>
      </w:r>
    </w:p>
    <w:p w:rsidR="00B02F02" w:rsidRPr="008017BB" w:rsidRDefault="00B02F02">
      <w:pPr>
        <w:spacing w:before="100" w:beforeAutospacing="1" w:after="100" w:afterAutospacing="1"/>
        <w:jc w:val="both"/>
        <w:rPr>
          <w:rFonts w:ascii="Arial Black" w:eastAsia="Times New Roman" w:hAnsi="Arial Black" w:cs="Times New Roman"/>
          <w:color w:val="000000"/>
          <w:lang w:val="es-ES"/>
        </w:rPr>
      </w:pPr>
    </w:p>
    <w:p w:rsidR="00B02F02" w:rsidRDefault="00870ACC">
      <w:pPr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Arial Black" w:eastAsia="Calibri" w:hAnsi="Arial Black" w:cs="Arial"/>
          <w:color w:val="2F2F2F"/>
          <w:lang w:val="es-ES"/>
        </w:rPr>
        <w:t xml:space="preserve">Las clases no serán grabadas porque el lectorado solo tiene sentido y sirve cuando hay una interacción profesor-alumno. La no asistencia a las clases de lectorado penaliza vuestro aprendizaje </w:t>
      </w:r>
      <w:proofErr w:type="gramStart"/>
      <w:r>
        <w:rPr>
          <w:rFonts w:ascii="Arial Black" w:eastAsia="Calibri" w:hAnsi="Arial Black" w:cs="Arial"/>
          <w:color w:val="2F2F2F"/>
          <w:lang w:val="es-ES"/>
        </w:rPr>
        <w:t>y  vuestro</w:t>
      </w:r>
      <w:proofErr w:type="gramEnd"/>
      <w:r>
        <w:rPr>
          <w:rFonts w:ascii="Arial Black" w:eastAsia="Calibri" w:hAnsi="Arial Black" w:cs="Arial"/>
          <w:color w:val="2F2F2F"/>
          <w:lang w:val="es-ES"/>
        </w:rPr>
        <w:t xml:space="preserve"> resultado final ya que cuenta en la nota final de la asignatura de </w:t>
      </w:r>
      <w:proofErr w:type="spellStart"/>
      <w:r>
        <w:rPr>
          <w:rFonts w:ascii="Arial Black" w:eastAsia="Calibri" w:hAnsi="Arial Black" w:cs="Arial"/>
          <w:color w:val="2F2F2F"/>
          <w:lang w:val="es-ES"/>
        </w:rPr>
        <w:t>Lingua</w:t>
      </w:r>
      <w:proofErr w:type="spellEnd"/>
      <w:r>
        <w:rPr>
          <w:rFonts w:ascii="Arial Black" w:eastAsia="Calibri" w:hAnsi="Arial Black" w:cs="Arial"/>
          <w:color w:val="2F2F2F"/>
          <w:lang w:val="es-ES"/>
        </w:rPr>
        <w:t xml:space="preserve"> </w:t>
      </w:r>
      <w:proofErr w:type="spellStart"/>
      <w:r>
        <w:rPr>
          <w:rFonts w:ascii="Arial Black" w:eastAsia="Calibri" w:hAnsi="Arial Black" w:cs="Arial"/>
          <w:color w:val="2F2F2F"/>
          <w:lang w:val="es-ES"/>
        </w:rPr>
        <w:t>spagnola</w:t>
      </w:r>
      <w:proofErr w:type="spellEnd"/>
      <w:r>
        <w:rPr>
          <w:rFonts w:ascii="Arial Black" w:eastAsia="Calibri" w:hAnsi="Arial Black" w:cs="Arial"/>
          <w:color w:val="2F2F2F"/>
          <w:lang w:val="es-ES"/>
        </w:rPr>
        <w:t xml:space="preserve"> I</w:t>
      </w:r>
      <w:r w:rsidRPr="008017BB">
        <w:rPr>
          <w:rFonts w:ascii="Arial Black" w:eastAsia="Calibri" w:hAnsi="Arial Black" w:cs="Arial"/>
          <w:color w:val="2F2F2F"/>
          <w:lang w:val="it-IT"/>
        </w:rPr>
        <w:t>I</w:t>
      </w:r>
      <w:r>
        <w:rPr>
          <w:rFonts w:ascii="Arial Black" w:eastAsia="Calibri" w:hAnsi="Arial Black" w:cs="Arial"/>
          <w:color w:val="2F2F2F"/>
          <w:lang w:val="es-ES"/>
        </w:rPr>
        <w:t>.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nivel exigido para el II año de lengua española es un B2 tanto a nivel escrito como hablado, lo cual significa un esfuerzo considerable y un trabajo serio y constante donde se vea el progreso del estudiante para conseguir unas competencias de lengua española adecuadas al nivel exigido. 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Las clases de lectorado tienen como objetivo la práctica de la lengua tanto a nivel escrito como oral, creando un espacio de actividades que ayuden a los alumnos-a a perfeccionar la lengua con la ayuda de un </w:t>
      </w:r>
      <w:r>
        <w:rPr>
          <w:rFonts w:ascii="Arial Black" w:hAnsi="Arial Black" w:cs="Arial"/>
          <w:color w:val="2F2F2F"/>
          <w:lang w:val="es-ES"/>
        </w:rPr>
        <w:lastRenderedPageBreak/>
        <w:t>enseñante nativo cuya experiencia y conocimiento son de indudable valor para los estudiantes de lenguas.</w:t>
      </w:r>
    </w:p>
    <w:p w:rsidR="00B02F02" w:rsidRDefault="00B02F02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Modalidad del examen: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La </w:t>
      </w:r>
      <w:r>
        <w:rPr>
          <w:rFonts w:ascii="Arial Black" w:hAnsi="Arial Black" w:cs="Arial"/>
          <w:color w:val="0000FF"/>
          <w:lang w:val="es-ES"/>
        </w:rPr>
        <w:t>prueba escrita</w:t>
      </w:r>
      <w:r>
        <w:rPr>
          <w:rFonts w:ascii="Arial Black" w:hAnsi="Arial Black" w:cs="Arial"/>
          <w:color w:val="2F2F2F"/>
          <w:lang w:val="es-ES"/>
        </w:rPr>
        <w:t xml:space="preserve"> consistirá en un ejercicio de gramática, una comprensión</w:t>
      </w:r>
      <w:r>
        <w:rPr>
          <w:rFonts w:ascii="Arial Black" w:hAnsi="Arial Black" w:cs="Arial"/>
          <w:color w:val="2F2F2F"/>
        </w:rPr>
        <w:t xml:space="preserve"> auditiva</w:t>
      </w:r>
      <w:r>
        <w:rPr>
          <w:rFonts w:ascii="Arial Black" w:hAnsi="Arial Black" w:cs="Arial"/>
          <w:color w:val="2F2F2F"/>
          <w:lang w:val="es-ES"/>
        </w:rPr>
        <w:t xml:space="preserve"> y en la producción de un texto (carta, descripción, resumen, o argumento)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La </w:t>
      </w:r>
      <w:r>
        <w:rPr>
          <w:rFonts w:ascii="Arial Black" w:hAnsi="Arial Black"/>
          <w:color w:val="0000FF"/>
          <w:lang w:val="es-ES"/>
        </w:rPr>
        <w:t xml:space="preserve">prueba oral </w:t>
      </w:r>
      <w:r>
        <w:rPr>
          <w:rFonts w:ascii="Arial Black" w:hAnsi="Arial Black"/>
          <w:color w:val="2F2F2F"/>
          <w:lang w:val="es-ES"/>
        </w:rPr>
        <w:t xml:space="preserve">de lectorado se realizará junto a los exámenes oficiales </w:t>
      </w:r>
      <w:proofErr w:type="gramStart"/>
      <w:r>
        <w:rPr>
          <w:rFonts w:ascii="Arial Black" w:hAnsi="Arial Black"/>
          <w:color w:val="2F2F2F"/>
          <w:lang w:val="es-ES"/>
        </w:rPr>
        <w:t>orales  de</w:t>
      </w:r>
      <w:proofErr w:type="gramEnd"/>
      <w:r>
        <w:rPr>
          <w:rFonts w:ascii="Arial Black" w:hAnsi="Arial Black"/>
          <w:color w:val="2F2F2F"/>
          <w:lang w:val="es-ES"/>
        </w:rPr>
        <w:t xml:space="preserve"> junio, septiembre o enero que tendrá la docente del curso. En esta prueba </w:t>
      </w:r>
      <w:proofErr w:type="gramStart"/>
      <w:r>
        <w:rPr>
          <w:rFonts w:ascii="Arial Black" w:hAnsi="Arial Black"/>
          <w:color w:val="2F2F2F"/>
          <w:lang w:val="es-ES"/>
        </w:rPr>
        <w:t>oral  los</w:t>
      </w:r>
      <w:proofErr w:type="gramEnd"/>
      <w:r>
        <w:rPr>
          <w:rFonts w:ascii="Arial Black" w:hAnsi="Arial Black"/>
          <w:color w:val="2F2F2F"/>
          <w:lang w:val="es-ES"/>
        </w:rPr>
        <w:t xml:space="preserve"> estudiantes tendrán que realizar una breve exposición oral de uno de </w:t>
      </w:r>
      <w:r>
        <w:rPr>
          <w:rFonts w:ascii="Arial Black" w:hAnsi="Arial Black"/>
          <w:b/>
          <w:bCs/>
          <w:color w:val="2F2F2F"/>
          <w:u w:val="single"/>
          <w:lang w:val="es-ES"/>
        </w:rPr>
        <w:t>los artículos tratados durante el curso</w:t>
      </w:r>
      <w:r>
        <w:rPr>
          <w:rFonts w:ascii="Arial Black" w:hAnsi="Arial Black"/>
          <w:color w:val="2F2F2F"/>
          <w:lang w:val="es-ES"/>
        </w:rPr>
        <w:t xml:space="preserve"> que se encontrarán en la plataforma </w:t>
      </w:r>
      <w:proofErr w:type="spellStart"/>
      <w:r>
        <w:rPr>
          <w:rFonts w:ascii="Arial Black" w:hAnsi="Arial Black"/>
          <w:color w:val="2F2F2F"/>
          <w:lang w:val="es-ES"/>
        </w:rPr>
        <w:t>moodle</w:t>
      </w:r>
      <w:proofErr w:type="spellEnd"/>
      <w:r>
        <w:rPr>
          <w:rFonts w:ascii="Arial Black" w:hAnsi="Arial Black"/>
          <w:color w:val="2F2F2F"/>
          <w:lang w:val="es-ES"/>
        </w:rPr>
        <w:t>.</w:t>
      </w:r>
    </w:p>
    <w:p w:rsidR="00B02F02" w:rsidRDefault="00870ACC">
      <w:pPr>
        <w:pStyle w:val="Normal1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 </w:t>
      </w: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Temas de gramática del II módulo: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-Imperativo afirmativo y negativo</w:t>
      </w: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-Preposiciones (por y para)</w:t>
      </w: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-Verbos de cambio </w:t>
      </w: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-Formas impersonales y forma pasiva</w:t>
      </w: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-Pretérito imperfecto de subjuntivo</w:t>
      </w: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-Oraciones subordinadas concesivas</w:t>
      </w: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-Repaso de las oraciones subordinadas con subjuntivo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Libro de texto: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“APRUEBA” Gramática y Léxico con </w:t>
      </w:r>
      <w:proofErr w:type="gramStart"/>
      <w:r>
        <w:rPr>
          <w:b/>
          <w:bCs/>
          <w:sz w:val="28"/>
          <w:szCs w:val="28"/>
          <w:lang w:val="es-ES"/>
        </w:rPr>
        <w:t>ejercicios ,</w:t>
      </w:r>
      <w:proofErr w:type="gram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Loescher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editore</w:t>
      </w:r>
      <w:proofErr w:type="spellEnd"/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Gram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tica de Uso del espa</w:t>
      </w:r>
      <w:r>
        <w:rPr>
          <w:rFonts w:ascii="Cambria" w:hAnsi="Cambria"/>
          <w:b/>
          <w:bCs/>
          <w:sz w:val="28"/>
          <w:szCs w:val="28"/>
          <w:lang w:val="es-ES"/>
        </w:rPr>
        <w:t>ñ</w:t>
      </w:r>
      <w:r>
        <w:rPr>
          <w:b/>
          <w:bCs/>
          <w:sz w:val="28"/>
          <w:szCs w:val="28"/>
          <w:lang w:val="es-ES"/>
        </w:rPr>
        <w:t>ol teor</w:t>
      </w:r>
      <w:r>
        <w:rPr>
          <w:rFonts w:ascii="Cambria" w:hAnsi="Cambria"/>
          <w:b/>
          <w:bCs/>
          <w:sz w:val="28"/>
          <w:szCs w:val="28"/>
          <w:lang w:val="es-ES"/>
        </w:rPr>
        <w:t>í</w:t>
      </w:r>
      <w:r>
        <w:rPr>
          <w:b/>
          <w:bCs/>
          <w:sz w:val="28"/>
          <w:szCs w:val="28"/>
          <w:lang w:val="es-ES"/>
        </w:rPr>
        <w:t xml:space="preserve">a y </w:t>
      </w:r>
      <w:proofErr w:type="gramStart"/>
      <w:r>
        <w:rPr>
          <w:b/>
          <w:bCs/>
          <w:sz w:val="28"/>
          <w:szCs w:val="28"/>
          <w:lang w:val="es-ES"/>
        </w:rPr>
        <w:t>pr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ctica  Nivel</w:t>
      </w:r>
      <w:proofErr w:type="gramEnd"/>
      <w:r>
        <w:rPr>
          <w:b/>
          <w:bCs/>
          <w:sz w:val="28"/>
          <w:szCs w:val="28"/>
          <w:lang w:val="es-ES"/>
        </w:rPr>
        <w:t xml:space="preserve"> B1-B2. </w:t>
      </w:r>
      <w:proofErr w:type="spellStart"/>
      <w:r w:rsidRPr="008017BB">
        <w:rPr>
          <w:b/>
          <w:bCs/>
          <w:sz w:val="28"/>
          <w:szCs w:val="28"/>
          <w:lang w:val="it-IT"/>
        </w:rPr>
        <w:t>Editorial</w:t>
      </w:r>
      <w:proofErr w:type="spellEnd"/>
      <w:r w:rsidRPr="008017BB">
        <w:rPr>
          <w:b/>
          <w:bCs/>
          <w:sz w:val="28"/>
          <w:szCs w:val="28"/>
          <w:lang w:val="it-IT"/>
        </w:rPr>
        <w:t>: HOEPLI</w:t>
      </w:r>
      <w:r>
        <w:rPr>
          <w:b/>
          <w:bCs/>
          <w:sz w:val="28"/>
          <w:szCs w:val="28"/>
          <w:lang w:val="es-ES"/>
        </w:rPr>
        <w:t xml:space="preserve">. (es posible encontrarlo en la </w:t>
      </w:r>
      <w:proofErr w:type="spellStart"/>
      <w:r>
        <w:rPr>
          <w:b/>
          <w:bCs/>
          <w:sz w:val="28"/>
          <w:szCs w:val="28"/>
          <w:lang w:val="es-ES"/>
        </w:rPr>
        <w:t>copisteria</w:t>
      </w:r>
      <w:proofErr w:type="spellEnd"/>
      <w:r>
        <w:rPr>
          <w:b/>
          <w:bCs/>
          <w:sz w:val="28"/>
          <w:szCs w:val="28"/>
          <w:lang w:val="es-ES"/>
        </w:rPr>
        <w:t xml:space="preserve"> “Copyright”)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Durante el curso se leerán una serie de artículos que formarán parte de la prueba oral de la asignatura. </w:t>
      </w:r>
      <w:proofErr w:type="gramStart"/>
      <w:r>
        <w:rPr>
          <w:b/>
          <w:bCs/>
          <w:sz w:val="28"/>
          <w:szCs w:val="28"/>
          <w:lang w:val="es-ES"/>
        </w:rPr>
        <w:t>Además</w:t>
      </w:r>
      <w:proofErr w:type="gramEnd"/>
      <w:r>
        <w:rPr>
          <w:b/>
          <w:bCs/>
          <w:sz w:val="28"/>
          <w:szCs w:val="28"/>
          <w:lang w:val="es-ES"/>
        </w:rPr>
        <w:t xml:space="preserve"> se realizarán trabajos escritos y presentaciones en las que la alumna-o tendrá que exponer ciertos temas que se plantearán en las clases.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ListParagraph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lastRenderedPageBreak/>
        <w:t>Páginas web recomendadas para aprender el español: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-www.20minutos.es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-www.elmundo.es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-www.elpais.es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-www.abc.es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-www.larazon.es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-www.20minutos.com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-www.musica.com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-www.rtve.es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-www.rtvcyl.es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-www.ondacero.es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-www.rne.es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-www.bbc.com/mundo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www.youtube.com/c/BBCMundo</w:t>
      </w:r>
    </w:p>
    <w:p w:rsidR="00B02F02" w:rsidRDefault="00870ACC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</w:t>
      </w:r>
      <w:r>
        <w:rPr>
          <w:rFonts w:ascii="Arial Black" w:hAnsi="Arial Black"/>
          <w:color w:val="2F2F2F"/>
          <w:lang w:val="es-ES"/>
        </w:rPr>
        <w:t>cnnespanol.cnn.com/</w:t>
      </w:r>
    </w:p>
    <w:p w:rsidR="00B02F02" w:rsidRDefault="00870ACC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-www.telemundo.com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-www.univisión.com</w:t>
      </w:r>
    </w:p>
    <w:p w:rsidR="00B02F02" w:rsidRPr="008017BB" w:rsidRDefault="00870ACC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-www.estrellacomún.com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-www.lacuatro.es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-www.lasexta.es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</w:t>
      </w:r>
      <w:r>
        <w:rPr>
          <w:rFonts w:ascii="Arial Black" w:hAnsi="Arial Black"/>
          <w:color w:val="2F2F2F"/>
          <w:lang w:val="es-ES"/>
        </w:rPr>
        <w:t>www.youtube.com/</w:t>
      </w:r>
      <w:proofErr w:type="spellStart"/>
      <w:r>
        <w:rPr>
          <w:rFonts w:ascii="Arial Black" w:hAnsi="Arial Black"/>
          <w:color w:val="2F2F2F"/>
          <w:lang w:val="es-ES"/>
        </w:rPr>
        <w:t>user</w:t>
      </w:r>
      <w:proofErr w:type="spellEnd"/>
      <w:r>
        <w:rPr>
          <w:rFonts w:ascii="Arial Black" w:hAnsi="Arial Black"/>
          <w:color w:val="2F2F2F"/>
          <w:lang w:val="es-ES"/>
        </w:rPr>
        <w:t>/</w:t>
      </w:r>
      <w:proofErr w:type="spellStart"/>
      <w:r>
        <w:rPr>
          <w:rFonts w:ascii="Arial Black" w:hAnsi="Arial Black"/>
          <w:color w:val="2F2F2F"/>
          <w:lang w:val="es-ES"/>
        </w:rPr>
        <w:t>TEDxTalks</w:t>
      </w:r>
      <w:proofErr w:type="spellEnd"/>
    </w:p>
    <w:p w:rsidR="00B02F02" w:rsidRDefault="00870ACC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-www.ethic.es</w:t>
      </w:r>
    </w:p>
    <w:p w:rsidR="00B02F02" w:rsidRDefault="00870ACC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lastRenderedPageBreak/>
        <w:t>-www. Podiumpodcast.com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:rsidR="00B02F02" w:rsidRDefault="00870ACC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Gramática y ejercicios de </w:t>
      </w:r>
      <w:proofErr w:type="gramStart"/>
      <w:r>
        <w:rPr>
          <w:rFonts w:ascii="Arial Black" w:hAnsi="Arial Black" w:cs="Arial"/>
          <w:color w:val="2F2F2F"/>
          <w:u w:val="single"/>
          <w:lang w:val="es-ES"/>
        </w:rPr>
        <w:t>español :</w:t>
      </w:r>
      <w:proofErr w:type="gramEnd"/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 w:rsidR="00B02F02" w:rsidRDefault="00870ACC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 w:rsidR="00B02F02" w:rsidRDefault="00870ACC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-www.profedele.es </w:t>
      </w:r>
    </w:p>
    <w:p w:rsidR="00B02F02" w:rsidRDefault="00870ACC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-www.hablacultura.com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-www.rae.es (diccionario oficial de la lengua española)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-www.cervantes.es (informaciones culturales y cursos de lengua española, exámenes DELE)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color w:val="2F2F2F"/>
          <w:lang w:val="es-ES"/>
        </w:rPr>
        <w:t>-</w:t>
      </w:r>
      <w:hyperlink r:id="rId11" w:history="1">
        <w:r>
          <w:rPr>
            <w:rStyle w:val="Hyperlink"/>
            <w:rFonts w:ascii="Arial Black" w:hAnsi="Arial Black" w:cs="Arial"/>
            <w:color w:val="auto"/>
            <w:u w:val="none"/>
            <w:lang w:val="es-ES"/>
          </w:rPr>
          <w:t xml:space="preserve"> www.ver-taal.com/voc_coche_hangman.htm</w:t>
        </w:r>
      </w:hyperlink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-www.dienneti.it/</w:t>
      </w:r>
      <w:proofErr w:type="spellStart"/>
      <w:r>
        <w:rPr>
          <w:rFonts w:ascii="Arial Black" w:hAnsi="Arial Black" w:cs="Arial"/>
          <w:color w:val="2F2F2F"/>
          <w:lang w:val="es-ES"/>
        </w:rPr>
        <w:t>lingue_straniere</w:t>
      </w:r>
      <w:proofErr w:type="spellEnd"/>
      <w:r>
        <w:rPr>
          <w:rFonts w:ascii="Arial Black" w:hAnsi="Arial Black" w:cs="Arial"/>
          <w:color w:val="2F2F2F"/>
          <w:lang w:val="es-ES"/>
        </w:rPr>
        <w:t>/spagnolo.htm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-www.cajondesastre.juegos.free.fr/ejercicios_gramatica.htm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lang w:val="es-ES"/>
        </w:rPr>
        <w:t xml:space="preserve">- </w:t>
      </w:r>
      <w:hyperlink r:id="rId12" w:history="1">
        <w:r>
          <w:rPr>
            <w:rStyle w:val="Hyperlink"/>
            <w:rFonts w:ascii="Arial Black" w:hAnsi="Arial Black" w:cs="Arial"/>
            <w:color w:val="auto"/>
            <w:u w:val="none"/>
            <w:lang w:val="es-ES"/>
          </w:rPr>
          <w:t>www.vicentellop.com</w:t>
        </w:r>
      </w:hyperlink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-www.indiana.edu.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-www.learn-spanish-online.com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-www.wikilearning.com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-www.todoele.com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-www.uvm.edu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-www.sflt.ucl.ac.be/</w:t>
      </w:r>
      <w:proofErr w:type="spellStart"/>
      <w:r>
        <w:rPr>
          <w:rFonts w:ascii="Arial Black" w:hAnsi="Arial Black" w:cs="Arial"/>
          <w:color w:val="2F2F2F"/>
          <w:lang w:val="es-ES"/>
        </w:rPr>
        <w:t>gra</w:t>
      </w:r>
      <w:proofErr w:type="spellEnd"/>
      <w:r>
        <w:rPr>
          <w:rFonts w:ascii="Arial Black" w:hAnsi="Arial Black" w:cs="Arial"/>
          <w:color w:val="2F2F2F"/>
          <w:lang w:val="es-ES"/>
        </w:rPr>
        <w:t>/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-www.uni-trier.de/~sfa/Lernen_im_Internet/Spanisch/ejercicios1.htm- 5k-www.wikipedia.org</w:t>
      </w:r>
    </w:p>
    <w:p w:rsidR="00B02F02" w:rsidRDefault="00870ACC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-wikilengua.com</w:t>
      </w:r>
    </w:p>
    <w:p w:rsidR="00B02F02" w:rsidRDefault="00870ACC">
      <w:pPr>
        <w:widowControl w:val="0"/>
        <w:autoSpaceDE w:val="0"/>
        <w:autoSpaceDN w:val="0"/>
        <w:adjustRightInd w:val="0"/>
        <w:spacing w:before="100" w:beforeAutospacing="1"/>
        <w:rPr>
          <w:rFonts w:ascii="Arial Black" w:eastAsia="MS Mincho" w:hAnsi="Arial Black" w:cs="Times New Roman"/>
          <w:lang w:val="es-ES"/>
        </w:rPr>
      </w:pPr>
      <w:r>
        <w:rPr>
          <w:rFonts w:ascii="Arial Black" w:eastAsia="MS Mincho" w:hAnsi="Arial Black" w:cs="Times New Roman"/>
          <w:lang w:val="es-ES"/>
        </w:rPr>
        <w:t>-Todoele.net</w:t>
      </w: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p w:rsidR="00B02F02" w:rsidRDefault="00B02F02">
      <w:pPr>
        <w:pStyle w:val="ListParagraph"/>
        <w:rPr>
          <w:b/>
          <w:bCs/>
          <w:sz w:val="28"/>
          <w:szCs w:val="28"/>
          <w:lang w:val="es-ES"/>
        </w:rPr>
      </w:pPr>
    </w:p>
    <w:sectPr w:rsidR="00B02F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65B"/>
    <w:multiLevelType w:val="multilevel"/>
    <w:tmpl w:val="11D9665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103" w:hanging="360"/>
      </w:pPr>
    </w:lvl>
    <w:lvl w:ilvl="2">
      <w:start w:val="1"/>
      <w:numFmt w:val="lowerRoman"/>
      <w:lvlText w:val="%3."/>
      <w:lvlJc w:val="right"/>
      <w:pPr>
        <w:ind w:left="-1383" w:hanging="180"/>
      </w:pPr>
    </w:lvl>
    <w:lvl w:ilvl="3">
      <w:start w:val="1"/>
      <w:numFmt w:val="decimal"/>
      <w:lvlText w:val="%4."/>
      <w:lvlJc w:val="left"/>
      <w:pPr>
        <w:ind w:left="-663" w:hanging="360"/>
      </w:pPr>
    </w:lvl>
    <w:lvl w:ilvl="4">
      <w:start w:val="1"/>
      <w:numFmt w:val="lowerLetter"/>
      <w:lvlText w:val="%5."/>
      <w:lvlJc w:val="left"/>
      <w:pPr>
        <w:ind w:left="57" w:hanging="360"/>
      </w:pPr>
    </w:lvl>
    <w:lvl w:ilvl="5">
      <w:start w:val="1"/>
      <w:numFmt w:val="lowerRoman"/>
      <w:lvlText w:val="%6."/>
      <w:lvlJc w:val="right"/>
      <w:pPr>
        <w:ind w:left="777" w:hanging="180"/>
      </w:pPr>
    </w:lvl>
    <w:lvl w:ilvl="6">
      <w:start w:val="1"/>
      <w:numFmt w:val="decimal"/>
      <w:lvlText w:val="%7."/>
      <w:lvlJc w:val="left"/>
      <w:pPr>
        <w:ind w:left="1497" w:hanging="360"/>
      </w:pPr>
    </w:lvl>
    <w:lvl w:ilvl="7">
      <w:start w:val="1"/>
      <w:numFmt w:val="lowerLetter"/>
      <w:lvlText w:val="%8."/>
      <w:lvlJc w:val="left"/>
      <w:pPr>
        <w:ind w:left="2217" w:hanging="360"/>
      </w:pPr>
    </w:lvl>
    <w:lvl w:ilvl="8">
      <w:start w:val="1"/>
      <w:numFmt w:val="lowerRoman"/>
      <w:lvlText w:val="%9."/>
      <w:lvlJc w:val="right"/>
      <w:pPr>
        <w:ind w:left="2937" w:hanging="180"/>
      </w:pPr>
    </w:lvl>
  </w:abstractNum>
  <w:abstractNum w:abstractNumId="1" w15:restartNumberingAfterBreak="0">
    <w:nsid w:val="1F954299"/>
    <w:multiLevelType w:val="multilevel"/>
    <w:tmpl w:val="1F9542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E3"/>
    <w:rsid w:val="000F07D9"/>
    <w:rsid w:val="005531A8"/>
    <w:rsid w:val="006E02E3"/>
    <w:rsid w:val="007575D3"/>
    <w:rsid w:val="008017BB"/>
    <w:rsid w:val="00802659"/>
    <w:rsid w:val="00870ACC"/>
    <w:rsid w:val="009B698F"/>
    <w:rsid w:val="00A82D84"/>
    <w:rsid w:val="00A90A73"/>
    <w:rsid w:val="00AD3E06"/>
    <w:rsid w:val="00AE4930"/>
    <w:rsid w:val="00B02F02"/>
    <w:rsid w:val="00B402C8"/>
    <w:rsid w:val="00DA76A0"/>
    <w:rsid w:val="00E314B8"/>
    <w:rsid w:val="0949045B"/>
    <w:rsid w:val="22C6341A"/>
    <w:rsid w:val="2ECA2DBD"/>
    <w:rsid w:val="36445A95"/>
    <w:rsid w:val="4E8200CC"/>
    <w:rsid w:val="5009165F"/>
    <w:rsid w:val="59F50AA6"/>
    <w:rsid w:val="5BE61256"/>
    <w:rsid w:val="7D4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05D22"/>
  <w14:defaultImageDpi w14:val="300"/>
  <w15:docId w15:val="{A6B9DF9E-FDF3-4EFE-A7D9-A43CD11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enderespano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-taal.com" TargetMode="External"/><Relationship Id="rId12" Type="http://schemas.openxmlformats.org/officeDocument/2006/relationships/hyperlink" Target="http://www.vicentello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ibas@units.it" TargetMode="External"/><Relationship Id="rId11" Type="http://schemas.openxmlformats.org/officeDocument/2006/relationships/hyperlink" Target="http://www.ver-taal.com/voc_coche_hangman.ht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hyperlink" Target="http://www.elmund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pais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</dc:creator>
  <cp:lastModifiedBy>DIAZ-TELENTI ICIAR PALOMA</cp:lastModifiedBy>
  <cp:revision>3</cp:revision>
  <dcterms:created xsi:type="dcterms:W3CDTF">2023-09-26T08:58:00Z</dcterms:created>
  <dcterms:modified xsi:type="dcterms:W3CDTF">2023-09-26T09:04:00Z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8AFB01CE68FC4B2E8E5592060D5EC734_13</vt:lpwstr>
  </property>
</Properties>
</file>